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06229">
      <w:pPr>
        <w:pStyle w:val="2"/>
        <w:ind w:firstLine="4176" w:firstLineChars="1300"/>
        <w:rPr>
          <w:rFonts w:hint="eastAsia"/>
          <w:lang w:val="en-US" w:eastAsia="zh-CN"/>
        </w:rPr>
      </w:pPr>
      <w:bookmarkStart w:id="0" w:name="_Toc22840"/>
      <w:r>
        <w:rPr>
          <w:rFonts w:hint="eastAsia"/>
          <w:lang w:val="en-US" w:eastAsia="zh-CN"/>
        </w:rPr>
        <w:t>一标段</w:t>
      </w:r>
      <w:bookmarkEnd w:id="0"/>
    </w:p>
    <w:tbl>
      <w:tblPr>
        <w:tblStyle w:val="3"/>
        <w:tblW w:w="11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1"/>
        <w:gridCol w:w="150"/>
        <w:gridCol w:w="72"/>
        <w:gridCol w:w="37"/>
        <w:gridCol w:w="125"/>
        <w:gridCol w:w="965"/>
        <w:gridCol w:w="15"/>
        <w:gridCol w:w="390"/>
        <w:gridCol w:w="935"/>
        <w:gridCol w:w="131"/>
        <w:gridCol w:w="27"/>
        <w:gridCol w:w="907"/>
        <w:gridCol w:w="401"/>
        <w:gridCol w:w="102"/>
        <w:gridCol w:w="592"/>
        <w:gridCol w:w="567"/>
        <w:gridCol w:w="77"/>
        <w:gridCol w:w="144"/>
        <w:gridCol w:w="14"/>
        <w:gridCol w:w="291"/>
        <w:gridCol w:w="184"/>
        <w:gridCol w:w="48"/>
        <w:gridCol w:w="36"/>
        <w:gridCol w:w="570"/>
        <w:gridCol w:w="90"/>
        <w:gridCol w:w="165"/>
        <w:gridCol w:w="45"/>
        <w:gridCol w:w="705"/>
        <w:gridCol w:w="60"/>
        <w:gridCol w:w="105"/>
        <w:gridCol w:w="30"/>
        <w:gridCol w:w="135"/>
        <w:gridCol w:w="222"/>
        <w:gridCol w:w="15"/>
        <w:gridCol w:w="225"/>
        <w:gridCol w:w="270"/>
        <w:gridCol w:w="15"/>
        <w:gridCol w:w="345"/>
        <w:gridCol w:w="120"/>
        <w:gridCol w:w="45"/>
        <w:gridCol w:w="1125"/>
        <w:gridCol w:w="225"/>
      </w:tblGrid>
      <w:tr w14:paraId="1D3C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7F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433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C396F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A4A9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2CD1F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13 页</w:t>
            </w:r>
          </w:p>
        </w:tc>
      </w:tr>
      <w:tr w14:paraId="2347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8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5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9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9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0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D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029C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3AA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7F0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F2B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AC0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2D4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4D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0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0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2BB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016F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2A5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508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E2A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C97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2AF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EDF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B18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429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15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0C7B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BB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791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56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外网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95F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059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6A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2C3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66D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AC97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9E4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3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37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030402002001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8A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9B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1.名称:柱上真空断路器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2.型号:ZW32-12/630-20KA（一二次融合）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3.其他:包含安装支架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B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84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36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65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601F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0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7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7D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030402006001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DD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0C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1.名称:隔离开关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2.型号:HGW9-10/630A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2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73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98D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520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87C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6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2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DC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030402010001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CD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避雷器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AF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1.名称:避雷器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2.型号:HY5WBG-17/50T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1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B2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81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91C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6092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3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8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B9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040501012001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D7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顶管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87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1.名称:机械顶管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2.规格:MPPΦ180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4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2D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55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54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CF4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66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9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33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040504002001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F5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新建电缆井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BF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1.名称:新建电缆井1.5*1.5*1.8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2.混凝土等级:垫层采用C15、其他采用C30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3.外露部分铁件均进行热镀锌防腐处理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4.预制盖板GB220板端与侧壁及板缝用1:2水泥砂浆灌缝密实,预制盖板GB 2114在井壁上部用1:2水泥砂浆坐浆20厚在板端与侧壁用1:2水泥砂浆灌缝密实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5.电缆井侧壁内外做聚合物防水砂浆防水层,做法见图集02J331中88页,与预埋集结合处抹成45喇叭口(井内侧)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6.预埋槽钢、角钢固定及预埋管间空隙用C30细石混凝土浇筑振捣密实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7.含现场搅拌费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3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A4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4B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92A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D96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5A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C77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6147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C82E0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8E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4E09A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542E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14E62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59A13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B296DF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33AA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93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60A2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264A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8AD0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862A2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2 页 共 13 页</w:t>
            </w:r>
          </w:p>
        </w:tc>
      </w:tr>
      <w:tr w14:paraId="614A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D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A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7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A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C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9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2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3B1D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F01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413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508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9D9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DAB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BCC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A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8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1F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29BB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EB8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79B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AE5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9F3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F0D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4AB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D8F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F0A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39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5EE0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5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50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1E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36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1.规格:ZR-YJLV22-8.7/10KV-3*240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2.敷设方式、部位:电缆排管内敷设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3.电压等级(kV):10KV以下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AD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3A1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73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E44C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6F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F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83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030408006001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B0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79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1.名称:电缆终端头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2.型号:户内冷缩头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3.规格:3*240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4.电压等级（kV):10KV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E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27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A2D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208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2D8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18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3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DE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030414002004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C9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28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1.名称:输配电装置系统调试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2.电压等级(kV):10kV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8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6C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4C8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40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F79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1D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C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E7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030414002005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5C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5C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1.名称:输配电装置系统调试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2.型号:断路器调试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3.电压等级(kV):10KV以下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8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F9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192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D3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5792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91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A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69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030414015002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1F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电缆试验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DA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1.名称:电缆试验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2.型号:10kV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E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6F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4A9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28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426B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A2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0E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D80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8E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39B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E64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36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0FE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4CD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AE7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5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50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07C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12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配电房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C2E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57A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92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5A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8E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E1D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CA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54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A18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67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配电房设备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6E7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4B3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A6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7E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B61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5716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7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7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19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030402017001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6D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12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1.名称:电缆进线柜AH1、AH10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2.型号:KYN28A-12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3.规格:800*1660*2300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4.含柜内元器件、微机保护装置及母线（TMY-80*8）等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B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C4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E1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FE7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33E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19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6FD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406D5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5D6C0A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C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4BE24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70E5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A388E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05B05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5DB8A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4A8D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0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516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6138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2614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EEF35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3 页 共 13 页</w:t>
            </w:r>
          </w:p>
        </w:tc>
      </w:tr>
      <w:tr w14:paraId="2B6A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F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A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7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0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3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4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7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30BB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0A5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B60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058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A7B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183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64E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7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5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6D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2D96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E40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9A2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ECB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AEF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E86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1E6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3D6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A30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F5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0C95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4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13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030402017002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0A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8F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1.名称:计量柜AH2、AH9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2.型号:KYN28A-12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3.规格:800*1660*2300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4.含柜内元器件及母线（TMY-80*8）等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4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CC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41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65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DBB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24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1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5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030402017049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02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90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1.名称:PT柜AH3、AH8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2.型号:KYN28A-12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3.规格:800*1660*2300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4.含柜内元器件及母线（TMY-80*8）等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3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32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AD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80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761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70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9C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030402017003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87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9F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1.名称:出线柜AH4、AH7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2.型号:KYN28A-12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3.规格:800*1660*2300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4.含柜内元器件、微机保护装置及母线（TMY-80*8）等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E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D1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04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E1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A06DF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6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F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38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030402017004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D6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3B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1.名称:分断柜AH5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2.型号:KYN28A-12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3.规格:800*1660*2300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4.含柜内元器件、微机保护装置及母线（TMY-80*8）等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1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53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4DC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9F0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55CC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85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D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08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030402017005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61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86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1.名称:隔离柜AH6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2.型号:KYN28A-12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3.规格:800*1660*2300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4.含柜内元器件、微机保护装置及母线（TMY-80*8）等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7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1A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27E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2AB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4FD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5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E8B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0C55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5164AC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F03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E2321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3FC5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17BFF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1DE4B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614F9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68C7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81D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59BE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9BC9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1ADF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55E81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4 页 共 13 页</w:t>
            </w:r>
          </w:p>
        </w:tc>
      </w:tr>
      <w:tr w14:paraId="0FC5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E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5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C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1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8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9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8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7842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CD5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3DE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ECC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2CD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97D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34F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C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5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7D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4B02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333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B08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10E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917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F17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0B2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D13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3CB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28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0486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4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AA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030401002002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5B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干式变压器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C1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1.名称:干式变压器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2.型号:SCB18-500kVA 10/0.4kV，Dyn11，含至进线柜连接铜排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6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88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FE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F85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4EE4C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8E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4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48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030401002010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04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矩阵式减震器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46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1.名称:矩阵式减震器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2.型号:500kVA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C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00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605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5F1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C8A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8A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8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5D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030404002001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1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继电、信号屏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DE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1.名称:信号箱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4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AF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CC6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7BB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C1EB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C4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5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3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030404003001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B2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模拟屏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E3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1.名称:模拟操作图板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B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A7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F4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9AE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606C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3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E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F6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ED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F1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1.名称:电源进线柜1AL1、2AL1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9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87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BE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6C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7CFB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EC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1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B1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030404004002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65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78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1.名称:电容补偿柜1AL2、2AL2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3.规格:600*1000*2200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B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47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A5E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FA4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CF15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D9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B93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AD7A3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4C57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A9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16E38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1045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3D9C5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8F926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52094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3040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0EB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3D1A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2A99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7B45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85B3F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5 页 共 13 页</w:t>
            </w:r>
          </w:p>
        </w:tc>
      </w:tr>
      <w:tr w14:paraId="7ECA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F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7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1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A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6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2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748D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5D4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47A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0F3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7D2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4DF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F53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7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4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2D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1BC4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CE6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C87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65D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A7A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AE5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066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938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871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DF0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381B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C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C3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030404004003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EF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9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1.名称:馈线柜1AL3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3.规格:600*1000*2200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4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2A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93C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6D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9022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BEE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8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CD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030404004092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58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22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1.名称:馈线柜1AL4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3.规格:600*1000*2200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7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CA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17C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5AE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C309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7B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C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B8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030404004093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76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38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1.名称:联络柜1AL5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0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84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0EA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6A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2D55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0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2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D4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030404004094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2D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E3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1.名称:馈线柜2AL3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3.规格:600*1000*2200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B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CE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FB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04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7A141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CA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6CC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1590F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06DA58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96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DD23D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6009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B5ABA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DC889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DD748F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0927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69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0340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C739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1F65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0880A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6 页 共 13 页</w:t>
            </w:r>
          </w:p>
        </w:tc>
      </w:tr>
      <w:tr w14:paraId="6CEA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D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5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A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E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5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E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740D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10E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B1D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43D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8DD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8FA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150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B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7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166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2B0F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F85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4E6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824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F35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A1D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F31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B02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6A0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2B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2C22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2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B1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030404004095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7B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17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1.名称:馈线柜2AL4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3.规格:600*1000*2200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9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52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6B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5DE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FF6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9A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9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7B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030404013012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F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直流馈电屏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CF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1.名称:直流屏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2.规格:40Ah 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B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89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174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29C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F5E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BE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9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D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54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安全工器具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57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1.含操作工具柜.绝缘胶垫.绝缘隔板.接地线.绝缘手套. 绝缘靴.高压验电器.安全警示牌等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3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A7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EFC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58F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C95E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EB8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4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AA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030408002010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32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二次回路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BD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1.名称:1.名称:二次回路系统及相关调试（柜间控制电缆）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2.具体规格型号参照图纸及规范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E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A7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55B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BE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0C7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30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0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F2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03B016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57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消防器具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43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1.名称:专用消防器材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2.磷酸二氢氨灭火器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F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82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7A1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DD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D6CB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832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1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F1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030701003001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37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5A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1.名称:柜式空调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2.3P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1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80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2C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86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39A6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21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2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5E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030701014001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2C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除湿机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72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1.名称:除湿机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2.5kW/工业级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F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D6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38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66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A08AD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B6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2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85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080702001001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A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信号机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01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1.名称:信号放大器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2.工业级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C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18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BE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5A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7732D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6D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8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CF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030904012001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3D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防火防汛系统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4E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1.名称:防火、防汛系统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2.规格:具体配置见图纸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3.其他:对接供电公司系统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9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50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C6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66A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BBA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E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D1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AAB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69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配电房桥架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4DA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064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7C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0AA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2E5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74C4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22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E91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07142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5279CB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EA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440E7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0AC8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E1741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3C387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47AA7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7A3E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B2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4AAD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9DC4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BA26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9ECDD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7 页 共 13 页</w:t>
            </w:r>
          </w:p>
        </w:tc>
      </w:tr>
      <w:tr w14:paraId="3C2E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B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0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9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1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D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5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8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1C7B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4C0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BC7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277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6CB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322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660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F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8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C17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6481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CC2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C0A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808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714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C02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DB0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8F3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5B0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EC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0220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E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89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030411003010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9D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二次电缆桥架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C0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1.名称:二次电缆桥架（槽式）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2.规格:钢制桥架200*100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3.含桥架跨接、桥架支吊架及其刷油防腐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F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B0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67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D8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2C61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71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C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43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030411003012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6E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0.4kV电缆桥架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75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1.名称:0.4kV电缆桥架（槽式）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2.规格:钢制桥架400*200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3.含桥架跨接、桥架支吊架及其刷油防腐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4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3D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F4E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2E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8F0C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94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1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4B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030411003014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CA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10kV电缆桥架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3A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1.名称:10kV电缆桥架（槽式）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2.规格:钢制防火桥架400*200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3.含桥架跨接、桥架支吊架及其刷油防腐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4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70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3E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A91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41D8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B1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80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22E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CD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配电房照明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810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2E3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B6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797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4D5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4265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0C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4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26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030404017010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C3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24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2.端子板外部接线材质、规格:2.5mm2、4mm2、6mm2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3.安装方式:距地1.5m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C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9F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D7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A4E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13B4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6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D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8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030404034013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6C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41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1.名称:双极双控开关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2.安装方式:距地1.3m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A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52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256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73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AF06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2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F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33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030404034014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A0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F0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1.名称:四极双控开关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2.安装方式:距地1.3m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F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B2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9E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44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647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1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266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4AB1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3097A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CD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E33BD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2A36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B0F50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46D08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7EFF7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6744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C9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2F85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9FCB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3AEF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99894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8 页 共 13 页</w:t>
            </w:r>
          </w:p>
        </w:tc>
      </w:tr>
      <w:tr w14:paraId="0F74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4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0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4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E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A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C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A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0D75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936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AAD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BD6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714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BC7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32C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4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4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6A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1DCF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477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875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A0A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90F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C55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3A9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38F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AB7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AC5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0C23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4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61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030404035009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CD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插座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73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1.名称:五孔暗式插座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2.规格:380V,16A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3.安装方式:距地0.4m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3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DD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8B5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945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B09C4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B2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A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A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030404035010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45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插座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2F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1.名称:二、三孔暗式插座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2.规格:250V,16A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3.安装方式:距地0.4m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5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33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56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49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FB18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9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5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6D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030412005010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99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荧光灯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7B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1.名称:LED灯,带应急照明功能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2.规格:2x40W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7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18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C5F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51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FA16D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9E0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5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1C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030108003005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4C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轴流通风机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D6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1.名称:轴流风机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2.型号:220v,550W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3.规格:风量3908m3/h   2900r/min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3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FE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23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25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66C6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55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D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BB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030411001014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12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E1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1.名称:JDG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3.敷设方式：明配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1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6A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146.03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ED0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D67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098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79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E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4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030411001015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B2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C2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1.名称:JDG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3.敷设方式：明配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D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2D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20.17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DA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33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5F8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DE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B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B2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030411004013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75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CB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1.规格:BV-500-2.5mm2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0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A9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357.31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610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78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8611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07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8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6F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030411004014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5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42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1.规格:BV-500-4mm2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F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B5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183.66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747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C8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CA0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8A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E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21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030411004015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92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84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1.规格:BV-500-6mm2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F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F7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05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33D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3DD3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0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5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62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030411006005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03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E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2.敷设方式：明配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E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F0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11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AC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34B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92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95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9CB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25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配电房设备基础及接地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B1C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CF8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71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6F0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24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CCA2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63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C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BF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030409002003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DB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接地母线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08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1.名称:接地干线及接地引线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2.材质:L50*5热镀锌扁钢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7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88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336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4FB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CA8A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77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1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76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030409002001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59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基础槽钢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7C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1.名称:配电房设备基础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2.材质:10#槽钢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8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DA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2B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BA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D1C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FC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6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D8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030409002002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C5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基础槽钢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73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1.名称:配电房设备基础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2.材质:20#槽钢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A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6E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47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F9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A98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67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E6D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8CE55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7641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93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DEBE0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42B2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6B1B0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BFADB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F61F7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27B7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D9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6360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4AC9B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27A4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6440E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9 页 共 13 页</w:t>
            </w:r>
          </w:p>
        </w:tc>
      </w:tr>
      <w:tr w14:paraId="6E86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C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E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F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2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2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1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9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73C2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E9B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F93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630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F9F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91A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B3C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1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A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78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4B0F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F29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5B2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2AB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3FE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F09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69E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177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1C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60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4E23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8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47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011104004001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9D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PVC防静电地板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09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1.名称：防静电地板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B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11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97.36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DE5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5E2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4901A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32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90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058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3F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原有设备拆除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5E3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02F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89F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FC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F70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B51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66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F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28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030402017050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FC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16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1.名称:电缆进线柜AH1、AH10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2.型号:KYN28A-12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3.规格:800*1660*2300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4.含柜内元器件、微机保护装置及母线（TMY-80*8）等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4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45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89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38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45F1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6B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5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A2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030402017051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71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BE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1.名称:计量柜AH2、AH9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2.型号:KYN28A-12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3.规格:800*1660*2300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4.含柜内元器件及母线（TMY-80*8）等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9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07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6D4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C5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991D2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6B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9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3F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030402017052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92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5D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1.名称:PT柜AH3、AH8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2.型号:KYN28A-12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3.规格:800*1660*2300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4.含柜内元器件及母线（TMY-80*8）等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A0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40C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A1B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6062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8DC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3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80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030402017053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67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48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1.名称:出线柜AH4、AH7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2.型号:KYN28A-12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3.规格:800*1660*2300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4.含柜内元器件、微机保护装置及母线（TMY-80*8）等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7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90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D4A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A1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C754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C5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095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DD783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DFDC9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BE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C83B4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61A1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38D44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1390A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8A9A8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50AC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45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5572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A495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6D5E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789AD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10 页 共 13 页</w:t>
            </w:r>
          </w:p>
        </w:tc>
      </w:tr>
      <w:tr w14:paraId="13CB4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0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9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A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7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6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0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0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00C6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D29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A36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39E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CE2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CBC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988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6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8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91C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1D88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7CD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7D9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BDC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3BD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C14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256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FC8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C5D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70D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6360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1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B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030402017054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10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5A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1.名称:分断柜AH5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2.型号:KYN28A-12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3.规格:800*1660*2300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4.含柜内元器件、微机保护装置及母线（TMY-80*8）等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A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09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BE4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CF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445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5B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9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E4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030402017055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0B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01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1.名称:隔离柜AH6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2.型号:KYN28A-12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3.规格:800*1660*2300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4.含柜内元器件、微机保护装置及母线（TMY-80*8）等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B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A8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AC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03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6EF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47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0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52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030401002011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F4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干式变压器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1E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1.名称:干式变压器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2.型号:500kVA 10/0.4kV，Dyn11，含至进线柜连接铜排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A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AF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55F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4A5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D83A7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A8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1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9F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030404002002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F4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继电、信号屏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1D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1.名称:信号箱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D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2E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801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4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AD18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1B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2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71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030404003002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45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模拟屏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2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1.名称:模拟操作图板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4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3C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E77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493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B4FFD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E4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B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B3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030404004096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76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F1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1.名称:电源进线柜1AL1、2AL1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A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6A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BB5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8A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D00D1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97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0FC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4A4C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65BA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96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8BBA1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7B22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01F6A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15E82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6F16C0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7DD0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BD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4B6E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3CEE6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9EE53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C6912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11 页 共 13 页</w:t>
            </w:r>
          </w:p>
        </w:tc>
      </w:tr>
      <w:tr w14:paraId="6E25B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5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2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E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7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1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A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6805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F4F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D16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6C7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C62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356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593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5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2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B3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32EC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85D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0B4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999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7B6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004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A62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45D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C42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59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06B6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F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12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030404004097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84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A6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1.名称:电容补偿柜1AL2、2AL2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3.规格:600*1000*2200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5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44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F04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C3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7D7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D8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5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24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030404004098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7B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BD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1.名称:馈线柜1AL3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3.规格:600*1000*2200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8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57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BA6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C3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403D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F2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D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DC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030404004099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EC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5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1.名称:馈线柜1AL4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3.规格:600*1000*2200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4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66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D2E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9C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CAE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77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1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02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030404004100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2A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8D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1.名称:联络柜1AL5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4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D4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2E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EC5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8114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7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7B4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92976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37B2ED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68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BB341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7318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031B0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02D49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D6AA3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11F5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F5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7B8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B782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8DA0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1BC81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12 页 共 13 页</w:t>
            </w:r>
          </w:p>
        </w:tc>
      </w:tr>
      <w:tr w14:paraId="7AF9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A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3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6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6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6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1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7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51B8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DB7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00E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08D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F3E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68C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C6C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1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2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0A6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7A77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B43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A31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FA0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EBC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6C5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A3F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25A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3CD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E9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321B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4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2B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030404004101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97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E4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1.名称:馈线柜2AL3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3.规格:600*1000*2200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0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66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FB8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EF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FBAE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10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4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CC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030404004102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D4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F7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1.名称:馈线柜2AL4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2.型号:GCS-11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3.规格:600*1000*2200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4.含柜内元器件及母线（TMY-4*(60*8)+1*(60*6）等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C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1C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0CF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CD2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27C9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A4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B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9D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030404013013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75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直流馈电屏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39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1.名称:直流屏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2.规格:40Ah 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3.其他:详见图纸及相关规范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3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86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37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BC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78CE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D6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68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523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BB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CA5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CD7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A1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027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37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400F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89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5B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C0A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C7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配电室电缆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D43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639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36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80E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62C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93AD1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88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A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CC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030408001061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86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AF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1.规格:ZR-YJLV22-8.7/10KV-3*240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2.敷设方式、部位:电缆排管内敷设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3.电压等级(kV):10KV以下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0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0D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D1C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54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DC9E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7E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8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80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030408006016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BF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AC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1.名称:电缆终端头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2.型号:户内冷缩头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3.规格:3*240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4.电压等级（kV):10KV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6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E5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C52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06E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3683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4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3C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BE9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9C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EFF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7C8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38D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CA6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C71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551B8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DC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3B1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5F20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0CD816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59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AE652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2E18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371AB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71701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A0F4A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0CE4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B7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7E15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8706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2C16B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AF2BC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13 页 共 13 页</w:t>
            </w:r>
          </w:p>
        </w:tc>
      </w:tr>
      <w:tr w14:paraId="5210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4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F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3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E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7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4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2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9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620A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1A1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DA2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ECE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8BD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EBD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3A4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1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9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2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33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5AF6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C7B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9B9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0C6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D17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711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FDB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3F2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DB6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9D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27EF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A5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C18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0F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电气调整试验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502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747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41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8C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588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A6EB4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86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0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27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030414008001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98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母线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F9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1.名称:母线系统调试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2.电压等级(kV):10KV以下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B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FF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AE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DDB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F745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25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C6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030414002001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64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2D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1.名称:输配电装置系统调试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2.型号:断路器调试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3.电压等级(kV):10KV以下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3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48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E4F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3A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6647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99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1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2D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030414001001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C0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电力变压器系统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45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1.名称:变压器系统调试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2.型号:干式变压器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3.容量(kV．A):500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D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A3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E79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197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87DE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F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D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E6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030414002002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6A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11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1.名称:输配电装置系统调试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2.型号:交流供电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3.电压等级(kV):1KV以下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F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BB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D16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252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48D7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B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1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C1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030414002003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ED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AE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1.名称:输配电装置系统调试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2.型号:直流供电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3.电压等级(kV):500V以下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F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4C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440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607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851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3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C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04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030414015001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C9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电缆试验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AF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1.名称:电缆试验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2.型号:10kV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F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A4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077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97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278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6A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4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96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030414008002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18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母线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69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1.名称:母线系统调试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2.电压等级(kV):1KV以下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D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5F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D05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054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4C8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2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9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3B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030414011001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5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FB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1.名称:接地系统测试</w:t>
            </w: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B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B2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B20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53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275B1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94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77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2E7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95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393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EFA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7C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867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82C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A3EB5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2D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DC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B12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32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B84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694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F56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38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274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62CD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1B0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4C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6DA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E82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00D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8B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0E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94E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CD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3CC2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906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53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88A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8B4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33E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BA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59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244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ACB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284A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3A8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02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4E3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B90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EF4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76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E7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A6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F05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3240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72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BE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B93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6A0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3DC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9D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C59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97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B4F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ECD3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B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8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13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4BA4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67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0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9DF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CACB9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B385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4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C846A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0598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8E052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BBDBB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65CAD6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7083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7A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总价措施项目清单与计价表</w:t>
            </w:r>
          </w:p>
        </w:tc>
      </w:tr>
      <w:tr w14:paraId="76B5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F0AE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29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E920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6A30C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3CB9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7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9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F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71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0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17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C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 算 基 础</w:t>
            </w:r>
          </w:p>
        </w:tc>
        <w:tc>
          <w:tcPr>
            <w:tcW w:w="48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E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(%)</w:t>
            </w:r>
          </w:p>
        </w:tc>
        <w:tc>
          <w:tcPr>
            <w:tcW w:w="954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2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C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率(%)</w:t>
            </w:r>
          </w:p>
        </w:tc>
        <w:tc>
          <w:tcPr>
            <w:tcW w:w="1062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3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1875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49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注</w:t>
            </w:r>
          </w:p>
        </w:tc>
      </w:tr>
      <w:tr w14:paraId="6913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0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DC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031302001001</w:t>
            </w: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8E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2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D3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分部分项安全文明施工费+单价措施安全文明施工费</w:t>
            </w:r>
          </w:p>
        </w:tc>
        <w:tc>
          <w:tcPr>
            <w:tcW w:w="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FD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B1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DE5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B41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9CBF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EBA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4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A2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34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其他措施费（费率类）</w:t>
            </w:r>
          </w:p>
        </w:tc>
        <w:tc>
          <w:tcPr>
            <w:tcW w:w="2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ACE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17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43F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918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BFC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84F8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F0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C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F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031302002001</w:t>
            </w: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D7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2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12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分部分项其他措施费+单价措施其他措施费</w:t>
            </w:r>
          </w:p>
        </w:tc>
        <w:tc>
          <w:tcPr>
            <w:tcW w:w="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58E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9F7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07C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212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B1231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8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E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94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031302004001</w:t>
            </w: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99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2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F0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分部分项其他措施费+单价措施其他措施费</w:t>
            </w:r>
          </w:p>
        </w:tc>
        <w:tc>
          <w:tcPr>
            <w:tcW w:w="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F1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FE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6B9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0C2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C6D8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2D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2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5C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031302005001</w:t>
            </w: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4E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2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82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分部分项其他措施费+单价措施其他措施费</w:t>
            </w:r>
          </w:p>
        </w:tc>
        <w:tc>
          <w:tcPr>
            <w:tcW w:w="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81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DF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F0B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A7E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5C21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B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F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8B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33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其他（费率类）</w:t>
            </w:r>
          </w:p>
        </w:tc>
        <w:tc>
          <w:tcPr>
            <w:tcW w:w="2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DBB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805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60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4BA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5E6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56B9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F8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CE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D45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C6F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BCF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59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9D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837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93F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C080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A0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1A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054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03D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A9B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35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6A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2B2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82C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AE269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1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07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3E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138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45A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8E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84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119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9DA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F51E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1FD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05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3DC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0E5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688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A21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ADE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F93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69C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6C3F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2EB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5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927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177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BC3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0B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884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4F0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D3C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6C5B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04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E1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622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35A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D5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285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65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E11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22F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496D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88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52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47A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6DB6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38DD5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9B18A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23582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8B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F0F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编制人（造价人员）：</w:t>
            </w:r>
          </w:p>
        </w:tc>
        <w:tc>
          <w:tcPr>
            <w:tcW w:w="5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7E3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复核人（造价工程师）：</w:t>
            </w:r>
          </w:p>
        </w:tc>
      </w:tr>
      <w:tr w14:paraId="72AE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A9060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2.按施工方案计算的措施费，若无“计算基础”和“费率”的数值，也可只填“金额”数值，但应在备注栏说明施工方案出处或计算方法。</w:t>
            </w:r>
          </w:p>
        </w:tc>
      </w:tr>
      <w:tr w14:paraId="5393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22C4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E8FC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47BFD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表-11</w:t>
            </w:r>
          </w:p>
        </w:tc>
      </w:tr>
      <w:tr w14:paraId="5CDC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4A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其他项目清单与计价汇总表</w:t>
            </w:r>
          </w:p>
        </w:tc>
      </w:tr>
      <w:tr w14:paraId="3C35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D2F3D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29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D482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D4207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2535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C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194" w:type="dxa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4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619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9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  <w:tc>
          <w:tcPr>
            <w:tcW w:w="1827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3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结算金额(元)</w:t>
            </w:r>
          </w:p>
        </w:tc>
        <w:tc>
          <w:tcPr>
            <w:tcW w:w="1860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06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注</w:t>
            </w:r>
          </w:p>
        </w:tc>
      </w:tr>
      <w:tr w14:paraId="2350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C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8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25F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117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B586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明细详见表-12-1</w:t>
            </w:r>
          </w:p>
        </w:tc>
      </w:tr>
      <w:tr w14:paraId="6116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6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3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71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A5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2E507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B2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2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51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58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材料（工程设备）暂估价</w:t>
            </w: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0E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—      </w:t>
            </w:r>
          </w:p>
        </w:tc>
        <w:tc>
          <w:tcPr>
            <w:tcW w:w="18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89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7B8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明细详见表-12-2</w:t>
            </w:r>
          </w:p>
        </w:tc>
      </w:tr>
      <w:tr w14:paraId="58E4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F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51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21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63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BA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CFC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明细详见表-12-3</w:t>
            </w:r>
          </w:p>
        </w:tc>
      </w:tr>
      <w:tr w14:paraId="1B01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7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56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计日工</w:t>
            </w: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F3D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7E5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0EA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明细详见表-12-4</w:t>
            </w:r>
          </w:p>
        </w:tc>
      </w:tr>
      <w:tr w14:paraId="5F86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7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22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EC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B6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D6D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明细详见表-12-5</w:t>
            </w:r>
          </w:p>
        </w:tc>
      </w:tr>
      <w:tr w14:paraId="7C16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54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0BC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1B3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2FC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DC3B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1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55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675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43C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F3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B1C94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5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CA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AE3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5D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5D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141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4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3D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447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2D7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11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95E6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AD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42" w:type="dxa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8E5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6E7E5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00C2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D15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61FA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2B9DC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注：材料（工程设备）暂估单价进入清单项目综合单价，此处不汇总。</w:t>
            </w:r>
          </w:p>
        </w:tc>
      </w:tr>
      <w:tr w14:paraId="40B8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D1661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28685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89989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表—12</w:t>
            </w:r>
          </w:p>
        </w:tc>
      </w:tr>
      <w:tr w14:paraId="10E6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3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5C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规费、税金项目计价表</w:t>
            </w:r>
          </w:p>
        </w:tc>
      </w:tr>
      <w:tr w14:paraId="323F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B365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工程名称：荥阳市人民法院供配电工程</w:t>
            </w:r>
          </w:p>
        </w:tc>
        <w:tc>
          <w:tcPr>
            <w:tcW w:w="40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FC41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237B0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5779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C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2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3521" w:type="dxa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7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 算 基 础</w:t>
            </w:r>
          </w:p>
        </w:tc>
        <w:tc>
          <w:tcPr>
            <w:tcW w:w="1905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A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109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2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计算费率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(%)</w:t>
            </w:r>
          </w:p>
        </w:tc>
        <w:tc>
          <w:tcPr>
            <w:tcW w:w="151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37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14EF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7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E8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35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D7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定额规费+工程排污费+其他</w:t>
            </w:r>
          </w:p>
        </w:tc>
        <w:tc>
          <w:tcPr>
            <w:tcW w:w="19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51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3D0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11CB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2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F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E2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定额规费</w:t>
            </w:r>
          </w:p>
        </w:tc>
        <w:tc>
          <w:tcPr>
            <w:tcW w:w="35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51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分部分项规费+单价措施规费</w:t>
            </w:r>
          </w:p>
        </w:tc>
        <w:tc>
          <w:tcPr>
            <w:tcW w:w="19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3C6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A9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0A16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4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9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7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35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997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D73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98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40408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67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0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2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35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978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8B7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250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476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02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1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28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35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EC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不含税工程造价合计</w:t>
            </w:r>
          </w:p>
        </w:tc>
        <w:tc>
          <w:tcPr>
            <w:tcW w:w="19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A3D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FAC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3D8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23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8C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B9A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32E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D6E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18B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E8B4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FF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91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B4E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98C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BD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BEA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5E5A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F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7E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B9A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276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AC5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AB4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B90B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83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25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21B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8DD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949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B9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CB54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8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70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116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F4F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0A4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73E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7730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F0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741" w:type="dxa"/>
            <w:gridSpan w:val="3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A83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6F08EB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311B4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7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8722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编制人（造价人员）：</w:t>
            </w:r>
          </w:p>
        </w:tc>
        <w:tc>
          <w:tcPr>
            <w:tcW w:w="64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30B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复核人（造价工程师）：</w:t>
            </w:r>
          </w:p>
        </w:tc>
      </w:tr>
      <w:tr w14:paraId="2BFB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1A107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C5B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56832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表—13</w:t>
            </w:r>
          </w:p>
        </w:tc>
      </w:tr>
      <w:tr w14:paraId="2462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A613D">
            <w:pPr>
              <w:rPr>
                <w:rFonts w:hint="eastAsia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B27A2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0DF67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83ACE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4000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47E32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1B794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8263D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7E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675" w:hRule="atLeast"/>
          <w:jc w:val="center"/>
        </w:trPr>
        <w:tc>
          <w:tcPr>
            <w:tcW w:w="1112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46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主要材料价格表</w:t>
            </w:r>
          </w:p>
        </w:tc>
      </w:tr>
      <w:tr w14:paraId="382F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735" w:hRule="atLeast"/>
          <w:jc w:val="center"/>
        </w:trPr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FEBD8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9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6E58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荥阳市人民法院供配电工程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978BA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00EA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A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5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D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材料编码</w:t>
            </w:r>
          </w:p>
        </w:tc>
        <w:tc>
          <w:tcPr>
            <w:tcW w:w="2390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B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42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3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规格、型号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等特殊要求</w:t>
            </w:r>
          </w:p>
        </w:tc>
        <w:tc>
          <w:tcPr>
            <w:tcW w:w="6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E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7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F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 量</w:t>
            </w:r>
          </w:p>
        </w:tc>
        <w:tc>
          <w:tcPr>
            <w:tcW w:w="1377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4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价</w:t>
            </w: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68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</w:tr>
      <w:tr w14:paraId="5038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1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B4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17010131@2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DC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MPP管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06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MPPΦ180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C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49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520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91B1D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37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F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9D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28110000@1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90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4D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ZR-YJLV22-8.7/10KV-3*240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4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C11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ED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5156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3C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9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B@3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17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防火防汛系统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669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C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958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90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AB2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CF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2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91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B@5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AF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柜式空调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97B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9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7F0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06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A168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F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5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4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B@8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18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新建电缆井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584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8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9A7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D8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5C0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7E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8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BB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补充设备001@1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0D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80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ZW32-12/630-20KA（一二次融合）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F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F4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269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14AB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2D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4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16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补充设备003@1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9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35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电缆进线柜AH1、AH10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B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3BD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72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3BCA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67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3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DD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补充设备003@2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B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0C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计量柜AH2、AH9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C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5CB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B1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35498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A3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0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A6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补充设备003@3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9F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10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PT柜AH3、AH8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A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9ED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7B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A17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A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E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2D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补充设备003@4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FB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AD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出线柜AH4、AH7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2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B3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B40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5C80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7F2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91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补充设备003@5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8F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87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分断柜AH5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E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816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A45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CABF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83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C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49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补充设备003@6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F8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高压成套配电柜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E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隔离柜AH6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3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C7F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44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79DE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C5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1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38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补充设备004@1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87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干式变压器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99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SCB18-500kVA 10/0.4kV，Dyn11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D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92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2A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437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50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A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A6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补充设备006@1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5B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8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电源进线柜1AL1、2AL1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4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434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801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9F65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4D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4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2B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补充设备006@2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61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3F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电容补偿柜1AL2、2AL2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9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CA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DD7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40BC0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D2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D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AA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补充设备006@3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47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8F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馈线柜1AL3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3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C0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D23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09D0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C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8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42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补充设备006@4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7A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E3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馈线柜1AL4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2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3A3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A17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E5C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2F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1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08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补充设备006@5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1E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B7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联络柜1AL5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6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3A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DEF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8217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7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3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CE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补充设备006@6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66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7E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馈线柜2AL3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F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3BA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74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2BD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88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F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1A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补充设备006@7</w:t>
            </w: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22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低压开关柜(屏）</w:t>
            </w: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7E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馈线柜2AL4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E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93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E0E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7DC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D4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3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CC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33B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793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2EB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31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24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51D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09C48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72A8737">
      <w:pPr>
        <w:rPr>
          <w:rFonts w:hint="eastAsia"/>
          <w:lang w:val="en-US" w:eastAsia="zh-CN"/>
        </w:rPr>
      </w:pPr>
    </w:p>
    <w:p w14:paraId="20D2F8E1">
      <w:pPr>
        <w:rPr>
          <w:rFonts w:hint="eastAsia"/>
          <w:lang w:val="en-US" w:eastAsia="zh-CN"/>
        </w:rPr>
      </w:pPr>
    </w:p>
    <w:p w14:paraId="0E700DD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6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2025-07-02T03:41:15Z</dcterms:created>
  <dc:creator>Administrator</dc:creator>
  <cp:lastModifiedBy>mia</cp:lastModifiedBy>
  <dcterms:modified xsi:type="dcterms:W3CDTF">2025-07-02T03:41:43Z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eyJoZGlkIjoiYTk4NDI0ZDFjNzhmY2U2M2RhMjM4MDZjNDEzNzQ0YjIiLCJ1c2VySWQiOiIxNjQ1OTU5MTg2In0=</vt:lpwstr>
  </property>
  <property fmtid="{D5CDD505-2E9C-101B-9397-08002B2CF9AE}" pid="4" name="ICV">
    <vt:lpwstr>1948D22554F94A799E0C647B4962503E_12</vt:lpwstr>
  </property>
</Properties>
</file>