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6" w:lineRule="auto"/>
        <w:jc w:val="center"/>
        <w:rPr>
          <w:b/>
          <w:bCs/>
          <w:sz w:val="36"/>
          <w:szCs w:val="36"/>
        </w:rPr>
      </w:pPr>
      <w:r>
        <w:rPr>
          <w:rFonts w:hint="eastAsia" w:ascii="宋体" w:hAnsi="宋体" w:eastAsia="宋体" w:cs="宋体"/>
          <w:b/>
          <w:bCs/>
          <w:sz w:val="36"/>
          <w:szCs w:val="36"/>
        </w:rPr>
        <w:t>舞钢市医疗保障局2024-2025年度城乡居民基本医疗保险意外伤害保险服务项目</w:t>
      </w:r>
    </w:p>
    <w:p>
      <w:pPr>
        <w:spacing w:line="256" w:lineRule="auto"/>
      </w:pPr>
    </w:p>
    <w:p>
      <w:pPr>
        <w:spacing w:line="256" w:lineRule="auto"/>
      </w:pPr>
    </w:p>
    <w:p>
      <w:pPr>
        <w:spacing w:line="256"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before="230" w:line="223" w:lineRule="auto"/>
        <w:ind w:firstLine="1928" w:firstLineChars="200"/>
        <w:rPr>
          <w:rFonts w:ascii="宋体" w:hAnsi="宋体" w:eastAsia="宋体" w:cs="宋体"/>
          <w:b/>
          <w:bCs/>
          <w:sz w:val="71"/>
          <w:szCs w:val="71"/>
        </w:rPr>
      </w:pPr>
      <w:r>
        <w:rPr>
          <w:rFonts w:ascii="宋体" w:hAnsi="宋体" w:eastAsia="宋体" w:cs="宋体"/>
          <w:b/>
          <w:bCs/>
          <w:sz w:val="96"/>
          <w:szCs w:val="96"/>
        </w:rPr>
        <w:t>招</w:t>
      </w:r>
      <w:r>
        <w:rPr>
          <w:rFonts w:hint="eastAsia" w:ascii="宋体" w:hAnsi="宋体" w:eastAsia="宋体" w:cs="宋体"/>
          <w:b/>
          <w:bCs/>
          <w:sz w:val="96"/>
          <w:szCs w:val="96"/>
        </w:rPr>
        <w:t xml:space="preserve"> </w:t>
      </w:r>
      <w:r>
        <w:rPr>
          <w:rFonts w:ascii="宋体" w:hAnsi="宋体" w:eastAsia="宋体" w:cs="宋体"/>
          <w:b/>
          <w:bCs/>
          <w:sz w:val="96"/>
          <w:szCs w:val="96"/>
        </w:rPr>
        <w:t>标</w:t>
      </w:r>
      <w:r>
        <w:rPr>
          <w:rFonts w:hint="eastAsia" w:ascii="宋体" w:hAnsi="宋体" w:eastAsia="宋体" w:cs="宋体"/>
          <w:b/>
          <w:bCs/>
          <w:sz w:val="96"/>
          <w:szCs w:val="96"/>
        </w:rPr>
        <w:t xml:space="preserve"> </w:t>
      </w:r>
      <w:r>
        <w:rPr>
          <w:rFonts w:ascii="宋体" w:hAnsi="宋体" w:eastAsia="宋体" w:cs="宋体"/>
          <w:b/>
          <w:bCs/>
          <w:sz w:val="96"/>
          <w:szCs w:val="96"/>
        </w:rPr>
        <w:t>文</w:t>
      </w:r>
      <w:r>
        <w:rPr>
          <w:rFonts w:hint="eastAsia" w:ascii="宋体" w:hAnsi="宋体" w:eastAsia="宋体" w:cs="宋体"/>
          <w:b/>
          <w:bCs/>
          <w:sz w:val="96"/>
          <w:szCs w:val="96"/>
        </w:rPr>
        <w:t xml:space="preserve"> </w:t>
      </w:r>
      <w:r>
        <w:rPr>
          <w:rFonts w:ascii="宋体" w:hAnsi="宋体" w:eastAsia="宋体" w:cs="宋体"/>
          <w:b/>
          <w:bCs/>
          <w:sz w:val="96"/>
          <w:szCs w:val="96"/>
        </w:rPr>
        <w:t>件</w:t>
      </w:r>
    </w:p>
    <w:p>
      <w:pPr>
        <w:spacing w:before="88" w:line="225" w:lineRule="auto"/>
        <w:ind w:firstLine="3253" w:firstLineChars="1200"/>
        <w:rPr>
          <w:rFonts w:ascii="宋体" w:hAnsi="宋体" w:eastAsia="宋体" w:cs="宋体"/>
          <w:b/>
          <w:bCs/>
          <w:sz w:val="27"/>
          <w:szCs w:val="27"/>
        </w:rPr>
      </w:pPr>
      <w:r>
        <w:rPr>
          <w:rFonts w:hint="eastAsia" w:ascii="宋体" w:hAnsi="宋体" w:eastAsia="宋体" w:cs="宋体"/>
          <w:b/>
          <w:bCs/>
          <w:sz w:val="27"/>
          <w:szCs w:val="27"/>
          <w:lang w:val="en-US" w:eastAsia="zh-CN"/>
        </w:rPr>
        <w:t>采购</w:t>
      </w:r>
      <w:r>
        <w:rPr>
          <w:rFonts w:ascii="宋体" w:hAnsi="宋体" w:eastAsia="宋体" w:cs="宋体"/>
          <w:b/>
          <w:bCs/>
          <w:sz w:val="27"/>
          <w:szCs w:val="27"/>
        </w:rPr>
        <w:t>编号：</w:t>
      </w:r>
      <w:r>
        <w:rPr>
          <w:rFonts w:hint="eastAsia" w:ascii="宋体" w:hAnsi="宋体" w:eastAsia="宋体" w:cs="宋体"/>
          <w:b/>
          <w:bCs/>
          <w:color w:val="auto"/>
          <w:sz w:val="27"/>
          <w:szCs w:val="27"/>
          <w:highlight w:val="none"/>
        </w:rPr>
        <w:t>2023-11-</w:t>
      </w:r>
      <w:r>
        <w:rPr>
          <w:rFonts w:hint="eastAsia" w:ascii="宋体" w:hAnsi="宋体" w:eastAsia="宋体" w:cs="宋体"/>
          <w:b/>
          <w:bCs/>
          <w:color w:val="auto"/>
          <w:sz w:val="27"/>
          <w:szCs w:val="27"/>
          <w:highlight w:val="none"/>
          <w:lang w:val="en-US" w:eastAsia="zh-CN"/>
        </w:rPr>
        <w:t>44</w:t>
      </w:r>
      <w:r>
        <w:rPr>
          <w:rFonts w:hint="eastAsia" w:ascii="宋体" w:hAnsi="宋体" w:eastAsia="宋体" w:cs="宋体"/>
          <w:b/>
          <w:bCs/>
          <w:color w:val="auto"/>
          <w:sz w:val="27"/>
          <w:szCs w:val="27"/>
          <w:highlight w:val="none"/>
        </w:rPr>
        <w:t xml:space="preserve"> </w:t>
      </w:r>
      <w:r>
        <w:rPr>
          <w:rFonts w:ascii="宋体" w:hAnsi="宋体" w:eastAsia="宋体" w:cs="宋体"/>
          <w:b/>
          <w:bCs/>
          <w:sz w:val="27"/>
          <w:szCs w:val="27"/>
        </w:rPr>
        <w:t xml:space="preserve"> </w:t>
      </w:r>
    </w:p>
    <w:p>
      <w:pPr>
        <w:spacing w:line="246" w:lineRule="auto"/>
        <w:rPr>
          <w:b/>
          <w:bCs/>
        </w:rPr>
      </w:pPr>
    </w:p>
    <w:p>
      <w:pPr>
        <w:spacing w:line="246" w:lineRule="auto"/>
      </w:pPr>
    </w:p>
    <w:p>
      <w:pPr>
        <w:spacing w:line="246" w:lineRule="auto"/>
      </w:pPr>
    </w:p>
    <w:p>
      <w:pPr>
        <w:spacing w:line="246" w:lineRule="auto"/>
      </w:pPr>
    </w:p>
    <w:p>
      <w:pPr>
        <w:spacing w:line="246" w:lineRule="auto"/>
      </w:pPr>
    </w:p>
    <w:p>
      <w:pPr>
        <w:spacing w:line="246" w:lineRule="auto"/>
      </w:pPr>
    </w:p>
    <w:p>
      <w:pPr>
        <w:spacing w:line="246" w:lineRule="auto"/>
        <w:rPr>
          <w:rFonts w:eastAsia="宋体"/>
        </w:rPr>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pStyle w:val="14"/>
      </w:pPr>
    </w:p>
    <w:p>
      <w:pPr>
        <w:spacing w:line="247" w:lineRule="auto"/>
      </w:pPr>
    </w:p>
    <w:p>
      <w:pPr>
        <w:spacing w:line="247" w:lineRule="auto"/>
      </w:pPr>
    </w:p>
    <w:p>
      <w:pPr>
        <w:spacing w:before="101" w:line="225" w:lineRule="auto"/>
        <w:ind w:left="860" w:firstLine="310" w:firstLineChars="100"/>
        <w:outlineLvl w:val="0"/>
        <w:rPr>
          <w:rFonts w:ascii="宋体" w:hAnsi="宋体" w:eastAsia="宋体" w:cs="宋体"/>
          <w:sz w:val="31"/>
          <w:szCs w:val="31"/>
        </w:rPr>
      </w:pPr>
      <w:bookmarkStart w:id="0" w:name="_Toc26381"/>
      <w:r>
        <w:rPr>
          <w:rFonts w:ascii="宋体" w:hAnsi="宋体" w:eastAsia="宋体" w:cs="宋体"/>
          <w:sz w:val="31"/>
          <w:szCs w:val="31"/>
          <w14:textOutline w14:w="5791" w14:cap="sq" w14:cmpd="sng" w14:algn="ctr">
            <w14:solidFill>
              <w14:srgbClr w14:val="000000"/>
            </w14:solidFill>
            <w14:prstDash w14:val="solid"/>
            <w14:bevel/>
          </w14:textOutline>
        </w:rPr>
        <w:t>采</w:t>
      </w:r>
      <w:r>
        <w:rPr>
          <w:rFonts w:ascii="宋体" w:hAnsi="宋体" w:eastAsia="宋体" w:cs="宋体"/>
          <w:sz w:val="31"/>
          <w:szCs w:val="31"/>
        </w:rPr>
        <w:t xml:space="preserve">   </w:t>
      </w:r>
      <w:r>
        <w:rPr>
          <w:rFonts w:ascii="宋体" w:hAnsi="宋体" w:eastAsia="宋体" w:cs="宋体"/>
          <w:sz w:val="31"/>
          <w:szCs w:val="31"/>
          <w14:textOutline w14:w="5791" w14:cap="sq" w14:cmpd="sng" w14:algn="ctr">
            <w14:solidFill>
              <w14:srgbClr w14:val="000000"/>
            </w14:solidFill>
            <w14:prstDash w14:val="solid"/>
            <w14:bevel/>
          </w14:textOutline>
        </w:rPr>
        <w:t>购</w:t>
      </w:r>
      <w:r>
        <w:rPr>
          <w:rFonts w:ascii="宋体" w:hAnsi="宋体" w:eastAsia="宋体" w:cs="宋体"/>
          <w:sz w:val="31"/>
          <w:szCs w:val="31"/>
        </w:rPr>
        <w:t xml:space="preserve">   </w:t>
      </w:r>
      <w:r>
        <w:rPr>
          <w:rFonts w:ascii="宋体" w:hAnsi="宋体" w:eastAsia="宋体" w:cs="宋体"/>
          <w:sz w:val="31"/>
          <w:szCs w:val="31"/>
          <w14:textOutline w14:w="5791" w14:cap="sq" w14:cmpd="sng" w14:algn="ctr">
            <w14:solidFill>
              <w14:srgbClr w14:val="000000"/>
            </w14:solidFill>
            <w14:prstDash w14:val="solid"/>
            <w14:bevel/>
          </w14:textOutline>
        </w:rPr>
        <w:t>人：舞钢市医疗保障局</w:t>
      </w:r>
      <w:bookmarkEnd w:id="0"/>
    </w:p>
    <w:p>
      <w:pPr>
        <w:spacing w:before="246" w:line="225" w:lineRule="auto"/>
        <w:ind w:left="824" w:firstLine="310" w:firstLineChars="100"/>
        <w:rPr>
          <w:rFonts w:ascii="宋体" w:hAnsi="宋体" w:eastAsia="宋体" w:cs="宋体"/>
          <w:sz w:val="31"/>
          <w:szCs w:val="31"/>
        </w:rPr>
      </w:pPr>
      <w:r>
        <w:rPr>
          <w:rFonts w:ascii="宋体" w:hAnsi="宋体" w:eastAsia="宋体" w:cs="宋体"/>
          <w:sz w:val="31"/>
          <w:szCs w:val="31"/>
          <w14:textOutline w14:w="5791" w14:cap="sq" w14:cmpd="sng" w14:algn="ctr">
            <w14:solidFill>
              <w14:srgbClr w14:val="000000"/>
            </w14:solidFill>
            <w14:prstDash w14:val="solid"/>
            <w14:bevel/>
          </w14:textOutline>
        </w:rPr>
        <w:t>采购代理机构：</w:t>
      </w:r>
      <w:r>
        <w:rPr>
          <w:rFonts w:hint="eastAsia" w:ascii="宋体" w:hAnsi="宋体" w:eastAsia="宋体" w:cs="宋体"/>
          <w:sz w:val="31"/>
          <w:szCs w:val="31"/>
          <w14:textOutline w14:w="5791" w14:cap="sq" w14:cmpd="sng" w14:algn="ctr">
            <w14:solidFill>
              <w14:srgbClr w14:val="000000"/>
            </w14:solidFill>
            <w14:prstDash w14:val="solid"/>
            <w14:bevel/>
          </w14:textOutline>
        </w:rPr>
        <w:t>河南大德荣创工程管理有限公司</w:t>
      </w:r>
    </w:p>
    <w:p>
      <w:pPr>
        <w:spacing w:line="247" w:lineRule="auto"/>
      </w:pPr>
    </w:p>
    <w:p>
      <w:pPr>
        <w:spacing w:before="101" w:line="226" w:lineRule="auto"/>
        <w:ind w:left="880" w:firstLine="310" w:firstLineChars="100"/>
        <w:rPr>
          <w:rFonts w:ascii="宋体" w:hAnsi="宋体" w:eastAsia="宋体" w:cs="宋体"/>
          <w:sz w:val="31"/>
          <w:szCs w:val="31"/>
        </w:rPr>
      </w:pPr>
      <w:r>
        <w:rPr>
          <w:rFonts w:ascii="宋体" w:hAnsi="宋体" w:eastAsia="宋体" w:cs="宋体"/>
          <w:sz w:val="31"/>
          <w:szCs w:val="31"/>
          <w14:textOutline w14:w="5791" w14:cap="sq" w14:cmpd="sng" w14:algn="ctr">
            <w14:solidFill>
              <w14:srgbClr w14:val="000000"/>
            </w14:solidFill>
            <w14:prstDash w14:val="solid"/>
            <w14:bevel/>
          </w14:textOutline>
        </w:rPr>
        <w:t>日</w:t>
      </w:r>
      <w:r>
        <w:rPr>
          <w:rFonts w:ascii="宋体" w:hAnsi="宋体" w:eastAsia="宋体" w:cs="宋体"/>
          <w:sz w:val="31"/>
          <w:szCs w:val="31"/>
        </w:rPr>
        <w:t xml:space="preserve">        </w:t>
      </w:r>
      <w:r>
        <w:rPr>
          <w:rFonts w:ascii="宋体" w:hAnsi="宋体" w:eastAsia="宋体" w:cs="宋体"/>
          <w:sz w:val="31"/>
          <w:szCs w:val="31"/>
          <w14:textOutline w14:w="5791" w14:cap="sq" w14:cmpd="sng" w14:algn="ctr">
            <w14:solidFill>
              <w14:srgbClr w14:val="000000"/>
            </w14:solidFill>
            <w14:prstDash w14:val="solid"/>
            <w14:bevel/>
          </w14:textOutline>
        </w:rPr>
        <w:t>期：二〇二</w:t>
      </w:r>
      <w:r>
        <w:rPr>
          <w:rFonts w:hint="eastAsia" w:ascii="宋体" w:hAnsi="宋体" w:eastAsia="宋体" w:cs="宋体"/>
          <w:sz w:val="31"/>
          <w:szCs w:val="31"/>
          <w14:textOutline w14:w="5791" w14:cap="sq" w14:cmpd="sng" w14:algn="ctr">
            <w14:solidFill>
              <w14:srgbClr w14:val="000000"/>
            </w14:solidFill>
            <w14:prstDash w14:val="solid"/>
            <w14:bevel/>
          </w14:textOutline>
        </w:rPr>
        <w:t>三</w:t>
      </w:r>
      <w:r>
        <w:rPr>
          <w:rFonts w:ascii="宋体" w:hAnsi="宋体" w:eastAsia="宋体" w:cs="宋体"/>
          <w:sz w:val="31"/>
          <w:szCs w:val="31"/>
          <w14:textOutline w14:w="5791" w14:cap="sq" w14:cmpd="sng" w14:algn="ctr">
            <w14:solidFill>
              <w14:srgbClr w14:val="000000"/>
            </w14:solidFill>
            <w14:prstDash w14:val="solid"/>
            <w14:bevel/>
          </w14:textOutline>
        </w:rPr>
        <w:t>年</w:t>
      </w:r>
      <w:r>
        <w:rPr>
          <w:rFonts w:hint="eastAsia" w:ascii="宋体" w:hAnsi="宋体" w:eastAsia="宋体" w:cs="宋体"/>
          <w:sz w:val="31"/>
          <w:szCs w:val="31"/>
          <w14:textOutline w14:w="5791" w14:cap="sq" w14:cmpd="sng" w14:algn="ctr">
            <w14:solidFill>
              <w14:srgbClr w14:val="000000"/>
            </w14:solidFill>
            <w14:prstDash w14:val="solid"/>
            <w14:bevel/>
          </w14:textOutline>
        </w:rPr>
        <w:t>十</w:t>
      </w:r>
      <w:r>
        <w:rPr>
          <w:rFonts w:hint="eastAsia" w:ascii="宋体" w:hAnsi="宋体" w:eastAsia="宋体" w:cs="宋体"/>
          <w:sz w:val="31"/>
          <w:szCs w:val="31"/>
          <w:lang w:val="en-US" w:eastAsia="zh-CN"/>
          <w14:textOutline w14:w="5791" w14:cap="sq" w14:cmpd="sng" w14:algn="ctr">
            <w14:solidFill>
              <w14:srgbClr w14:val="000000"/>
            </w14:solidFill>
            <w14:prstDash w14:val="solid"/>
            <w14:bevel/>
          </w14:textOutline>
        </w:rPr>
        <w:t>二</w:t>
      </w:r>
      <w:r>
        <w:rPr>
          <w:rFonts w:ascii="宋体" w:hAnsi="宋体" w:eastAsia="宋体" w:cs="宋体"/>
          <w:sz w:val="31"/>
          <w:szCs w:val="31"/>
          <w14:textOutline w14:w="5791" w14:cap="sq" w14:cmpd="sng" w14:algn="ctr">
            <w14:solidFill>
              <w14:srgbClr w14:val="000000"/>
            </w14:solidFill>
            <w14:prstDash w14:val="solid"/>
            <w14:bevel/>
          </w14:textOutline>
        </w:rPr>
        <w:t>月</w:t>
      </w:r>
    </w:p>
    <w:p>
      <w:pPr>
        <w:jc w:val="center"/>
        <w:rPr>
          <w:rFonts w:eastAsia="宋体"/>
          <w:sz w:val="44"/>
          <w:szCs w:val="44"/>
        </w:rPr>
        <w:sectPr>
          <w:footerReference r:id="rId3" w:type="default"/>
          <w:pgSz w:w="11906" w:h="16839"/>
          <w:pgMar w:top="1431" w:right="1785" w:bottom="1377" w:left="1785" w:header="0" w:footer="1215" w:gutter="0"/>
          <w:pgNumType w:start="1"/>
          <w:cols w:space="720" w:num="1"/>
        </w:sectPr>
      </w:pPr>
    </w:p>
    <w:p>
      <w:pPr>
        <w:jc w:val="center"/>
        <w:rPr>
          <w:rFonts w:eastAsia="宋体"/>
          <w:sz w:val="44"/>
          <w:szCs w:val="44"/>
        </w:rPr>
      </w:pPr>
      <w:r>
        <w:rPr>
          <w:rFonts w:hint="eastAsia" w:eastAsia="宋体"/>
          <w:sz w:val="44"/>
          <w:szCs w:val="44"/>
        </w:rPr>
        <w:t>目 录</w:t>
      </w:r>
    </w:p>
    <w:sdt>
      <w:sdtPr>
        <w:rPr>
          <w:rFonts w:ascii="宋体" w:hAnsi="宋体" w:eastAsia="宋体"/>
        </w:rPr>
        <w:id w:val="147461285"/>
        <w:docPartObj>
          <w:docPartGallery w:val="Table of Contents"/>
          <w:docPartUnique/>
        </w:docPartObj>
      </w:sdtPr>
      <w:sdtEndPr>
        <w:rPr>
          <w:rFonts w:hint="eastAsia" w:ascii="Arial" w:hAnsi="Arial" w:eastAsia="宋体"/>
          <w:szCs w:val="44"/>
        </w:rPr>
      </w:sdtEndPr>
      <w:sdtContent>
        <w:p>
          <w:pPr>
            <w:jc w:val="center"/>
          </w:pPr>
        </w:p>
        <w:p>
          <w:pPr>
            <w:pStyle w:val="24"/>
            <w:tabs>
              <w:tab w:val="right" w:leader="dot" w:pos="8336"/>
            </w:tabs>
            <w:spacing w:line="480" w:lineRule="auto"/>
          </w:pPr>
          <w:r>
            <w:rPr>
              <w:rFonts w:hint="eastAsia"/>
              <w:sz w:val="44"/>
              <w:szCs w:val="44"/>
            </w:rPr>
            <w:fldChar w:fldCharType="begin"/>
          </w:r>
          <w:r>
            <w:rPr>
              <w:rFonts w:hint="eastAsia"/>
              <w:sz w:val="44"/>
              <w:szCs w:val="44"/>
            </w:rPr>
            <w:instrText xml:space="preserve">TOC \o "1-1" \h \u </w:instrText>
          </w:r>
          <w:r>
            <w:rPr>
              <w:rFonts w:hint="eastAsia"/>
              <w:sz w:val="44"/>
              <w:szCs w:val="44"/>
            </w:rPr>
            <w:fldChar w:fldCharType="separate"/>
          </w:r>
        </w:p>
        <w:p>
          <w:pPr>
            <w:pStyle w:val="24"/>
            <w:tabs>
              <w:tab w:val="right" w:leader="dot" w:pos="8336"/>
            </w:tabs>
            <w:spacing w:line="480" w:lineRule="auto"/>
          </w:pPr>
        </w:p>
        <w:p>
          <w:pPr>
            <w:pStyle w:val="24"/>
            <w:tabs>
              <w:tab w:val="right" w:leader="dot" w:pos="8336"/>
            </w:tabs>
            <w:spacing w:line="480" w:lineRule="auto"/>
            <w:rPr>
              <w:rFonts w:asciiTheme="minorEastAsia" w:hAnsiTheme="minorEastAsia" w:eastAsiaTheme="minorEastAsia" w:cstheme="minorEastAsia"/>
              <w:sz w:val="28"/>
              <w:szCs w:val="28"/>
            </w:rPr>
          </w:pPr>
          <w:r>
            <w:fldChar w:fldCharType="begin"/>
          </w:r>
          <w:r>
            <w:instrText xml:space="preserve"> HYPERLINK \l "_Toc7292" </w:instrText>
          </w:r>
          <w:r>
            <w:fldChar w:fldCharType="separate"/>
          </w:r>
          <w:r>
            <w:rPr>
              <w:rFonts w:hint="eastAsia" w:asciiTheme="minorEastAsia" w:hAnsiTheme="minorEastAsia" w:eastAsiaTheme="minorEastAsia" w:cstheme="minorEastAsia"/>
              <w:sz w:val="28"/>
              <w:szCs w:val="28"/>
              <w14:textOutline w14:w="6540" w14:cap="sq" w14:cmpd="sng" w14:algn="ctr">
                <w14:solidFill>
                  <w14:srgbClr w14:val="000000"/>
                </w14:solidFill>
                <w14:prstDash w14:val="solid"/>
                <w14:bevel/>
              </w14:textOutline>
            </w:rPr>
            <w:t>第一章</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14:textOutline w14:w="6540" w14:cap="sq" w14:cmpd="sng" w14:algn="ctr">
                <w14:solidFill>
                  <w14:srgbClr w14:val="000000"/>
                </w14:solidFill>
                <w14:prstDash w14:val="solid"/>
                <w14:bevel/>
              </w14:textOutline>
            </w:rPr>
            <w:t>招标公告</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_Toc7292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336"/>
            </w:tabs>
            <w:spacing w:line="480" w:lineRule="auto"/>
            <w:rPr>
              <w:rFonts w:asciiTheme="minorEastAsia" w:hAnsiTheme="minorEastAsia" w:eastAsiaTheme="minorEastAsia" w:cstheme="minorEastAsia"/>
              <w:sz w:val="28"/>
              <w:szCs w:val="28"/>
            </w:rPr>
          </w:pPr>
          <w:r>
            <w:fldChar w:fldCharType="begin"/>
          </w:r>
          <w:r>
            <w:instrText xml:space="preserve"> HYPERLINK \l "_Toc10280" </w:instrText>
          </w:r>
          <w:r>
            <w:fldChar w:fldCharType="separate"/>
          </w:r>
          <w:r>
            <w:rPr>
              <w:rFonts w:hint="eastAsia" w:asciiTheme="minorEastAsia" w:hAnsiTheme="minorEastAsia" w:eastAsiaTheme="minorEastAsia" w:cstheme="minorEastAsia"/>
              <w:sz w:val="28"/>
              <w:szCs w:val="28"/>
              <w14:textOutline w14:w="6540" w14:cap="sq" w14:cmpd="sng" w14:algn="ctr">
                <w14:solidFill>
                  <w14:srgbClr w14:val="000000"/>
                </w14:solidFill>
                <w14:prstDash w14:val="solid"/>
                <w14:bevel/>
              </w14:textOutline>
            </w:rPr>
            <w:t>第二章</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14:textOutline w14:w="6540" w14:cap="sq" w14:cmpd="sng" w14:algn="ctr">
                <w14:solidFill>
                  <w14:srgbClr w14:val="000000"/>
                </w14:solidFill>
                <w14:prstDash w14:val="solid"/>
                <w14:bevel/>
              </w14:textOutline>
            </w:rPr>
            <w:t>投标人须知</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_Toc10280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336"/>
            </w:tabs>
            <w:spacing w:line="480" w:lineRule="auto"/>
            <w:rPr>
              <w:rFonts w:asciiTheme="minorEastAsia" w:hAnsiTheme="minorEastAsia" w:eastAsiaTheme="minorEastAsia" w:cstheme="minorEastAsia"/>
              <w:sz w:val="28"/>
              <w:szCs w:val="28"/>
            </w:rPr>
          </w:pPr>
          <w:r>
            <w:fldChar w:fldCharType="begin"/>
          </w:r>
          <w:r>
            <w:instrText xml:space="preserve"> HYPERLINK \l "_Toc7529" </w:instrText>
          </w:r>
          <w:r>
            <w:fldChar w:fldCharType="separate"/>
          </w:r>
          <w:r>
            <w:rPr>
              <w:rFonts w:hint="eastAsia" w:asciiTheme="minorEastAsia" w:hAnsiTheme="minorEastAsia" w:eastAsiaTheme="minorEastAsia" w:cstheme="minorEastAsia"/>
              <w:sz w:val="28"/>
              <w:szCs w:val="28"/>
              <w14:textOutline w14:w="6540" w14:cap="sq" w14:cmpd="sng" w14:algn="ctr">
                <w14:solidFill>
                  <w14:srgbClr w14:val="000000"/>
                </w14:solidFill>
                <w14:prstDash w14:val="solid"/>
                <w14:bevel/>
              </w14:textOutline>
            </w:rPr>
            <w:t>第三章</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14:textOutline w14:w="6540" w14:cap="sq" w14:cmpd="sng" w14:algn="ctr">
                <w14:solidFill>
                  <w14:srgbClr w14:val="000000"/>
                </w14:solidFill>
                <w14:prstDash w14:val="solid"/>
                <w14:bevel/>
              </w14:textOutline>
            </w:rPr>
            <w:t>评标办法</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_Toc7529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336"/>
            </w:tabs>
            <w:spacing w:line="480" w:lineRule="auto"/>
            <w:rPr>
              <w:rFonts w:asciiTheme="minorEastAsia" w:hAnsiTheme="minorEastAsia" w:eastAsiaTheme="minorEastAsia" w:cstheme="minorEastAsia"/>
              <w:sz w:val="28"/>
              <w:szCs w:val="28"/>
            </w:rPr>
          </w:pPr>
          <w:r>
            <w:fldChar w:fldCharType="begin"/>
          </w:r>
          <w:r>
            <w:instrText xml:space="preserve"> HYPERLINK \l "_Toc24649" </w:instrText>
          </w:r>
          <w:r>
            <w:fldChar w:fldCharType="separate"/>
          </w:r>
          <w:r>
            <w:rPr>
              <w:rFonts w:hint="eastAsia" w:asciiTheme="minorEastAsia" w:hAnsiTheme="minorEastAsia" w:eastAsiaTheme="minorEastAsia" w:cstheme="minorEastAsia"/>
              <w:sz w:val="28"/>
              <w:szCs w:val="28"/>
              <w14:textOutline w14:w="6540" w14:cap="sq" w14:cmpd="sng" w14:algn="ctr">
                <w14:solidFill>
                  <w14:srgbClr w14:val="000000"/>
                </w14:solidFill>
                <w14:prstDash w14:val="solid"/>
                <w14:bevel/>
              </w14:textOutline>
            </w:rPr>
            <w:t>第四章</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14:textOutline w14:w="6540" w14:cap="sq" w14:cmpd="sng" w14:algn="ctr">
                <w14:solidFill>
                  <w14:srgbClr w14:val="000000"/>
                </w14:solidFill>
                <w14:prstDash w14:val="solid"/>
                <w14:bevel/>
              </w14:textOutline>
            </w:rPr>
            <w:t>采购需求</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_Toc24649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336"/>
            </w:tabs>
            <w:spacing w:line="480" w:lineRule="auto"/>
            <w:rPr>
              <w:rFonts w:asciiTheme="minorEastAsia" w:hAnsiTheme="minorEastAsia" w:eastAsiaTheme="minorEastAsia" w:cstheme="minorEastAsia"/>
              <w:sz w:val="28"/>
              <w:szCs w:val="28"/>
            </w:rPr>
          </w:pPr>
          <w:r>
            <w:fldChar w:fldCharType="begin"/>
          </w:r>
          <w:r>
            <w:instrText xml:space="preserve"> HYPERLINK \l "_Toc11629" </w:instrText>
          </w:r>
          <w:r>
            <w:fldChar w:fldCharType="separate"/>
          </w:r>
          <w:r>
            <w:rPr>
              <w:rFonts w:hint="eastAsia" w:asciiTheme="minorEastAsia" w:hAnsiTheme="minorEastAsia" w:eastAsiaTheme="minorEastAsia" w:cstheme="minorEastAsia"/>
              <w:sz w:val="28"/>
              <w:szCs w:val="28"/>
              <w14:textOutline w14:w="6540" w14:cap="sq" w14:cmpd="sng" w14:algn="ctr">
                <w14:solidFill>
                  <w14:srgbClr w14:val="000000"/>
                </w14:solidFill>
                <w14:prstDash w14:val="solid"/>
                <w14:bevel/>
              </w14:textOutline>
            </w:rPr>
            <w:t>第五章</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14:textOutline w14:w="6540" w14:cap="sq" w14:cmpd="sng" w14:algn="ctr">
                <w14:solidFill>
                  <w14:srgbClr w14:val="000000"/>
                </w14:solidFill>
                <w14:prstDash w14:val="solid"/>
                <w14:bevel/>
              </w14:textOutline>
            </w:rPr>
            <w:t>合同条款及格式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_Toc11629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pStyle w:val="24"/>
            <w:tabs>
              <w:tab w:val="right" w:leader="dot" w:pos="8336"/>
            </w:tabs>
            <w:spacing w:line="480" w:lineRule="auto"/>
          </w:pPr>
          <w:r>
            <w:fldChar w:fldCharType="begin"/>
          </w:r>
          <w:r>
            <w:instrText xml:space="preserve"> HYPERLINK \l "_Toc9307" </w:instrText>
          </w:r>
          <w:r>
            <w:fldChar w:fldCharType="separate"/>
          </w:r>
          <w:r>
            <w:rPr>
              <w:rFonts w:hint="eastAsia" w:asciiTheme="minorEastAsia" w:hAnsiTheme="minorEastAsia" w:eastAsiaTheme="minorEastAsia" w:cstheme="minorEastAsia"/>
              <w:sz w:val="28"/>
              <w:szCs w:val="28"/>
              <w14:textOutline w14:w="7975" w14:cap="sq" w14:cmpd="sng" w14:algn="ctr">
                <w14:solidFill>
                  <w14:srgbClr w14:val="000000"/>
                </w14:solidFill>
                <w14:prstDash w14:val="solid"/>
                <w14:bevel/>
              </w14:textOutline>
            </w:rPr>
            <w:t>第六章</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14:textOutline w14:w="7975" w14:cap="sq" w14:cmpd="sng" w14:algn="ctr">
                <w14:solidFill>
                  <w14:srgbClr w14:val="000000"/>
                </w14:solidFill>
                <w14:prstDash w14:val="solid"/>
                <w14:bevel/>
              </w14:textOutline>
            </w:rPr>
            <w:t>投标文件格式</w:t>
          </w: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PAGEREF _Toc9307 \h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42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fldChar w:fldCharType="end"/>
          </w:r>
        </w:p>
        <w:p>
          <w:pPr>
            <w:spacing w:line="480" w:lineRule="auto"/>
            <w:jc w:val="center"/>
            <w:rPr>
              <w:rFonts w:eastAsia="宋体"/>
              <w:sz w:val="44"/>
              <w:szCs w:val="44"/>
            </w:rPr>
          </w:pPr>
          <w:r>
            <w:rPr>
              <w:rFonts w:hint="eastAsia" w:eastAsia="宋体"/>
              <w:szCs w:val="44"/>
            </w:rPr>
            <w:fldChar w:fldCharType="end"/>
          </w:r>
        </w:p>
      </w:sdtContent>
    </w:sdt>
    <w:p/>
    <w:p/>
    <w:p/>
    <w:p/>
    <w:p/>
    <w:p>
      <w:pPr>
        <w:sectPr>
          <w:footerReference r:id="rId4" w:type="default"/>
          <w:pgSz w:w="11906" w:h="16839"/>
          <w:pgMar w:top="1431" w:right="1785" w:bottom="1377" w:left="1785" w:header="0" w:footer="1215" w:gutter="0"/>
          <w:pgNumType w:start="1"/>
          <w:cols w:space="720" w:num="1"/>
        </w:sectPr>
      </w:pPr>
    </w:p>
    <w:p>
      <w:pPr>
        <w:spacing w:before="72" w:line="224" w:lineRule="auto"/>
        <w:ind w:left="3200"/>
        <w:outlineLvl w:val="0"/>
        <w:rPr>
          <w:rFonts w:ascii="宋体" w:hAnsi="宋体" w:eastAsia="宋体" w:cs="宋体"/>
          <w:sz w:val="35"/>
          <w:szCs w:val="35"/>
        </w:rPr>
      </w:pPr>
      <w:bookmarkStart w:id="1" w:name="_Toc7292"/>
      <w:r>
        <w:rPr>
          <w:rFonts w:ascii="宋体" w:hAnsi="宋体" w:eastAsia="宋体" w:cs="宋体"/>
          <w:sz w:val="35"/>
          <w:szCs w:val="35"/>
          <w14:textOutline w14:w="6540" w14:cap="sq" w14:cmpd="sng" w14:algn="ctr">
            <w14:solidFill>
              <w14:srgbClr w14:val="000000"/>
            </w14:solidFill>
            <w14:prstDash w14:val="solid"/>
            <w14:bevel/>
          </w14:textOutline>
        </w:rPr>
        <w:t>第一章</w:t>
      </w:r>
      <w:r>
        <w:rPr>
          <w:rFonts w:ascii="宋体" w:hAnsi="宋体" w:eastAsia="宋体" w:cs="宋体"/>
          <w:sz w:val="35"/>
          <w:szCs w:val="35"/>
        </w:rPr>
        <w:t xml:space="preserve"> </w:t>
      </w:r>
      <w:r>
        <w:rPr>
          <w:rFonts w:ascii="宋体" w:hAnsi="宋体" w:eastAsia="宋体" w:cs="宋体"/>
          <w:sz w:val="35"/>
          <w:szCs w:val="35"/>
          <w14:textOutline w14:w="6540" w14:cap="sq" w14:cmpd="sng" w14:algn="ctr">
            <w14:solidFill>
              <w14:srgbClr w14:val="000000"/>
            </w14:solidFill>
            <w14:prstDash w14:val="solid"/>
            <w14:bevel/>
          </w14:textOutline>
        </w:rPr>
        <w:t>招标公告</w:t>
      </w:r>
      <w:bookmarkEnd w:id="1"/>
    </w:p>
    <w:p>
      <w:pPr>
        <w:spacing w:line="267" w:lineRule="auto"/>
      </w:pPr>
    </w:p>
    <w:p>
      <w:pPr>
        <w:spacing w:before="74" w:line="228" w:lineRule="auto"/>
        <w:ind w:left="729"/>
        <w:outlineLvl w:val="1"/>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项目概况</w:t>
      </w:r>
    </w:p>
    <w:p>
      <w:pPr>
        <w:spacing w:line="440" w:lineRule="exact"/>
        <w:ind w:firstLine="460" w:firstLineChars="200"/>
        <w:rPr>
          <w:rFonts w:ascii="宋体" w:hAnsi="宋体" w:eastAsia="宋体" w:cs="宋体"/>
          <w:sz w:val="23"/>
          <w:szCs w:val="23"/>
        </w:rPr>
      </w:pPr>
      <w:r>
        <w:rPr>
          <w:rFonts w:hint="eastAsia" w:ascii="宋体" w:hAnsi="宋体" w:eastAsia="宋体" w:cs="宋体"/>
          <w:sz w:val="23"/>
          <w:szCs w:val="23"/>
        </w:rPr>
        <w:t>舞钢市医疗保障局2024-2025年度城乡居民基本医疗保险意外伤害保险服务项目</w:t>
      </w:r>
      <w:r>
        <w:rPr>
          <w:rFonts w:ascii="宋体" w:hAnsi="宋体" w:eastAsia="宋体" w:cs="宋体"/>
          <w:sz w:val="23"/>
          <w:szCs w:val="23"/>
        </w:rPr>
        <w:t>的潜在投标人应在《全国公共资源交易平台(河南省</w:t>
      </w:r>
      <w:r>
        <w:rPr>
          <w:rFonts w:ascii="宋体" w:hAnsi="宋体" w:eastAsia="宋体" w:cs="宋体"/>
          <w:color w:val="333333"/>
          <w:sz w:val="23"/>
          <w:szCs w:val="23"/>
        </w:rPr>
        <w:t>·</w:t>
      </w:r>
      <w:r>
        <w:rPr>
          <w:rFonts w:ascii="宋体" w:hAnsi="宋体" w:eastAsia="宋体" w:cs="宋体"/>
          <w:sz w:val="23"/>
          <w:szCs w:val="23"/>
        </w:rPr>
        <w:t>舞钢市)》获取采购文</w:t>
      </w:r>
      <w:r>
        <w:rPr>
          <w:rFonts w:hint="eastAsia" w:ascii="宋体" w:hAnsi="宋体" w:eastAsia="宋体" w:cs="宋体"/>
          <w:sz w:val="23"/>
          <w:szCs w:val="23"/>
        </w:rPr>
        <w:t>件</w:t>
      </w:r>
      <w:r>
        <w:rPr>
          <w:rFonts w:ascii="宋体" w:hAnsi="宋体" w:eastAsia="宋体" w:cs="宋体"/>
          <w:sz w:val="23"/>
          <w:szCs w:val="23"/>
        </w:rPr>
        <w:t>，并于</w:t>
      </w:r>
      <w:r>
        <w:rPr>
          <w:rFonts w:hint="eastAsia" w:ascii="宋体" w:hAnsi="宋体" w:eastAsia="宋体" w:cs="宋体"/>
          <w:color w:val="auto"/>
          <w:sz w:val="23"/>
          <w:szCs w:val="23"/>
          <w:highlight w:val="none"/>
        </w:rPr>
        <w:t>2023</w:t>
      </w:r>
      <w:r>
        <w:rPr>
          <w:rFonts w:ascii="宋体" w:hAnsi="宋体" w:eastAsia="宋体" w:cs="宋体"/>
          <w:color w:val="auto"/>
          <w:sz w:val="23"/>
          <w:szCs w:val="23"/>
          <w:highlight w:val="none"/>
        </w:rPr>
        <w:t>年</w:t>
      </w:r>
      <w:r>
        <w:rPr>
          <w:rFonts w:hint="eastAsia" w:ascii="宋体" w:hAnsi="宋体" w:eastAsia="宋体" w:cs="宋体"/>
          <w:color w:val="auto"/>
          <w:sz w:val="23"/>
          <w:szCs w:val="23"/>
          <w:highlight w:val="none"/>
        </w:rPr>
        <w:t>12</w:t>
      </w:r>
      <w:r>
        <w:rPr>
          <w:rFonts w:ascii="宋体" w:hAnsi="宋体" w:eastAsia="宋体" w:cs="宋体"/>
          <w:color w:val="auto"/>
          <w:sz w:val="23"/>
          <w:szCs w:val="23"/>
          <w:highlight w:val="none"/>
        </w:rPr>
        <w:t>月</w:t>
      </w:r>
      <w:r>
        <w:rPr>
          <w:rFonts w:hint="eastAsia" w:ascii="宋体" w:hAnsi="宋体" w:eastAsia="宋体" w:cs="宋体"/>
          <w:color w:val="auto"/>
          <w:sz w:val="23"/>
          <w:szCs w:val="23"/>
          <w:highlight w:val="none"/>
        </w:rPr>
        <w:t>2</w:t>
      </w:r>
      <w:r>
        <w:rPr>
          <w:rFonts w:hint="eastAsia" w:ascii="宋体" w:hAnsi="宋体" w:eastAsia="宋体" w:cs="宋体"/>
          <w:color w:val="auto"/>
          <w:sz w:val="23"/>
          <w:szCs w:val="23"/>
          <w:highlight w:val="none"/>
          <w:lang w:val="en-US" w:eastAsia="zh-CN"/>
        </w:rPr>
        <w:t>6</w:t>
      </w:r>
      <w:r>
        <w:rPr>
          <w:rFonts w:ascii="宋体" w:hAnsi="宋体" w:eastAsia="宋体" w:cs="宋体"/>
          <w:color w:val="auto"/>
          <w:sz w:val="23"/>
          <w:szCs w:val="23"/>
          <w:highlight w:val="none"/>
        </w:rPr>
        <w:t>日</w:t>
      </w:r>
      <w:r>
        <w:rPr>
          <w:rFonts w:hint="eastAsia" w:ascii="宋体" w:hAnsi="宋体" w:eastAsia="宋体" w:cs="宋体"/>
          <w:color w:val="auto"/>
          <w:sz w:val="23"/>
          <w:szCs w:val="23"/>
          <w:highlight w:val="none"/>
        </w:rPr>
        <w:t>09</w:t>
      </w:r>
      <w:r>
        <w:rPr>
          <w:rFonts w:ascii="宋体" w:hAnsi="宋体" w:eastAsia="宋体" w:cs="宋体"/>
          <w:color w:val="auto"/>
          <w:sz w:val="23"/>
          <w:szCs w:val="23"/>
          <w:highlight w:val="none"/>
        </w:rPr>
        <w:t>时</w:t>
      </w:r>
      <w:r>
        <w:rPr>
          <w:rFonts w:hint="eastAsia" w:ascii="宋体" w:hAnsi="宋体" w:eastAsia="宋体" w:cs="宋体"/>
          <w:color w:val="auto"/>
          <w:sz w:val="23"/>
          <w:szCs w:val="23"/>
          <w:highlight w:val="none"/>
          <w:lang w:val="en-US" w:eastAsia="zh-CN"/>
        </w:rPr>
        <w:t>3</w:t>
      </w:r>
      <w:r>
        <w:rPr>
          <w:rFonts w:ascii="宋体" w:hAnsi="宋体" w:eastAsia="宋体" w:cs="宋体"/>
          <w:color w:val="auto"/>
          <w:sz w:val="23"/>
          <w:szCs w:val="23"/>
          <w:highlight w:val="none"/>
        </w:rPr>
        <w:t>0分</w:t>
      </w:r>
      <w:r>
        <w:rPr>
          <w:rFonts w:ascii="宋体" w:hAnsi="宋体" w:eastAsia="宋体" w:cs="宋体"/>
          <w:sz w:val="23"/>
          <w:szCs w:val="23"/>
        </w:rPr>
        <w:t>(北京时间)前递交响应文件。</w:t>
      </w:r>
    </w:p>
    <w:p>
      <w:pPr>
        <w:spacing w:line="440" w:lineRule="exact"/>
        <w:ind w:firstLine="460" w:firstLineChars="200"/>
        <w:outlineLvl w:val="1"/>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一、项目基本情况：</w:t>
      </w:r>
    </w:p>
    <w:p>
      <w:pPr>
        <w:spacing w:line="440" w:lineRule="exact"/>
        <w:ind w:firstLine="460" w:firstLineChars="200"/>
        <w:rPr>
          <w:rFonts w:ascii="宋体" w:hAnsi="宋体" w:eastAsia="宋体" w:cs="宋体"/>
          <w:sz w:val="23"/>
          <w:szCs w:val="23"/>
        </w:rPr>
      </w:pPr>
      <w:r>
        <w:rPr>
          <w:rFonts w:ascii="宋体" w:hAnsi="宋体" w:eastAsia="宋体" w:cs="宋体"/>
          <w:sz w:val="23"/>
          <w:szCs w:val="23"/>
        </w:rPr>
        <w:t>1、采购项目编号：</w:t>
      </w:r>
      <w:r>
        <w:rPr>
          <w:rFonts w:hint="eastAsia" w:ascii="宋体" w:hAnsi="宋体" w:eastAsia="宋体" w:cs="宋体"/>
          <w:sz w:val="23"/>
          <w:szCs w:val="23"/>
        </w:rPr>
        <w:t>2023-11-</w:t>
      </w:r>
      <w:r>
        <w:rPr>
          <w:rFonts w:hint="eastAsia" w:ascii="宋体" w:hAnsi="宋体" w:eastAsia="宋体" w:cs="宋体"/>
          <w:sz w:val="23"/>
          <w:szCs w:val="23"/>
          <w:lang w:val="en-US" w:eastAsia="zh-CN"/>
        </w:rPr>
        <w:t>4</w:t>
      </w:r>
      <w:r>
        <w:rPr>
          <w:rFonts w:hint="eastAsia" w:ascii="宋体" w:hAnsi="宋体" w:eastAsia="宋体" w:cs="宋体"/>
          <w:sz w:val="23"/>
          <w:szCs w:val="23"/>
          <w:highlight w:val="none"/>
          <w:lang w:val="en-US" w:eastAsia="zh-CN"/>
        </w:rPr>
        <w:t>4</w:t>
      </w:r>
      <w:r>
        <w:rPr>
          <w:rFonts w:hint="eastAsia" w:ascii="宋体" w:hAnsi="宋体" w:eastAsia="宋体" w:cs="宋体"/>
          <w:color w:val="auto"/>
          <w:sz w:val="23"/>
          <w:szCs w:val="23"/>
          <w:highlight w:val="none"/>
        </w:rPr>
        <w:t xml:space="preserve">  </w:t>
      </w:r>
      <w:r>
        <w:rPr>
          <w:rFonts w:hint="eastAsia" w:ascii="宋体" w:hAnsi="宋体" w:eastAsia="宋体" w:cs="宋体"/>
          <w:sz w:val="23"/>
          <w:szCs w:val="23"/>
        </w:rPr>
        <w:t xml:space="preserve"> </w:t>
      </w:r>
    </w:p>
    <w:p>
      <w:pPr>
        <w:spacing w:line="440" w:lineRule="exact"/>
        <w:ind w:left="2298" w:leftChars="218" w:hanging="1840" w:hangingChars="800"/>
        <w:rPr>
          <w:rFonts w:ascii="宋体" w:hAnsi="宋体" w:eastAsia="宋体" w:cs="宋体"/>
          <w:sz w:val="23"/>
          <w:szCs w:val="23"/>
        </w:rPr>
      </w:pPr>
      <w:r>
        <w:rPr>
          <w:rFonts w:ascii="宋体" w:hAnsi="宋体" w:eastAsia="宋体" w:cs="宋体"/>
          <w:sz w:val="23"/>
          <w:szCs w:val="23"/>
        </w:rPr>
        <w:t>2、采购项目名称：</w:t>
      </w:r>
      <w:r>
        <w:rPr>
          <w:rFonts w:hint="eastAsia" w:ascii="宋体" w:hAnsi="宋体" w:eastAsia="宋体" w:cs="宋体"/>
          <w:sz w:val="23"/>
          <w:szCs w:val="23"/>
        </w:rPr>
        <w:t>舞钢市医疗保障局2024-2025年度城乡居民基本医疗保险意外伤害保险服务项目</w:t>
      </w:r>
    </w:p>
    <w:p>
      <w:pPr>
        <w:spacing w:line="440" w:lineRule="exact"/>
        <w:ind w:firstLine="460" w:firstLineChars="200"/>
        <w:rPr>
          <w:rFonts w:ascii="宋体" w:hAnsi="宋体" w:eastAsia="宋体" w:cs="宋体"/>
          <w:sz w:val="23"/>
          <w:szCs w:val="23"/>
        </w:rPr>
      </w:pPr>
      <w:r>
        <w:rPr>
          <w:rFonts w:ascii="宋体" w:hAnsi="宋体" w:eastAsia="宋体" w:cs="宋体"/>
          <w:sz w:val="23"/>
          <w:szCs w:val="23"/>
        </w:rPr>
        <w:t>3、采购方式：公开招标</w:t>
      </w:r>
    </w:p>
    <w:p>
      <w:pPr>
        <w:spacing w:line="440" w:lineRule="exact"/>
        <w:ind w:firstLine="460" w:firstLineChars="200"/>
        <w:rPr>
          <w:rFonts w:hint="eastAsia" w:ascii="宋体" w:hAnsi="宋体" w:eastAsia="宋体" w:cs="宋体"/>
          <w:spacing w:val="-4"/>
          <w:sz w:val="23"/>
          <w:szCs w:val="23"/>
        </w:rPr>
      </w:pPr>
      <w:r>
        <w:rPr>
          <w:rFonts w:ascii="宋体" w:hAnsi="宋体" w:eastAsia="宋体" w:cs="宋体"/>
          <w:sz w:val="23"/>
          <w:szCs w:val="23"/>
        </w:rPr>
        <w:t>4、预算</w:t>
      </w:r>
      <w:r>
        <w:rPr>
          <w:rFonts w:hint="eastAsia" w:ascii="宋体" w:hAnsi="宋体" w:eastAsia="宋体" w:cs="宋体"/>
          <w:spacing w:val="-4"/>
          <w:sz w:val="23"/>
          <w:szCs w:val="23"/>
        </w:rPr>
        <w:t>金额22420425.60元，标准为参保人员每人每年不超过45.6元（如遇政策调整，从其规定)，暂按参保人数245838人计算（最终以当年实际参保人数为准）。</w:t>
      </w:r>
    </w:p>
    <w:p>
      <w:pPr>
        <w:spacing w:line="440" w:lineRule="exact"/>
        <w:ind w:firstLine="444" w:firstLineChars="200"/>
        <w:rPr>
          <w:rFonts w:hint="eastAsia" w:ascii="宋体" w:hAnsi="宋体" w:eastAsia="宋体" w:cs="宋体"/>
          <w:spacing w:val="-4"/>
          <w:sz w:val="23"/>
          <w:szCs w:val="23"/>
        </w:rPr>
      </w:pPr>
      <w:r>
        <w:rPr>
          <w:rFonts w:hint="eastAsia" w:ascii="宋体" w:hAnsi="宋体" w:eastAsia="宋体" w:cs="宋体"/>
          <w:spacing w:val="-4"/>
          <w:sz w:val="23"/>
          <w:szCs w:val="23"/>
        </w:rPr>
        <w:t>最高限价：22420425.60元</w:t>
      </w:r>
    </w:p>
    <w:p>
      <w:pPr>
        <w:spacing w:line="55" w:lineRule="auto"/>
        <w:rPr>
          <w:sz w:val="2"/>
        </w:rPr>
      </w:pPr>
    </w:p>
    <w:tbl>
      <w:tblPr>
        <w:tblStyle w:val="22"/>
        <w:tblW w:w="873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15"/>
        <w:gridCol w:w="3453"/>
        <w:gridCol w:w="1763"/>
        <w:gridCol w:w="21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8" w:hRule="atLeast"/>
          <w:jc w:val="center"/>
        </w:trPr>
        <w:tc>
          <w:tcPr>
            <w:tcW w:w="1415" w:type="dxa"/>
          </w:tcPr>
          <w:p>
            <w:pPr>
              <w:spacing w:line="242" w:lineRule="auto"/>
            </w:pPr>
          </w:p>
          <w:p>
            <w:pPr>
              <w:spacing w:before="75" w:line="230" w:lineRule="auto"/>
              <w:ind w:left="473"/>
              <w:rPr>
                <w:rFonts w:ascii="宋体" w:hAnsi="宋体" w:eastAsia="宋体" w:cs="宋体"/>
                <w:sz w:val="23"/>
                <w:szCs w:val="23"/>
              </w:rPr>
            </w:pPr>
            <w:r>
              <w:rPr>
                <w:rFonts w:ascii="宋体" w:hAnsi="宋体" w:eastAsia="宋体" w:cs="宋体"/>
                <w:sz w:val="23"/>
                <w:szCs w:val="23"/>
              </w:rPr>
              <w:t>包号</w:t>
            </w:r>
          </w:p>
        </w:tc>
        <w:tc>
          <w:tcPr>
            <w:tcW w:w="3453" w:type="dxa"/>
          </w:tcPr>
          <w:p>
            <w:pPr>
              <w:spacing w:line="243" w:lineRule="auto"/>
            </w:pPr>
          </w:p>
          <w:p>
            <w:pPr>
              <w:spacing w:before="75" w:line="230" w:lineRule="auto"/>
              <w:ind w:left="1297"/>
              <w:rPr>
                <w:rFonts w:ascii="宋体" w:hAnsi="宋体" w:eastAsia="宋体" w:cs="宋体"/>
                <w:sz w:val="23"/>
                <w:szCs w:val="23"/>
              </w:rPr>
            </w:pPr>
            <w:r>
              <w:rPr>
                <w:rFonts w:ascii="宋体" w:hAnsi="宋体" w:eastAsia="宋体" w:cs="宋体"/>
                <w:sz w:val="23"/>
                <w:szCs w:val="23"/>
              </w:rPr>
              <w:t>包名称</w:t>
            </w:r>
          </w:p>
        </w:tc>
        <w:tc>
          <w:tcPr>
            <w:tcW w:w="1763" w:type="dxa"/>
          </w:tcPr>
          <w:p>
            <w:pPr>
              <w:spacing w:line="243" w:lineRule="auto"/>
            </w:pPr>
          </w:p>
          <w:p>
            <w:pPr>
              <w:spacing w:before="75" w:line="228" w:lineRule="auto"/>
              <w:ind w:left="117"/>
              <w:rPr>
                <w:rFonts w:ascii="宋体" w:hAnsi="宋体" w:eastAsia="宋体" w:cs="宋体"/>
                <w:sz w:val="23"/>
                <w:szCs w:val="23"/>
              </w:rPr>
            </w:pPr>
            <w:r>
              <w:rPr>
                <w:rFonts w:ascii="宋体" w:hAnsi="宋体" w:eastAsia="宋体" w:cs="宋体"/>
                <w:sz w:val="23"/>
                <w:szCs w:val="23"/>
              </w:rPr>
              <w:t>包预算 (元)</w:t>
            </w:r>
          </w:p>
        </w:tc>
        <w:tc>
          <w:tcPr>
            <w:tcW w:w="2100" w:type="dxa"/>
          </w:tcPr>
          <w:p>
            <w:pPr>
              <w:spacing w:line="242" w:lineRule="auto"/>
            </w:pPr>
          </w:p>
          <w:p>
            <w:pPr>
              <w:spacing w:before="75" w:line="227" w:lineRule="auto"/>
              <w:ind w:left="116"/>
              <w:rPr>
                <w:rFonts w:ascii="宋体" w:hAnsi="宋体" w:eastAsia="宋体" w:cs="宋体"/>
                <w:sz w:val="23"/>
                <w:szCs w:val="23"/>
              </w:rPr>
            </w:pPr>
            <w:r>
              <w:rPr>
                <w:rFonts w:ascii="宋体" w:hAnsi="宋体" w:eastAsia="宋体" w:cs="宋体"/>
                <w:sz w:val="23"/>
                <w:szCs w:val="23"/>
              </w:rPr>
              <w:t>包最高限价 (元)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3" w:hRule="atLeast"/>
          <w:jc w:val="center"/>
        </w:trPr>
        <w:tc>
          <w:tcPr>
            <w:tcW w:w="1415" w:type="dxa"/>
            <w:vAlign w:val="center"/>
          </w:tcPr>
          <w:p>
            <w:pPr>
              <w:jc w:val="center"/>
              <w:rPr>
                <w:highlight w:val="none"/>
              </w:rPr>
            </w:pPr>
            <w:r>
              <w:rPr>
                <w:rFonts w:hint="eastAsia" w:ascii="宋体" w:hAnsi="宋体" w:eastAsia="宋体" w:cs="宋体"/>
                <w:highlight w:val="none"/>
              </w:rPr>
              <w:t xml:space="preserve">E4104815144D00263001001 </w:t>
            </w:r>
          </w:p>
        </w:tc>
        <w:tc>
          <w:tcPr>
            <w:tcW w:w="3453" w:type="dxa"/>
            <w:vAlign w:val="center"/>
          </w:tcPr>
          <w:p>
            <w:pPr>
              <w:jc w:val="center"/>
              <w:rPr>
                <w:rFonts w:ascii="宋体" w:hAnsi="宋体" w:eastAsia="宋体" w:cs="宋体"/>
                <w:sz w:val="23"/>
                <w:szCs w:val="23"/>
                <w:highlight w:val="none"/>
              </w:rPr>
            </w:pPr>
            <w:r>
              <w:rPr>
                <w:rFonts w:hint="eastAsia" w:ascii="宋体" w:hAnsi="宋体" w:eastAsia="宋体" w:cs="宋体"/>
                <w:color w:val="333333"/>
                <w:highlight w:val="none"/>
              </w:rPr>
              <w:t>舞钢市医疗保障局2024-2025年度城乡居民基本医疗保险意外伤害保险服务项目第一标段(包)</w:t>
            </w:r>
          </w:p>
        </w:tc>
        <w:tc>
          <w:tcPr>
            <w:tcW w:w="1763" w:type="dxa"/>
          </w:tcPr>
          <w:p>
            <w:pPr>
              <w:spacing w:line="475" w:lineRule="auto"/>
            </w:pPr>
          </w:p>
          <w:p>
            <w:pPr>
              <w:spacing w:before="74" w:line="190" w:lineRule="auto"/>
              <w:ind w:left="260"/>
              <w:rPr>
                <w:rFonts w:ascii="宋体" w:hAnsi="宋体" w:eastAsia="宋体" w:cs="宋体"/>
                <w:sz w:val="23"/>
                <w:szCs w:val="23"/>
              </w:rPr>
            </w:pPr>
            <w:r>
              <w:rPr>
                <w:rFonts w:hint="eastAsia" w:ascii="宋体" w:hAnsi="宋体" w:eastAsia="宋体" w:cs="宋体"/>
                <w:sz w:val="23"/>
                <w:szCs w:val="23"/>
              </w:rPr>
              <w:t>6314779.2</w:t>
            </w:r>
            <w:r>
              <w:rPr>
                <w:rFonts w:ascii="宋体" w:hAnsi="宋体" w:eastAsia="宋体" w:cs="宋体"/>
                <w:sz w:val="23"/>
                <w:szCs w:val="23"/>
              </w:rPr>
              <w:t>0</w:t>
            </w:r>
          </w:p>
        </w:tc>
        <w:tc>
          <w:tcPr>
            <w:tcW w:w="2100" w:type="dxa"/>
          </w:tcPr>
          <w:p>
            <w:pPr>
              <w:spacing w:line="475" w:lineRule="auto"/>
            </w:pPr>
          </w:p>
          <w:p>
            <w:pPr>
              <w:spacing w:before="74" w:line="190" w:lineRule="auto"/>
              <w:ind w:left="260"/>
              <w:rPr>
                <w:rFonts w:ascii="宋体" w:hAnsi="宋体" w:eastAsia="宋体" w:cs="宋体"/>
                <w:sz w:val="23"/>
                <w:szCs w:val="23"/>
              </w:rPr>
            </w:pPr>
            <w:r>
              <w:rPr>
                <w:rFonts w:hint="eastAsia" w:ascii="宋体" w:hAnsi="宋体" w:eastAsia="宋体" w:cs="宋体"/>
                <w:sz w:val="23"/>
                <w:szCs w:val="23"/>
              </w:rPr>
              <w:t>6314779.2</w:t>
            </w:r>
            <w:r>
              <w:rPr>
                <w:rFonts w:ascii="宋体" w:hAnsi="宋体" w:eastAsia="宋体" w:cs="宋体"/>
                <w:sz w:val="23"/>
                <w:szCs w:val="23"/>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1415" w:type="dxa"/>
            <w:vAlign w:val="center"/>
          </w:tcPr>
          <w:p>
            <w:pPr>
              <w:jc w:val="center"/>
              <w:rPr>
                <w:highlight w:val="none"/>
              </w:rPr>
            </w:pPr>
            <w:r>
              <w:rPr>
                <w:rFonts w:hint="eastAsia" w:ascii="宋体" w:hAnsi="宋体" w:eastAsia="宋体" w:cs="宋体"/>
                <w:highlight w:val="none"/>
              </w:rPr>
              <w:t>E4104815144D00263001002</w:t>
            </w:r>
          </w:p>
        </w:tc>
        <w:tc>
          <w:tcPr>
            <w:tcW w:w="3453" w:type="dxa"/>
            <w:vAlign w:val="center"/>
          </w:tcPr>
          <w:p>
            <w:pPr>
              <w:jc w:val="center"/>
              <w:rPr>
                <w:rFonts w:ascii="宋体" w:hAnsi="宋体" w:eastAsia="宋体" w:cs="宋体"/>
                <w:sz w:val="23"/>
                <w:szCs w:val="23"/>
                <w:highlight w:val="none"/>
              </w:rPr>
            </w:pPr>
            <w:r>
              <w:rPr>
                <w:rFonts w:hint="eastAsia" w:ascii="宋体" w:hAnsi="宋体" w:eastAsia="宋体" w:cs="宋体"/>
                <w:color w:val="333333"/>
                <w:highlight w:val="none"/>
              </w:rPr>
              <w:t>舞钢市医疗保障局2024-2025年度城乡居民基本医疗保险意外伤害保险服务项目第二标段(包)</w:t>
            </w:r>
          </w:p>
        </w:tc>
        <w:tc>
          <w:tcPr>
            <w:tcW w:w="1763" w:type="dxa"/>
          </w:tcPr>
          <w:p>
            <w:pPr>
              <w:spacing w:line="479" w:lineRule="auto"/>
            </w:pPr>
          </w:p>
          <w:p>
            <w:pPr>
              <w:spacing w:before="74" w:line="190" w:lineRule="auto"/>
              <w:ind w:left="261"/>
              <w:rPr>
                <w:rFonts w:hint="eastAsia" w:ascii="宋体" w:hAnsi="宋体" w:eastAsia="宋体" w:cs="宋体"/>
                <w:sz w:val="23"/>
                <w:szCs w:val="23"/>
                <w:lang w:val="en-US" w:eastAsia="zh-CN"/>
              </w:rPr>
            </w:pPr>
            <w:r>
              <w:rPr>
                <w:rFonts w:hint="eastAsia" w:ascii="宋体" w:hAnsi="宋体" w:eastAsia="宋体" w:cs="宋体"/>
                <w:sz w:val="23"/>
                <w:szCs w:val="23"/>
              </w:rPr>
              <w:t>10180747.2</w:t>
            </w:r>
            <w:r>
              <w:rPr>
                <w:rFonts w:hint="eastAsia" w:ascii="宋体" w:hAnsi="宋体" w:eastAsia="宋体" w:cs="宋体"/>
                <w:sz w:val="23"/>
                <w:szCs w:val="23"/>
                <w:lang w:val="en-US" w:eastAsia="zh-CN"/>
              </w:rPr>
              <w:t>0</w:t>
            </w:r>
          </w:p>
        </w:tc>
        <w:tc>
          <w:tcPr>
            <w:tcW w:w="2100" w:type="dxa"/>
          </w:tcPr>
          <w:p>
            <w:pPr>
              <w:spacing w:line="479" w:lineRule="auto"/>
            </w:pPr>
          </w:p>
          <w:p>
            <w:pPr>
              <w:spacing w:before="74" w:line="190" w:lineRule="auto"/>
              <w:ind w:left="261"/>
              <w:rPr>
                <w:rFonts w:hint="eastAsia" w:ascii="宋体" w:hAnsi="宋体" w:eastAsia="宋体" w:cs="宋体"/>
                <w:sz w:val="23"/>
                <w:szCs w:val="23"/>
                <w:lang w:val="en-US" w:eastAsia="zh-CN"/>
              </w:rPr>
            </w:pPr>
            <w:r>
              <w:rPr>
                <w:rFonts w:hint="eastAsia" w:ascii="宋体" w:hAnsi="宋体" w:eastAsia="宋体" w:cs="宋体"/>
                <w:sz w:val="23"/>
                <w:szCs w:val="23"/>
              </w:rPr>
              <w:t>10180747.2</w:t>
            </w:r>
            <w:r>
              <w:rPr>
                <w:rFonts w:hint="eastAsia" w:ascii="宋体" w:hAnsi="宋体" w:eastAsia="宋体" w:cs="宋体"/>
                <w:sz w:val="23"/>
                <w:szCs w:val="23"/>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jc w:val="center"/>
        </w:trPr>
        <w:tc>
          <w:tcPr>
            <w:tcW w:w="1415" w:type="dxa"/>
            <w:vAlign w:val="center"/>
          </w:tcPr>
          <w:p>
            <w:pPr>
              <w:jc w:val="center"/>
              <w:rPr>
                <w:rFonts w:ascii="宋体" w:hAnsi="宋体" w:eastAsia="宋体" w:cs="宋体"/>
                <w:highlight w:val="none"/>
              </w:rPr>
            </w:pPr>
            <w:r>
              <w:rPr>
                <w:rFonts w:hint="eastAsia" w:ascii="宋体" w:hAnsi="宋体" w:eastAsia="宋体" w:cs="宋体"/>
                <w:highlight w:val="none"/>
              </w:rPr>
              <w:t>E4104815144D00263001003</w:t>
            </w:r>
          </w:p>
        </w:tc>
        <w:tc>
          <w:tcPr>
            <w:tcW w:w="3453" w:type="dxa"/>
            <w:vAlign w:val="center"/>
          </w:tcPr>
          <w:p>
            <w:pPr>
              <w:jc w:val="center"/>
              <w:rPr>
                <w:rFonts w:ascii="宋体" w:hAnsi="宋体" w:eastAsia="宋体" w:cs="宋体"/>
                <w:color w:val="333333"/>
                <w:highlight w:val="none"/>
              </w:rPr>
            </w:pPr>
            <w:r>
              <w:rPr>
                <w:rFonts w:hint="eastAsia" w:ascii="宋体" w:hAnsi="宋体" w:eastAsia="宋体" w:cs="宋体"/>
                <w:color w:val="333333"/>
                <w:highlight w:val="none"/>
              </w:rPr>
              <w:t>舞钢市医疗保障局2024-2025年度城乡居民基本医疗保险意外伤害保险服务项目第三标段(包)</w:t>
            </w:r>
          </w:p>
        </w:tc>
        <w:tc>
          <w:tcPr>
            <w:tcW w:w="1763" w:type="dxa"/>
            <w:vAlign w:val="center"/>
          </w:tcPr>
          <w:p>
            <w:pPr>
              <w:spacing w:before="74" w:line="190" w:lineRule="auto"/>
              <w:ind w:left="261"/>
              <w:rPr>
                <w:rFonts w:ascii="宋体" w:hAnsi="宋体" w:eastAsia="宋体" w:cs="宋体"/>
                <w:sz w:val="23"/>
                <w:szCs w:val="23"/>
              </w:rPr>
            </w:pPr>
            <w:r>
              <w:rPr>
                <w:rFonts w:hint="eastAsia" w:ascii="宋体" w:hAnsi="宋体" w:eastAsia="宋体" w:cs="宋体"/>
                <w:sz w:val="23"/>
                <w:szCs w:val="23"/>
              </w:rPr>
              <w:t>5924899.2</w:t>
            </w:r>
            <w:r>
              <w:rPr>
                <w:rFonts w:ascii="宋体" w:hAnsi="宋体" w:eastAsia="宋体" w:cs="宋体"/>
                <w:sz w:val="23"/>
                <w:szCs w:val="23"/>
              </w:rPr>
              <w:t>0</w:t>
            </w:r>
          </w:p>
        </w:tc>
        <w:tc>
          <w:tcPr>
            <w:tcW w:w="2100" w:type="dxa"/>
            <w:vAlign w:val="center"/>
          </w:tcPr>
          <w:p>
            <w:pPr>
              <w:spacing w:before="74" w:line="190" w:lineRule="auto"/>
              <w:ind w:left="261"/>
              <w:rPr>
                <w:rFonts w:ascii="宋体" w:hAnsi="宋体" w:eastAsia="宋体" w:cs="宋体"/>
                <w:sz w:val="23"/>
                <w:szCs w:val="23"/>
              </w:rPr>
            </w:pPr>
            <w:r>
              <w:rPr>
                <w:rFonts w:hint="eastAsia" w:ascii="宋体" w:hAnsi="宋体" w:eastAsia="宋体" w:cs="宋体"/>
                <w:sz w:val="23"/>
                <w:szCs w:val="23"/>
              </w:rPr>
              <w:t>5924899.20</w:t>
            </w:r>
          </w:p>
        </w:tc>
      </w:tr>
    </w:tbl>
    <w:p>
      <w:pPr>
        <w:spacing w:line="440" w:lineRule="exact"/>
        <w:ind w:firstLine="460" w:firstLineChars="200"/>
        <w:rPr>
          <w:rFonts w:ascii="宋体" w:hAnsi="宋体" w:eastAsia="宋体" w:cs="宋体"/>
          <w:sz w:val="23"/>
          <w:szCs w:val="23"/>
        </w:rPr>
      </w:pPr>
      <w:r>
        <w:rPr>
          <w:rFonts w:ascii="宋体" w:hAnsi="宋体" w:eastAsia="宋体" w:cs="宋体"/>
          <w:sz w:val="23"/>
          <w:szCs w:val="23"/>
        </w:rPr>
        <w:t>5、采购需求：(包括但不限于标的的名称、数量、简要技术需求或服务要求等)</w:t>
      </w:r>
    </w:p>
    <w:p>
      <w:pPr>
        <w:spacing w:line="440" w:lineRule="exact"/>
        <w:ind w:firstLine="460" w:firstLineChars="200"/>
        <w:rPr>
          <w:rFonts w:ascii="宋体" w:hAnsi="宋体" w:eastAsia="宋体" w:cs="宋体"/>
          <w:sz w:val="23"/>
          <w:szCs w:val="23"/>
        </w:rPr>
      </w:pPr>
      <w:r>
        <w:rPr>
          <w:rFonts w:ascii="宋体" w:hAnsi="宋体" w:eastAsia="宋体" w:cs="宋体"/>
          <w:sz w:val="23"/>
          <w:szCs w:val="23"/>
        </w:rPr>
        <w:t>(1) 采购内</w:t>
      </w:r>
      <w:r>
        <w:rPr>
          <w:rFonts w:ascii="宋体" w:hAnsi="宋体" w:cs="宋体"/>
          <w:color w:val="auto"/>
        </w:rPr>
        <w:t>容：</w:t>
      </w:r>
      <w:r>
        <w:rPr>
          <w:rFonts w:hint="eastAsia" w:ascii="宋体" w:hAnsi="宋体" w:eastAsia="宋体" w:cs="宋体"/>
          <w:sz w:val="23"/>
          <w:szCs w:val="23"/>
        </w:rPr>
        <w:t>舞钢市医疗保障局2024-2025年度城乡居民基本医疗保险意外伤害保险服务项目</w:t>
      </w:r>
      <w:r>
        <w:rPr>
          <w:rFonts w:ascii="宋体" w:hAnsi="宋体" w:eastAsia="宋体" w:cs="宋体"/>
          <w:sz w:val="23"/>
          <w:szCs w:val="23"/>
        </w:rPr>
        <w:t>(具体要求详见招标文件)</w:t>
      </w:r>
      <w:r>
        <w:rPr>
          <w:rFonts w:hint="eastAsia" w:ascii="宋体" w:hAnsi="宋体" w:eastAsia="宋体" w:cs="宋体"/>
          <w:sz w:val="23"/>
          <w:szCs w:val="23"/>
        </w:rPr>
        <w:t>；</w:t>
      </w:r>
    </w:p>
    <w:p>
      <w:pPr>
        <w:spacing w:line="440" w:lineRule="exact"/>
        <w:ind w:firstLine="460" w:firstLineChars="200"/>
        <w:rPr>
          <w:rFonts w:ascii="宋体" w:hAnsi="宋体" w:eastAsia="宋体" w:cs="宋体"/>
          <w:sz w:val="23"/>
          <w:szCs w:val="23"/>
        </w:rPr>
      </w:pPr>
      <w:r>
        <w:rPr>
          <w:rFonts w:ascii="宋体" w:hAnsi="宋体" w:eastAsia="宋体" w:cs="宋体"/>
          <w:sz w:val="23"/>
          <w:szCs w:val="23"/>
        </w:rPr>
        <w:t>(2) 服务期限：</w:t>
      </w:r>
      <w:r>
        <w:rPr>
          <w:rFonts w:hint="eastAsia" w:ascii="宋体" w:hAnsi="宋体" w:eastAsia="宋体" w:cs="宋体"/>
          <w:sz w:val="23"/>
          <w:szCs w:val="23"/>
        </w:rPr>
        <w:t>二年（自2024年1月1日至2025年12月31日舞钢市参保居民因意外伤害住院的医疗费；含每年年末治疗终结在次年度的跨年度意外伤害住院医疗费）。</w:t>
      </w:r>
      <w:r>
        <w:rPr>
          <w:rFonts w:hint="eastAsia" w:ascii="宋体" w:hAnsi="宋体" w:eastAsia="宋体" w:cs="宋体"/>
          <w:sz w:val="23"/>
          <w:szCs w:val="23"/>
          <w:lang w:val="en-US" w:eastAsia="zh-CN"/>
        </w:rPr>
        <w:t>每一年签订一次合同，两年都按中标价签订合同。</w:t>
      </w:r>
    </w:p>
    <w:p>
      <w:pPr>
        <w:spacing w:line="440" w:lineRule="exact"/>
        <w:ind w:firstLine="460" w:firstLineChars="200"/>
        <w:rPr>
          <w:rFonts w:ascii="宋体" w:hAnsi="宋体" w:eastAsia="宋体" w:cs="宋体"/>
          <w:sz w:val="23"/>
          <w:szCs w:val="23"/>
        </w:rPr>
      </w:pPr>
      <w:r>
        <w:rPr>
          <w:rFonts w:ascii="宋体" w:hAnsi="宋体" w:eastAsia="宋体" w:cs="宋体"/>
          <w:sz w:val="23"/>
          <w:szCs w:val="23"/>
        </w:rPr>
        <w:t>(3) 服务要求：合格，符合国家相关规定及行业标准要求</w:t>
      </w:r>
      <w:r>
        <w:rPr>
          <w:rFonts w:hint="eastAsia" w:ascii="宋体" w:hAnsi="宋体" w:eastAsia="宋体" w:cs="宋体"/>
          <w:sz w:val="23"/>
          <w:szCs w:val="23"/>
        </w:rPr>
        <w:t>；</w:t>
      </w:r>
    </w:p>
    <w:p>
      <w:pPr>
        <w:spacing w:line="440" w:lineRule="exact"/>
        <w:ind w:firstLine="460" w:firstLineChars="200"/>
        <w:rPr>
          <w:rFonts w:ascii="宋体" w:hAnsi="宋体" w:eastAsia="宋体" w:cs="宋体"/>
          <w:sz w:val="23"/>
          <w:szCs w:val="23"/>
        </w:rPr>
      </w:pPr>
      <w:r>
        <w:rPr>
          <w:rFonts w:ascii="宋体" w:hAnsi="宋体" w:eastAsia="宋体" w:cs="宋体"/>
          <w:sz w:val="23"/>
          <w:szCs w:val="23"/>
        </w:rPr>
        <w:t>(4) 资金来源及落实情况：</w:t>
      </w:r>
      <w:r>
        <w:rPr>
          <w:rFonts w:hint="eastAsia" w:ascii="宋体" w:hAnsi="宋体" w:eastAsia="宋体" w:cs="宋体"/>
          <w:color w:val="auto"/>
          <w:sz w:val="23"/>
          <w:szCs w:val="23"/>
        </w:rPr>
        <w:t>医保基金</w:t>
      </w:r>
      <w:r>
        <w:rPr>
          <w:rFonts w:ascii="宋体" w:hAnsi="宋体" w:eastAsia="宋体" w:cs="宋体"/>
          <w:color w:val="auto"/>
          <w:sz w:val="23"/>
          <w:szCs w:val="23"/>
        </w:rPr>
        <w:t>，已落实</w:t>
      </w:r>
      <w:r>
        <w:rPr>
          <w:rFonts w:ascii="宋体" w:hAnsi="宋体" w:eastAsia="宋体" w:cs="宋体"/>
          <w:sz w:val="23"/>
          <w:szCs w:val="23"/>
        </w:rPr>
        <w:t>；</w:t>
      </w:r>
    </w:p>
    <w:p>
      <w:pPr>
        <w:spacing w:line="440" w:lineRule="exact"/>
        <w:ind w:firstLine="460" w:firstLineChars="200"/>
        <w:rPr>
          <w:rFonts w:ascii="宋体" w:hAnsi="宋体" w:eastAsia="宋体" w:cs="宋体"/>
          <w:sz w:val="23"/>
          <w:szCs w:val="23"/>
        </w:rPr>
      </w:pPr>
      <w:r>
        <w:rPr>
          <w:rFonts w:ascii="宋体" w:hAnsi="宋体" w:eastAsia="宋体" w:cs="宋体"/>
          <w:sz w:val="23"/>
          <w:szCs w:val="23"/>
        </w:rPr>
        <w:t>(5) 标包划分：本项目共划分为</w:t>
      </w:r>
      <w:r>
        <w:rPr>
          <w:rFonts w:hint="eastAsia" w:ascii="宋体" w:hAnsi="宋体" w:eastAsia="宋体" w:cs="宋体"/>
          <w:sz w:val="23"/>
          <w:szCs w:val="23"/>
        </w:rPr>
        <w:t>3</w:t>
      </w:r>
      <w:r>
        <w:rPr>
          <w:rFonts w:ascii="宋体" w:hAnsi="宋体" w:eastAsia="宋体" w:cs="宋体"/>
          <w:sz w:val="23"/>
          <w:szCs w:val="23"/>
        </w:rPr>
        <w:t>个标段；</w:t>
      </w:r>
    </w:p>
    <w:p>
      <w:pPr>
        <w:spacing w:line="440" w:lineRule="exact"/>
        <w:ind w:firstLine="460" w:firstLineChars="200"/>
        <w:rPr>
          <w:rFonts w:ascii="宋体" w:hAnsi="宋体" w:eastAsia="宋体" w:cs="宋体"/>
          <w:color w:val="FFFF00"/>
          <w:sz w:val="23"/>
          <w:szCs w:val="23"/>
        </w:rPr>
      </w:pPr>
      <w:r>
        <w:rPr>
          <w:rFonts w:ascii="宋体" w:hAnsi="宋体" w:eastAsia="宋体" w:cs="宋体"/>
          <w:sz w:val="23"/>
          <w:szCs w:val="23"/>
        </w:rPr>
        <w:t>第一标段：</w:t>
      </w:r>
      <w:r>
        <w:rPr>
          <w:rFonts w:hint="eastAsia" w:ascii="宋体" w:hAnsi="宋体" w:eastAsia="宋体" w:cs="宋体"/>
          <w:sz w:val="23"/>
          <w:szCs w:val="23"/>
        </w:rPr>
        <w:t>包含铁山街道办事处、寺坡街道办事处、朱兰街道办事处、垭口街道办事处和八台镇共5个乡（镇、街道办事处）参保人数约69241人（最终以当年实际参保人数为准）</w:t>
      </w:r>
    </w:p>
    <w:p>
      <w:pPr>
        <w:spacing w:line="440" w:lineRule="exact"/>
        <w:ind w:firstLine="460" w:firstLineChars="200"/>
        <w:rPr>
          <w:rFonts w:hint="eastAsia" w:ascii="宋体" w:hAnsi="宋体" w:eastAsia="宋体" w:cs="宋体"/>
          <w:sz w:val="23"/>
          <w:szCs w:val="23"/>
        </w:rPr>
      </w:pPr>
      <w:r>
        <w:rPr>
          <w:rFonts w:ascii="宋体" w:hAnsi="宋体" w:eastAsia="宋体" w:cs="宋体"/>
          <w:sz w:val="23"/>
          <w:szCs w:val="23"/>
        </w:rPr>
        <w:t>第二标段：</w:t>
      </w:r>
      <w:r>
        <w:rPr>
          <w:rFonts w:hint="eastAsia" w:ascii="宋体" w:hAnsi="宋体" w:eastAsia="宋体" w:cs="宋体"/>
          <w:sz w:val="23"/>
          <w:szCs w:val="23"/>
        </w:rPr>
        <w:t>包含尚店镇、杨庄乡、尹集镇、武功乡、矿建街道办事处和院岭街道办事处共6个乡（镇、街道办事处）参保人数约111631人（最终以当年实际参保人数为准）</w:t>
      </w:r>
    </w:p>
    <w:p>
      <w:pPr>
        <w:pStyle w:val="14"/>
        <w:rPr>
          <w:rFonts w:hint="eastAsia" w:eastAsia="宋体"/>
          <w:lang w:val="en-US" w:eastAsia="zh-CN"/>
        </w:rPr>
      </w:pPr>
      <w:r>
        <w:rPr>
          <w:rFonts w:hint="eastAsia" w:ascii="宋体" w:hAnsi="宋体" w:eastAsia="宋体" w:cs="宋体"/>
          <w:sz w:val="23"/>
          <w:szCs w:val="23"/>
          <w:lang w:val="en-US" w:eastAsia="zh-CN"/>
        </w:rPr>
        <w:t>第</w:t>
      </w:r>
      <w:r>
        <w:rPr>
          <w:rFonts w:hint="eastAsia" w:ascii="宋体" w:hAnsi="宋体" w:eastAsia="宋体" w:cs="宋体"/>
          <w:snapToGrid w:val="0"/>
          <w:color w:val="000000"/>
          <w:sz w:val="23"/>
          <w:szCs w:val="23"/>
          <w:lang w:val="en-US" w:eastAsia="zh-CN" w:bidi="ar-SA"/>
        </w:rPr>
        <w:t>三标段：包含枣林镇、庙街乡、红山街道办事处、散户身份标识人员和民政身份标识人员共3个乡（镇）和2个特殊群体参保人数约64966人（最终以当年实际参保人数为准）</w:t>
      </w:r>
    </w:p>
    <w:p>
      <w:pPr>
        <w:spacing w:line="440" w:lineRule="exact"/>
        <w:ind w:firstLine="460" w:firstLineChars="200"/>
        <w:rPr>
          <w:rFonts w:ascii="宋体" w:hAnsi="宋体" w:eastAsia="宋体" w:cs="宋体"/>
          <w:sz w:val="23"/>
          <w:szCs w:val="23"/>
        </w:rPr>
      </w:pPr>
      <w:r>
        <w:rPr>
          <w:rFonts w:ascii="宋体" w:hAnsi="宋体" w:eastAsia="宋体" w:cs="宋体"/>
          <w:sz w:val="23"/>
          <w:szCs w:val="23"/>
        </w:rPr>
        <w:t>6、合同履行期限：</w:t>
      </w:r>
      <w:r>
        <w:rPr>
          <w:rFonts w:hint="eastAsia" w:ascii="宋体" w:hAnsi="宋体" w:eastAsia="宋体" w:cs="宋体"/>
          <w:sz w:val="23"/>
          <w:szCs w:val="23"/>
        </w:rPr>
        <w:t>二年（自2024年1月1日至2025年12月31日舞钢市参保居民因意外伤害住院的医疗费；含每年年末治疗终结在次年度的跨年度意外伤害住院医疗费）。每一年签订一次合同，两年都按中标价签订合同；</w:t>
      </w:r>
    </w:p>
    <w:p>
      <w:pPr>
        <w:spacing w:line="440" w:lineRule="exact"/>
        <w:ind w:firstLine="460" w:firstLineChars="200"/>
        <w:rPr>
          <w:rFonts w:ascii="宋体" w:hAnsi="宋体" w:eastAsia="宋体" w:cs="宋体"/>
          <w:sz w:val="23"/>
          <w:szCs w:val="23"/>
        </w:rPr>
      </w:pPr>
      <w:r>
        <w:rPr>
          <w:rFonts w:ascii="宋体" w:hAnsi="宋体" w:eastAsia="宋体" w:cs="宋体"/>
          <w:sz w:val="23"/>
          <w:szCs w:val="23"/>
        </w:rPr>
        <w:t>7、本项目是否接受联合体投标：否</w:t>
      </w:r>
    </w:p>
    <w:p>
      <w:pPr>
        <w:spacing w:line="440" w:lineRule="exact"/>
        <w:ind w:firstLine="460" w:firstLineChars="200"/>
        <w:rPr>
          <w:rFonts w:ascii="宋体" w:hAnsi="宋体" w:eastAsia="宋体" w:cs="宋体"/>
          <w:sz w:val="23"/>
          <w:szCs w:val="23"/>
        </w:rPr>
      </w:pPr>
      <w:r>
        <w:rPr>
          <w:rFonts w:ascii="宋体" w:hAnsi="宋体" w:eastAsia="宋体" w:cs="宋体"/>
          <w:sz w:val="23"/>
          <w:szCs w:val="23"/>
        </w:rPr>
        <w:t>8、是否接受进口产品：否</w:t>
      </w:r>
    </w:p>
    <w:p>
      <w:pPr>
        <w:spacing w:line="440" w:lineRule="exact"/>
        <w:ind w:firstLine="460" w:firstLineChars="200"/>
        <w:outlineLvl w:val="1"/>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二、</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申请人的资格要求：</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1.满足《中华人民共和国政府采购法》第二十二条规定；</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2.落实政府采购政策需满足的资格要求：/</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3.本项目的特定资格要求：</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3.1符合《中华人民共和国政府采购法》第二十二条规定：</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(1)供应商具有有效的营业执照（也可提供电子营业执照）；</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(2)具有良好的商业信誉和健全的财务会计制度(提供2022年度经审计的财务报告，若供应商新成立，需提供注册年度后年度的经审计的财务报告)，(投标人为企业法人下属分支机构的，可提供总公司经审计的财务报告)；</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(3)具有履行合同所必须的设备和专业技术能力(提供承诺函，格式自拟)；</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(4)有依法缴纳税收和社会保障资金的良好记录(2023年6月1日以来任意3个月依法缴纳税收和缴纳社保证明的相关证明材料；依法免税的供应商，应提供相应证明资料)；</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(5)参加政府采购活动前三年内，经营活动中没有重大违法记录(提供供应商书面声明)；</w:t>
      </w:r>
    </w:p>
    <w:p>
      <w:pPr>
        <w:spacing w:line="440" w:lineRule="exact"/>
        <w:ind w:firstLine="460" w:firstLineChars="200"/>
        <w:jc w:val="both"/>
        <w:rPr>
          <w:rFonts w:ascii="宋体" w:hAnsi="宋体" w:eastAsia="宋体" w:cs="宋体"/>
          <w:color w:val="auto"/>
          <w:sz w:val="23"/>
          <w:szCs w:val="23"/>
        </w:rPr>
      </w:pPr>
      <w:r>
        <w:rPr>
          <w:rFonts w:hint="eastAsia" w:ascii="宋体" w:hAnsi="宋体" w:eastAsia="宋体" w:cs="宋体"/>
          <w:sz w:val="23"/>
          <w:szCs w:val="23"/>
        </w:rPr>
        <w:t>3.2</w:t>
      </w:r>
      <w:r>
        <w:rPr>
          <w:rFonts w:hint="eastAsia" w:ascii="宋体" w:hAnsi="宋体" w:eastAsia="宋体" w:cs="宋体"/>
          <w:color w:val="auto"/>
          <w:sz w:val="23"/>
          <w:szCs w:val="23"/>
        </w:rPr>
        <w:t>供应商须具有中国银行保险监督管理委员会批准的经营保险业务许可证（分支机构投标的，还应出具总部允许其分支机构参与此次投标活动的授权书（注明标</w:t>
      </w:r>
      <w:r>
        <w:rPr>
          <w:rFonts w:hint="eastAsia" w:ascii="宋体" w:hAnsi="宋体" w:eastAsia="宋体" w:cs="宋体"/>
          <w:color w:val="auto"/>
          <w:sz w:val="23"/>
          <w:szCs w:val="23"/>
          <w:lang w:val="en-US" w:eastAsia="zh-CN"/>
        </w:rPr>
        <w:t>段</w:t>
      </w:r>
      <w:r>
        <w:rPr>
          <w:rFonts w:hint="eastAsia" w:ascii="宋体" w:hAnsi="宋体" w:eastAsia="宋体" w:cs="宋体"/>
          <w:color w:val="auto"/>
          <w:sz w:val="23"/>
          <w:szCs w:val="23"/>
        </w:rPr>
        <w:t>）。</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3.3供应商须提供自公告发布之日后“信用中国”网站或“中国执行信息网”的“失信被执行人”和“重大税收违法失信主体”，“中国政府采购”网站的“政府采购严重违法失信行为名单”查询结果页面截图加盖供应商单位公章；若有不良记录</w:t>
      </w:r>
      <w:r>
        <w:rPr>
          <w:rFonts w:hint="eastAsia" w:ascii="宋体" w:hAnsi="宋体" w:eastAsia="宋体" w:cs="宋体"/>
          <w:sz w:val="23"/>
          <w:szCs w:val="23"/>
          <w:lang w:eastAsia="zh-CN"/>
        </w:rPr>
        <w:t>，</w:t>
      </w:r>
      <w:r>
        <w:rPr>
          <w:rFonts w:hint="eastAsia" w:ascii="宋体" w:hAnsi="宋体" w:eastAsia="宋体" w:cs="宋体"/>
          <w:sz w:val="23"/>
          <w:szCs w:val="23"/>
        </w:rPr>
        <w:t>执行财库[2016]125号文；</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3.4 本项目不接受联合体投标；</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3.5 资格审查为资格后审，不允许分包、转包。</w:t>
      </w:r>
    </w:p>
    <w:p>
      <w:pPr>
        <w:spacing w:line="440" w:lineRule="exact"/>
        <w:ind w:left="505"/>
        <w:outlineLvl w:val="1"/>
        <w:rPr>
          <w:rFonts w:ascii="宋体" w:hAnsi="宋体" w:eastAsia="宋体" w:cs="宋体"/>
          <w:b/>
          <w:bCs/>
          <w:sz w:val="23"/>
          <w:szCs w:val="23"/>
          <w14:textOutline w14:w="4356" w14:cap="sq" w14:cmpd="sng" w14:algn="ctr">
            <w14:solidFill>
              <w14:srgbClr w14:val="000000"/>
            </w14:solidFill>
            <w14:prstDash w14:val="solid"/>
            <w14:bevel/>
          </w14:textOutline>
        </w:rPr>
      </w:pPr>
      <w:r>
        <w:rPr>
          <w:rFonts w:hint="eastAsia" w:ascii="宋体" w:hAnsi="宋体" w:eastAsia="宋体" w:cs="宋体"/>
          <w:b/>
          <w:bCs/>
          <w:sz w:val="23"/>
          <w:szCs w:val="23"/>
        </w:rPr>
        <w:t>注：1.同一保险公司的不同支(子)公司，不得同时参加本项目的投标；</w:t>
      </w:r>
    </w:p>
    <w:p>
      <w:pPr>
        <w:spacing w:line="440" w:lineRule="exact"/>
        <w:ind w:left="505"/>
        <w:outlineLvl w:val="1"/>
        <w:rPr>
          <w:rFonts w:ascii="宋体" w:hAnsi="宋体" w:eastAsia="宋体" w:cs="宋体"/>
          <w:b/>
          <w:bCs/>
          <w:sz w:val="23"/>
          <w:szCs w:val="23"/>
        </w:rPr>
      </w:pPr>
      <w:r>
        <w:rPr>
          <w:rFonts w:hint="eastAsia" w:ascii="宋体" w:hAnsi="宋体" w:eastAsia="宋体" w:cs="宋体"/>
          <w:b/>
          <w:bCs/>
          <w:sz w:val="23"/>
          <w:szCs w:val="23"/>
        </w:rPr>
        <w:t>2.分支机构投标的，应出具总部允许其分支机构参与此次投标活动的授权书 (注明标</w:t>
      </w:r>
      <w:r>
        <w:rPr>
          <w:rFonts w:hint="eastAsia" w:ascii="宋体" w:hAnsi="宋体" w:eastAsia="宋体" w:cs="宋体"/>
          <w:b/>
          <w:bCs/>
          <w:sz w:val="23"/>
          <w:szCs w:val="23"/>
          <w:lang w:val="en-US" w:eastAsia="zh-CN"/>
        </w:rPr>
        <w:t>段</w:t>
      </w:r>
      <w:r>
        <w:rPr>
          <w:rFonts w:hint="eastAsia" w:ascii="宋体" w:hAnsi="宋体" w:eastAsia="宋体" w:cs="宋体"/>
          <w:b/>
          <w:bCs/>
          <w:sz w:val="23"/>
          <w:szCs w:val="23"/>
        </w:rPr>
        <w:t>)；</w:t>
      </w:r>
    </w:p>
    <w:p>
      <w:pPr>
        <w:spacing w:before="91" w:line="306" w:lineRule="exact"/>
        <w:ind w:left="503"/>
        <w:outlineLvl w:val="1"/>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三、获取采购文件</w:t>
      </w:r>
      <w:r>
        <w:rPr>
          <w:rFonts w:hint="eastAsia" w:ascii="宋体" w:hAnsi="宋体" w:eastAsia="宋体" w:cs="宋体"/>
          <w:sz w:val="23"/>
          <w:szCs w:val="23"/>
          <w14:textOutline w14:w="4356" w14:cap="sq" w14:cmpd="sng" w14:algn="ctr">
            <w14:solidFill>
              <w14:srgbClr w14:val="000000"/>
            </w14:solidFill>
            <w14:prstDash w14:val="solid"/>
            <w14:bevel/>
          </w14:textOutline>
        </w:rPr>
        <w:t>：</w:t>
      </w:r>
    </w:p>
    <w:p>
      <w:pPr>
        <w:spacing w:line="440" w:lineRule="exact"/>
        <w:ind w:firstLine="460" w:firstLineChars="200"/>
        <w:jc w:val="both"/>
        <w:rPr>
          <w:rFonts w:ascii="宋体" w:hAnsi="宋体" w:eastAsia="宋体" w:cs="宋体"/>
          <w:color w:val="auto"/>
          <w:sz w:val="23"/>
          <w:szCs w:val="23"/>
          <w:highlight w:val="none"/>
        </w:rPr>
      </w:pPr>
      <w:r>
        <w:rPr>
          <w:rFonts w:hint="eastAsia" w:ascii="宋体" w:hAnsi="宋体" w:eastAsia="宋体" w:cs="宋体"/>
          <w:sz w:val="23"/>
          <w:szCs w:val="23"/>
        </w:rPr>
        <w:t>1.时间：</w:t>
      </w:r>
      <w:r>
        <w:rPr>
          <w:rFonts w:hint="eastAsia" w:ascii="宋体" w:hAnsi="宋体" w:eastAsia="宋体" w:cs="宋体"/>
          <w:color w:val="auto"/>
          <w:sz w:val="23"/>
          <w:szCs w:val="23"/>
          <w:highlight w:val="none"/>
        </w:rPr>
        <w:t>2023年1</w:t>
      </w:r>
      <w:r>
        <w:rPr>
          <w:rFonts w:hint="eastAsia" w:ascii="宋体" w:hAnsi="宋体" w:eastAsia="宋体" w:cs="宋体"/>
          <w:color w:val="auto"/>
          <w:sz w:val="23"/>
          <w:szCs w:val="23"/>
          <w:highlight w:val="none"/>
          <w:lang w:val="en-US" w:eastAsia="zh-CN"/>
        </w:rPr>
        <w:t>2</w:t>
      </w:r>
      <w:r>
        <w:rPr>
          <w:rFonts w:hint="eastAsia" w:ascii="宋体" w:hAnsi="宋体" w:eastAsia="宋体" w:cs="宋体"/>
          <w:color w:val="auto"/>
          <w:sz w:val="23"/>
          <w:szCs w:val="23"/>
          <w:highlight w:val="none"/>
        </w:rPr>
        <w:t>月</w:t>
      </w:r>
      <w:r>
        <w:rPr>
          <w:rFonts w:hint="eastAsia" w:ascii="宋体" w:hAnsi="宋体" w:eastAsia="宋体" w:cs="宋体"/>
          <w:color w:val="auto"/>
          <w:sz w:val="23"/>
          <w:szCs w:val="23"/>
          <w:highlight w:val="none"/>
          <w:lang w:val="en-US" w:eastAsia="zh-CN"/>
        </w:rPr>
        <w:t>4</w:t>
      </w:r>
      <w:r>
        <w:rPr>
          <w:rFonts w:hint="eastAsia" w:ascii="宋体" w:hAnsi="宋体" w:eastAsia="宋体" w:cs="宋体"/>
          <w:color w:val="auto"/>
          <w:sz w:val="23"/>
          <w:szCs w:val="23"/>
          <w:highlight w:val="none"/>
        </w:rPr>
        <w:t>日至2023年12月</w:t>
      </w:r>
      <w:r>
        <w:rPr>
          <w:rFonts w:hint="eastAsia" w:ascii="宋体" w:hAnsi="宋体" w:eastAsia="宋体" w:cs="宋体"/>
          <w:color w:val="auto"/>
          <w:sz w:val="23"/>
          <w:szCs w:val="23"/>
          <w:highlight w:val="none"/>
          <w:lang w:val="en-US" w:eastAsia="zh-CN"/>
        </w:rPr>
        <w:t>25</w:t>
      </w:r>
      <w:r>
        <w:rPr>
          <w:rFonts w:hint="eastAsia" w:ascii="宋体" w:hAnsi="宋体" w:eastAsia="宋体" w:cs="宋体"/>
          <w:color w:val="auto"/>
          <w:sz w:val="23"/>
          <w:szCs w:val="23"/>
          <w:highlight w:val="none"/>
        </w:rPr>
        <w:t>日，每天上午00:00至12:00，下午12:00至23:59(北京时间)</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2.地点：全国公共资源交易平台(河南省·舞钢市)网站下载</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3.方式：(1)凡有意参加投标者在投标之前须在“全国公共资源交易平台(河南省.舞钢市)”完成企业注册和办理CA数字证书。在规定时间内在“舞钢市政府采购/工程建设电子交易系统”下载采购文件、图纸 (如有)、工程量清单 (如有)等，方可参加投标。(2)凡未按本公告规定下载采购文件的，投标无效。(备注：“企业注册和CA数字证书认证办理”请参考全国公共资源交易中心(河南省.舞钢市)“办事服务”的相关说明。)</w:t>
      </w:r>
    </w:p>
    <w:p>
      <w:pPr>
        <w:spacing w:line="440" w:lineRule="exact"/>
        <w:ind w:firstLine="460" w:firstLineChars="200"/>
        <w:jc w:val="both"/>
        <w:rPr>
          <w:rFonts w:ascii="宋体" w:hAnsi="宋体" w:eastAsia="宋体" w:cs="宋体"/>
          <w:sz w:val="23"/>
          <w:szCs w:val="23"/>
        </w:rPr>
      </w:pPr>
      <w:r>
        <w:rPr>
          <w:rFonts w:hint="eastAsia" w:ascii="宋体" w:hAnsi="宋体" w:eastAsia="宋体" w:cs="宋体"/>
          <w:sz w:val="23"/>
          <w:szCs w:val="23"/>
        </w:rPr>
        <w:t>4.售价：0元/套。</w:t>
      </w:r>
    </w:p>
    <w:p>
      <w:pPr>
        <w:spacing w:before="113" w:line="231" w:lineRule="auto"/>
        <w:ind w:left="526"/>
        <w:outlineLvl w:val="1"/>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四、投标文件提交</w:t>
      </w:r>
      <w:r>
        <w:rPr>
          <w:rFonts w:hint="eastAsia" w:ascii="宋体" w:hAnsi="宋体" w:eastAsia="宋体" w:cs="宋体"/>
          <w:sz w:val="23"/>
          <w:szCs w:val="23"/>
          <w14:textOutline w14:w="4356" w14:cap="sq" w14:cmpd="sng" w14:algn="ctr">
            <w14:solidFill>
              <w14:srgbClr w14:val="000000"/>
            </w14:solidFill>
            <w14:prstDash w14:val="solid"/>
            <w14:bevel/>
          </w14:textOutline>
        </w:rPr>
        <w:t>：</w:t>
      </w:r>
    </w:p>
    <w:p>
      <w:pPr>
        <w:spacing w:before="113" w:line="228" w:lineRule="auto"/>
        <w:ind w:left="521"/>
        <w:rPr>
          <w:rFonts w:ascii="宋体" w:hAnsi="宋体" w:eastAsia="宋体" w:cs="宋体"/>
          <w:sz w:val="23"/>
          <w:szCs w:val="23"/>
        </w:rPr>
      </w:pPr>
      <w:r>
        <w:rPr>
          <w:rFonts w:ascii="宋体" w:hAnsi="宋体" w:eastAsia="宋体" w:cs="宋体"/>
          <w:sz w:val="23"/>
          <w:szCs w:val="23"/>
        </w:rPr>
        <w:t>1.时间：</w:t>
      </w:r>
      <w:r>
        <w:rPr>
          <w:rFonts w:hint="eastAsia" w:ascii="宋体" w:hAnsi="宋体" w:eastAsia="宋体" w:cs="宋体"/>
          <w:color w:val="auto"/>
          <w:sz w:val="23"/>
          <w:szCs w:val="23"/>
          <w:highlight w:val="none"/>
        </w:rPr>
        <w:t>2023</w:t>
      </w:r>
      <w:r>
        <w:rPr>
          <w:rFonts w:ascii="宋体" w:hAnsi="宋体" w:eastAsia="宋体" w:cs="宋体"/>
          <w:color w:val="auto"/>
          <w:sz w:val="23"/>
          <w:szCs w:val="23"/>
          <w:highlight w:val="none"/>
        </w:rPr>
        <w:t>年</w:t>
      </w:r>
      <w:r>
        <w:rPr>
          <w:rFonts w:hint="eastAsia" w:ascii="宋体" w:hAnsi="宋体" w:eastAsia="宋体" w:cs="宋体"/>
          <w:color w:val="auto"/>
          <w:sz w:val="23"/>
          <w:szCs w:val="23"/>
          <w:highlight w:val="none"/>
        </w:rPr>
        <w:t>12</w:t>
      </w:r>
      <w:r>
        <w:rPr>
          <w:rFonts w:ascii="宋体" w:hAnsi="宋体" w:eastAsia="宋体" w:cs="宋体"/>
          <w:color w:val="auto"/>
          <w:sz w:val="23"/>
          <w:szCs w:val="23"/>
          <w:highlight w:val="none"/>
        </w:rPr>
        <w:t>月</w:t>
      </w:r>
      <w:r>
        <w:rPr>
          <w:rFonts w:hint="eastAsia" w:ascii="宋体" w:hAnsi="宋体" w:eastAsia="宋体" w:cs="宋体"/>
          <w:color w:val="auto"/>
          <w:sz w:val="23"/>
          <w:szCs w:val="23"/>
          <w:highlight w:val="none"/>
        </w:rPr>
        <w:t>2</w:t>
      </w:r>
      <w:r>
        <w:rPr>
          <w:rFonts w:hint="eastAsia" w:ascii="宋体" w:hAnsi="宋体" w:eastAsia="宋体" w:cs="宋体"/>
          <w:color w:val="auto"/>
          <w:sz w:val="23"/>
          <w:szCs w:val="23"/>
          <w:highlight w:val="none"/>
          <w:lang w:val="en-US" w:eastAsia="zh-CN"/>
        </w:rPr>
        <w:t>6</w:t>
      </w:r>
      <w:r>
        <w:rPr>
          <w:rFonts w:ascii="宋体" w:hAnsi="宋体" w:eastAsia="宋体" w:cs="宋体"/>
          <w:color w:val="auto"/>
          <w:sz w:val="23"/>
          <w:szCs w:val="23"/>
          <w:highlight w:val="none"/>
        </w:rPr>
        <w:t>日</w:t>
      </w:r>
      <w:r>
        <w:rPr>
          <w:rFonts w:hint="eastAsia" w:ascii="宋体" w:hAnsi="宋体" w:eastAsia="宋体" w:cs="宋体"/>
          <w:color w:val="auto"/>
          <w:sz w:val="23"/>
          <w:szCs w:val="23"/>
          <w:highlight w:val="none"/>
        </w:rPr>
        <w:t>09</w:t>
      </w:r>
      <w:r>
        <w:rPr>
          <w:rFonts w:ascii="宋体" w:hAnsi="宋体" w:eastAsia="宋体" w:cs="宋体"/>
          <w:color w:val="auto"/>
          <w:sz w:val="23"/>
          <w:szCs w:val="23"/>
          <w:highlight w:val="none"/>
        </w:rPr>
        <w:t>时</w:t>
      </w:r>
      <w:r>
        <w:rPr>
          <w:rFonts w:hint="eastAsia" w:ascii="宋体" w:hAnsi="宋体" w:eastAsia="宋体" w:cs="宋体"/>
          <w:color w:val="auto"/>
          <w:sz w:val="23"/>
          <w:szCs w:val="23"/>
          <w:highlight w:val="none"/>
          <w:lang w:val="en-US" w:eastAsia="zh-CN"/>
        </w:rPr>
        <w:t>3</w:t>
      </w:r>
      <w:r>
        <w:rPr>
          <w:rFonts w:ascii="宋体" w:hAnsi="宋体" w:eastAsia="宋体" w:cs="宋体"/>
          <w:color w:val="auto"/>
          <w:sz w:val="23"/>
          <w:szCs w:val="23"/>
          <w:highlight w:val="none"/>
        </w:rPr>
        <w:t>0分 (北京时间)</w:t>
      </w:r>
    </w:p>
    <w:p>
      <w:pPr>
        <w:spacing w:before="115" w:line="321" w:lineRule="auto"/>
        <w:ind w:left="25" w:right="13" w:firstLine="480"/>
        <w:rPr>
          <w:rFonts w:ascii="宋体" w:hAnsi="宋体" w:eastAsia="宋体" w:cs="宋体"/>
          <w:sz w:val="23"/>
          <w:szCs w:val="23"/>
        </w:rPr>
      </w:pPr>
      <w:r>
        <w:rPr>
          <w:rFonts w:ascii="宋体" w:hAnsi="宋体" w:eastAsia="宋体" w:cs="宋体"/>
          <w:sz w:val="23"/>
          <w:szCs w:val="23"/>
        </w:rPr>
        <w:t>2.地点：网上递交</w:t>
      </w:r>
      <w:r>
        <w:rPr>
          <w:rFonts w:hint="eastAsia" w:ascii="宋体" w:hAnsi="宋体" w:eastAsia="宋体" w:cs="宋体"/>
          <w:sz w:val="23"/>
          <w:szCs w:val="23"/>
        </w:rPr>
        <w:t>，</w:t>
      </w:r>
      <w:r>
        <w:rPr>
          <w:rFonts w:ascii="宋体" w:hAnsi="宋体" w:eastAsia="宋体" w:cs="宋体"/>
          <w:sz w:val="23"/>
          <w:szCs w:val="23"/>
        </w:rPr>
        <w:t>投标人应当在递交投标文件截止时间前，通过互联网使用CA数字证书登录“舞钢市政府采购/工程建设电子交易系统”，将已加密电子投标文件上传，并确定已加密投标文件保存上传成功。逾期未完成上传或未按规定加密的投标文件，采购人将拒收。</w:t>
      </w:r>
    </w:p>
    <w:p>
      <w:pPr>
        <w:spacing w:line="238" w:lineRule="auto"/>
        <w:ind w:left="507"/>
        <w:outlineLvl w:val="1"/>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五、投标文件开启：</w:t>
      </w:r>
    </w:p>
    <w:p>
      <w:pPr>
        <w:spacing w:before="105" w:line="228" w:lineRule="auto"/>
        <w:ind w:left="521"/>
        <w:rPr>
          <w:rFonts w:ascii="宋体" w:hAnsi="宋体" w:eastAsia="宋体" w:cs="宋体"/>
          <w:sz w:val="23"/>
          <w:szCs w:val="23"/>
          <w:highlight w:val="yellow"/>
        </w:rPr>
      </w:pPr>
      <w:r>
        <w:rPr>
          <w:rFonts w:ascii="宋体" w:hAnsi="宋体" w:eastAsia="宋体" w:cs="宋体"/>
          <w:sz w:val="23"/>
          <w:szCs w:val="23"/>
        </w:rPr>
        <w:t>1.时间：</w:t>
      </w:r>
      <w:r>
        <w:rPr>
          <w:rFonts w:hint="eastAsia" w:ascii="宋体" w:hAnsi="宋体" w:eastAsia="宋体" w:cs="宋体"/>
          <w:color w:val="auto"/>
          <w:sz w:val="23"/>
          <w:szCs w:val="23"/>
          <w:highlight w:val="none"/>
        </w:rPr>
        <w:t>2023</w:t>
      </w:r>
      <w:r>
        <w:rPr>
          <w:rFonts w:ascii="宋体" w:hAnsi="宋体" w:eastAsia="宋体" w:cs="宋体"/>
          <w:color w:val="auto"/>
          <w:sz w:val="23"/>
          <w:szCs w:val="23"/>
          <w:highlight w:val="none"/>
        </w:rPr>
        <w:t>年</w:t>
      </w:r>
      <w:r>
        <w:rPr>
          <w:rFonts w:hint="eastAsia" w:ascii="宋体" w:hAnsi="宋体" w:eastAsia="宋体" w:cs="宋体"/>
          <w:color w:val="auto"/>
          <w:sz w:val="23"/>
          <w:szCs w:val="23"/>
          <w:highlight w:val="none"/>
        </w:rPr>
        <w:t>12</w:t>
      </w:r>
      <w:r>
        <w:rPr>
          <w:rFonts w:ascii="宋体" w:hAnsi="宋体" w:eastAsia="宋体" w:cs="宋体"/>
          <w:color w:val="auto"/>
          <w:sz w:val="23"/>
          <w:szCs w:val="23"/>
          <w:highlight w:val="none"/>
        </w:rPr>
        <w:t>月</w:t>
      </w:r>
      <w:r>
        <w:rPr>
          <w:rFonts w:hint="eastAsia" w:ascii="宋体" w:hAnsi="宋体" w:eastAsia="宋体" w:cs="宋体"/>
          <w:color w:val="auto"/>
          <w:sz w:val="23"/>
          <w:szCs w:val="23"/>
          <w:highlight w:val="none"/>
        </w:rPr>
        <w:t>2</w:t>
      </w:r>
      <w:r>
        <w:rPr>
          <w:rFonts w:hint="eastAsia" w:ascii="宋体" w:hAnsi="宋体" w:eastAsia="宋体" w:cs="宋体"/>
          <w:color w:val="auto"/>
          <w:sz w:val="23"/>
          <w:szCs w:val="23"/>
          <w:highlight w:val="none"/>
          <w:lang w:val="en-US" w:eastAsia="zh-CN"/>
        </w:rPr>
        <w:t>6</w:t>
      </w:r>
      <w:r>
        <w:rPr>
          <w:rFonts w:ascii="宋体" w:hAnsi="宋体" w:eastAsia="宋体" w:cs="宋体"/>
          <w:color w:val="auto"/>
          <w:sz w:val="23"/>
          <w:szCs w:val="23"/>
          <w:highlight w:val="none"/>
        </w:rPr>
        <w:t>日</w:t>
      </w:r>
      <w:r>
        <w:rPr>
          <w:rFonts w:hint="eastAsia" w:ascii="宋体" w:hAnsi="宋体" w:eastAsia="宋体" w:cs="宋体"/>
          <w:color w:val="auto"/>
          <w:sz w:val="23"/>
          <w:szCs w:val="23"/>
          <w:highlight w:val="none"/>
        </w:rPr>
        <w:t>09</w:t>
      </w:r>
      <w:r>
        <w:rPr>
          <w:rFonts w:ascii="宋体" w:hAnsi="宋体" w:eastAsia="宋体" w:cs="宋体"/>
          <w:color w:val="auto"/>
          <w:sz w:val="23"/>
          <w:szCs w:val="23"/>
          <w:highlight w:val="none"/>
        </w:rPr>
        <w:t>时</w:t>
      </w:r>
      <w:r>
        <w:rPr>
          <w:rFonts w:hint="eastAsia" w:ascii="宋体" w:hAnsi="宋体" w:eastAsia="宋体" w:cs="宋体"/>
          <w:color w:val="auto"/>
          <w:sz w:val="23"/>
          <w:szCs w:val="23"/>
          <w:highlight w:val="none"/>
          <w:lang w:val="en-US" w:eastAsia="zh-CN"/>
        </w:rPr>
        <w:t>3</w:t>
      </w:r>
      <w:r>
        <w:rPr>
          <w:rFonts w:ascii="宋体" w:hAnsi="宋体" w:eastAsia="宋体" w:cs="宋体"/>
          <w:color w:val="auto"/>
          <w:sz w:val="23"/>
          <w:szCs w:val="23"/>
          <w:highlight w:val="none"/>
        </w:rPr>
        <w:t>0分 (北京时间)</w:t>
      </w:r>
    </w:p>
    <w:p>
      <w:pPr>
        <w:spacing w:before="116" w:line="321" w:lineRule="auto"/>
        <w:ind w:left="25" w:right="13" w:firstLine="480"/>
        <w:rPr>
          <w:rFonts w:ascii="宋体" w:hAnsi="宋体" w:eastAsia="宋体" w:cs="宋体"/>
          <w:sz w:val="23"/>
          <w:szCs w:val="23"/>
        </w:rPr>
      </w:pPr>
      <w:r>
        <w:rPr>
          <w:rFonts w:ascii="宋体" w:hAnsi="宋体" w:eastAsia="宋体" w:cs="宋体"/>
          <w:sz w:val="23"/>
          <w:szCs w:val="23"/>
        </w:rPr>
        <w:t>2.地点：舞钢市公共资源交易中心。实行在线“不见面”开标，投标单位不再到开标现场。</w:t>
      </w:r>
    </w:p>
    <w:p>
      <w:pPr>
        <w:spacing w:line="324" w:lineRule="auto"/>
        <w:ind w:firstLine="460" w:firstLineChars="200"/>
        <w:rPr>
          <w:rFonts w:ascii="宋体" w:hAnsi="宋体" w:eastAsia="宋体" w:cs="宋体"/>
          <w:sz w:val="23"/>
          <w:szCs w:val="23"/>
          <w14:textOutline w14:w="4356" w14:cap="sq" w14:cmpd="sng" w14:algn="ctr">
            <w14:solidFill>
              <w14:srgbClr w14:val="000000"/>
            </w14:solidFill>
            <w14:prstDash w14:val="solid"/>
            <w14:bevel/>
          </w14:textOutline>
        </w:rPr>
      </w:pPr>
      <w:r>
        <w:rPr>
          <w:rFonts w:ascii="宋体" w:hAnsi="宋体" w:eastAsia="宋体" w:cs="宋体"/>
          <w:sz w:val="23"/>
          <w:szCs w:val="23"/>
          <w14:textOutline w14:w="4356" w14:cap="sq" w14:cmpd="sng" w14:algn="ctr">
            <w14:solidFill>
              <w14:srgbClr w14:val="000000"/>
            </w14:solidFill>
            <w14:prstDash w14:val="solid"/>
            <w14:bevel/>
          </w14:textOutline>
        </w:rPr>
        <w:t>六、发布</w:t>
      </w:r>
      <w:r>
        <w:rPr>
          <w:rFonts w:hint="eastAsia" w:ascii="宋体" w:hAnsi="宋体" w:eastAsia="宋体" w:cs="宋体"/>
          <w:sz w:val="23"/>
          <w:szCs w:val="23"/>
          <w14:textOutline w14:w="4356" w14:cap="sq" w14:cmpd="sng" w14:algn="ctr">
            <w14:solidFill>
              <w14:srgbClr w14:val="000000"/>
            </w14:solidFill>
            <w14:prstDash w14:val="solid"/>
            <w14:bevel/>
          </w14:textOutline>
        </w:rPr>
        <w:t>公告的媒介及招标公告期限：</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本采购公告在《河南省政府采购网》、《平顶山市政府采购网》、《河南省公共资源交易公共服务平台》、《全国公共资源交易平台(河南省·舞钢市)》上同时发布。公告期限为五个工作日。</w:t>
      </w:r>
    </w:p>
    <w:p>
      <w:pPr>
        <w:spacing w:line="324" w:lineRule="auto"/>
        <w:ind w:firstLine="460" w:firstLineChars="200"/>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七、其他补充</w:t>
      </w:r>
      <w:r>
        <w:rPr>
          <w:rFonts w:hint="eastAsia" w:ascii="宋体" w:hAnsi="宋体" w:eastAsia="宋体" w:cs="宋体"/>
          <w:sz w:val="23"/>
          <w:szCs w:val="23"/>
          <w14:textOutline w14:w="4356" w14:cap="sq" w14:cmpd="sng" w14:algn="ctr">
            <w14:solidFill>
              <w14:srgbClr w14:val="000000"/>
            </w14:solidFill>
            <w14:prstDash w14:val="solid"/>
            <w14:bevel/>
          </w14:textOutline>
        </w:rPr>
        <w:t>事宜：</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监督单位：舞钢市政府采购服务中心</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统一信用代码：12410481798222576K</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联系电话：0375-7063079</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各投标人如有异议可通过舞钢市公共资源交易平台向招标人(代理机构)、行政监督部门在线提出质疑(异议)、投诉。</w:t>
      </w:r>
    </w:p>
    <w:p>
      <w:pPr>
        <w:spacing w:line="324" w:lineRule="auto"/>
        <w:ind w:firstLine="460" w:firstLineChars="200"/>
        <w:rPr>
          <w:rFonts w:ascii="宋体" w:hAnsi="宋体" w:eastAsia="宋体" w:cs="宋体"/>
          <w:sz w:val="23"/>
          <w:szCs w:val="23"/>
          <w14:textOutline w14:w="4356" w14:cap="sq" w14:cmpd="sng" w14:algn="ctr">
            <w14:solidFill>
              <w14:srgbClr w14:val="000000"/>
            </w14:solidFill>
            <w14:prstDash w14:val="solid"/>
            <w14:bevel/>
          </w14:textOutline>
        </w:rPr>
      </w:pPr>
      <w:r>
        <w:rPr>
          <w:rFonts w:ascii="宋体" w:hAnsi="宋体" w:eastAsia="宋体" w:cs="宋体"/>
          <w:sz w:val="23"/>
          <w:szCs w:val="23"/>
          <w14:textOutline w14:w="4356" w14:cap="sq" w14:cmpd="sng" w14:algn="ctr">
            <w14:solidFill>
              <w14:srgbClr w14:val="000000"/>
            </w14:solidFill>
            <w14:prstDash w14:val="solid"/>
            <w14:bevel/>
          </w14:textOutline>
        </w:rPr>
        <w:t>八、对本次招标提出询问，请按以下方式联系</w:t>
      </w:r>
      <w:r>
        <w:rPr>
          <w:rFonts w:hint="eastAsia" w:ascii="宋体" w:hAnsi="宋体" w:eastAsia="宋体" w:cs="宋体"/>
          <w:sz w:val="23"/>
          <w:szCs w:val="23"/>
          <w14:textOutline w14:w="4356" w14:cap="sq" w14:cmpd="sng" w14:algn="ctr">
            <w14:solidFill>
              <w14:srgbClr w14:val="000000"/>
            </w14:solidFill>
            <w14:prstDash w14:val="solid"/>
            <w14:bevel/>
          </w14:textOutline>
        </w:rPr>
        <w:t>：</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1.采购人信息</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名称：舞钢市医疗保障局</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地址：舞钢市文化大楼1</w:t>
      </w:r>
      <w:r>
        <w:rPr>
          <w:rFonts w:hint="eastAsia" w:ascii="宋体" w:hAnsi="宋体" w:eastAsia="宋体" w:cs="宋体"/>
          <w:sz w:val="23"/>
          <w:szCs w:val="23"/>
        </w:rPr>
        <w:t>4</w:t>
      </w:r>
      <w:r>
        <w:rPr>
          <w:rFonts w:ascii="宋体" w:hAnsi="宋体" w:eastAsia="宋体" w:cs="宋体"/>
          <w:sz w:val="23"/>
          <w:szCs w:val="23"/>
        </w:rPr>
        <w:t>楼</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联系人：王先生</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联系方式：15093772779</w:t>
      </w:r>
      <w:bookmarkStart w:id="18" w:name="_GoBack"/>
      <w:bookmarkEnd w:id="18"/>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2.采购代理机构信息</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名称：</w:t>
      </w:r>
      <w:r>
        <w:rPr>
          <w:rFonts w:hint="eastAsia" w:ascii="宋体" w:hAnsi="宋体" w:eastAsia="宋体" w:cs="宋体"/>
          <w:sz w:val="23"/>
          <w:szCs w:val="23"/>
        </w:rPr>
        <w:t>河南大德荣创工程管理有限公司</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地址：河南省平顶山市湛河区马庄街道豫森时代新城小区1号楼2单元1805室</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联系人：姚永超</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电话：17788199070</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3.项目联系方式</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项目联系人：</w:t>
      </w:r>
      <w:r>
        <w:rPr>
          <w:rFonts w:hint="eastAsia" w:ascii="宋体" w:hAnsi="宋体" w:eastAsia="宋体" w:cs="宋体"/>
          <w:sz w:val="23"/>
          <w:szCs w:val="23"/>
        </w:rPr>
        <w:t>姚永超</w:t>
      </w:r>
    </w:p>
    <w:p>
      <w:pPr>
        <w:spacing w:line="324" w:lineRule="auto"/>
        <w:ind w:firstLine="460" w:firstLineChars="200"/>
        <w:rPr>
          <w:rFonts w:ascii="宋体" w:hAnsi="宋体" w:eastAsia="宋体" w:cs="宋体"/>
          <w:sz w:val="23"/>
          <w:szCs w:val="23"/>
          <w:highlight w:val="yellow"/>
        </w:rPr>
      </w:pPr>
      <w:r>
        <w:rPr>
          <w:rFonts w:ascii="宋体" w:hAnsi="宋体" w:eastAsia="宋体" w:cs="宋体"/>
          <w:sz w:val="23"/>
          <w:szCs w:val="23"/>
        </w:rPr>
        <w:t>联系方式：</w:t>
      </w:r>
      <w:r>
        <w:rPr>
          <w:rFonts w:hint="eastAsia" w:ascii="宋体" w:hAnsi="宋体" w:eastAsia="宋体" w:cs="宋体"/>
          <w:sz w:val="23"/>
          <w:szCs w:val="23"/>
        </w:rPr>
        <w:t>17788199070</w:t>
      </w:r>
    </w:p>
    <w:p>
      <w:pPr>
        <w:spacing w:line="440" w:lineRule="exact"/>
        <w:rPr>
          <w:rFonts w:ascii="宋体" w:hAnsi="宋体" w:eastAsia="宋体" w:cs="宋体"/>
          <w:sz w:val="23"/>
          <w:szCs w:val="23"/>
        </w:rPr>
      </w:pPr>
    </w:p>
    <w:p>
      <w:pPr>
        <w:spacing w:line="440" w:lineRule="exact"/>
        <w:rPr>
          <w:rFonts w:hint="eastAsia" w:ascii="宋体" w:hAnsi="宋体" w:eastAsia="宋体" w:cs="宋体"/>
          <w:sz w:val="23"/>
          <w:szCs w:val="23"/>
        </w:rPr>
      </w:pPr>
    </w:p>
    <w:p>
      <w:pPr>
        <w:pStyle w:val="14"/>
        <w:rPr>
          <w:rFonts w:hint="eastAsia" w:eastAsiaTheme="minorEastAsia"/>
        </w:rPr>
      </w:pPr>
    </w:p>
    <w:p>
      <w:pPr>
        <w:pStyle w:val="15"/>
        <w:rPr>
          <w:rFonts w:hint="eastAsia" w:eastAsiaTheme="minorEastAsia"/>
        </w:rPr>
      </w:pPr>
    </w:p>
    <w:p>
      <w:pPr>
        <w:pStyle w:val="7"/>
        <w:ind w:left="5250"/>
        <w:rPr>
          <w:rFonts w:hint="eastAsia" w:eastAsiaTheme="minorEastAsia"/>
        </w:rPr>
      </w:pPr>
    </w:p>
    <w:p>
      <w:pPr>
        <w:rPr>
          <w:rFonts w:hint="eastAsia" w:eastAsiaTheme="minorEastAsia"/>
        </w:rPr>
      </w:pPr>
    </w:p>
    <w:p>
      <w:pPr>
        <w:pStyle w:val="14"/>
        <w:rPr>
          <w:rFonts w:hint="eastAsia" w:eastAsiaTheme="minorEastAsia"/>
        </w:rPr>
      </w:pPr>
    </w:p>
    <w:p>
      <w:pPr>
        <w:pStyle w:val="15"/>
        <w:rPr>
          <w:rFonts w:hint="eastAsia" w:eastAsiaTheme="minorEastAsia"/>
        </w:rPr>
      </w:pPr>
    </w:p>
    <w:p>
      <w:pPr>
        <w:pStyle w:val="7"/>
        <w:ind w:left="5250"/>
        <w:rPr>
          <w:rFonts w:hint="eastAsia" w:eastAsiaTheme="minorEastAsia"/>
        </w:rPr>
      </w:pPr>
    </w:p>
    <w:p>
      <w:pPr>
        <w:rPr>
          <w:rFonts w:hint="eastAsia" w:eastAsiaTheme="minorEastAsia"/>
        </w:rPr>
      </w:pPr>
    </w:p>
    <w:p>
      <w:pPr>
        <w:pStyle w:val="14"/>
        <w:rPr>
          <w:rFonts w:hint="eastAsia" w:eastAsiaTheme="minorEastAsia"/>
        </w:rPr>
      </w:pPr>
    </w:p>
    <w:p>
      <w:pPr>
        <w:pStyle w:val="15"/>
        <w:rPr>
          <w:rFonts w:hint="eastAsia" w:eastAsiaTheme="minorEastAsia"/>
        </w:rPr>
      </w:pPr>
    </w:p>
    <w:p>
      <w:pPr>
        <w:pStyle w:val="7"/>
        <w:ind w:left="5250"/>
        <w:rPr>
          <w:rFonts w:hint="eastAsia" w:eastAsiaTheme="minorEastAsia"/>
        </w:rPr>
      </w:pPr>
    </w:p>
    <w:p>
      <w:pPr>
        <w:spacing w:line="440" w:lineRule="exact"/>
        <w:rPr>
          <w:rFonts w:ascii="宋体" w:hAnsi="宋体" w:eastAsia="宋体" w:cs="宋体"/>
          <w:sz w:val="23"/>
          <w:szCs w:val="23"/>
        </w:rPr>
      </w:pPr>
      <w:r>
        <w:rPr>
          <w:rFonts w:hint="eastAsia" w:ascii="宋体" w:hAnsi="宋体" w:eastAsia="宋体" w:cs="宋体"/>
          <w:sz w:val="23"/>
          <w:szCs w:val="23"/>
        </w:rPr>
        <w:t xml:space="preserve">温馨提示： </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本项目为全流程电子化交易项目，请认真阅读招标文件，并注意以下事项。 </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1.供应商应按招标文件规定编制、提交电子投标文件。 </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2.本项目供应商不用再提供纸质投标文件。 </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3.电子文件制作和开标（电子投标文件的解密）环节，供应商须使用CA数字证书（证书须在有效期内）。 </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4.电子投标文件的制作 </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4.1供应商登录《全国公共资源交易平台(河南省·舞钢市)》下载“供应商工具箱”，按招标文件要求制作电子投标文件。 </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电子投标文件的制作，参考《全国公共资源交易平台(河南省·舞钢市)》——办事服务——系统操作指南。 </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4.2供应商须将招标文件要求的资质、业绩、荣誉及相关人员证明材料等资料原件扫描件（或图片）制作到所提交的电子投标文件中。 </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4.3供应商对同一项目多个标段进行投标的，应分别下载所投标段的招标文件，按标段制作电子投标文件，并按招标文件要求在相应位置加盖供应商电子签章和法人电子签章。 </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5.加密电子投标文件的提交 </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5.1加密电子投标文件应在招标文件规定的投标截止时间（开标时间）之前成功提交至《舞钢市政府采购/工程建设电子交易系统》。供应商应充分考虑并预留技术处理和上传数据所需时间。 </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 xml:space="preserve">5.2供应商对同一项目多个标段进行投标的，加密电子投标文件应按标段分别提交。 </w:t>
      </w:r>
    </w:p>
    <w:p>
      <w:pPr>
        <w:spacing w:before="71" w:line="225" w:lineRule="auto"/>
        <w:ind w:left="3115"/>
        <w:outlineLvl w:val="0"/>
        <w:rPr>
          <w:rFonts w:ascii="宋体" w:hAnsi="宋体" w:eastAsia="宋体" w:cs="宋体"/>
          <w:sz w:val="35"/>
          <w:szCs w:val="35"/>
          <w14:textOutline w14:w="6540" w14:cap="sq" w14:cmpd="sng" w14:algn="ctr">
            <w14:solidFill>
              <w14:srgbClr w14:val="000000"/>
            </w14:solidFill>
            <w14:prstDash w14:val="solid"/>
            <w14:bevel/>
          </w14:textOutline>
        </w:rPr>
      </w:pPr>
      <w:bookmarkStart w:id="2" w:name="_Toc10280"/>
    </w:p>
    <w:bookmarkEnd w:id="2"/>
    <w:p>
      <w:pPr>
        <w:spacing w:before="91" w:line="220" w:lineRule="auto"/>
        <w:ind w:left="3710"/>
        <w:rPr>
          <w:rFonts w:ascii="宋体" w:hAnsi="宋体" w:eastAsia="宋体" w:cs="宋体"/>
          <w:sz w:val="28"/>
          <w:szCs w:val="28"/>
        </w:rPr>
      </w:pPr>
    </w:p>
    <w:p>
      <w:pPr>
        <w:spacing w:before="91" w:line="220" w:lineRule="auto"/>
        <w:ind w:left="3710"/>
        <w:rPr>
          <w:rFonts w:ascii="宋体" w:hAnsi="宋体" w:eastAsia="宋体" w:cs="宋体"/>
          <w:sz w:val="28"/>
          <w:szCs w:val="28"/>
        </w:rPr>
      </w:pPr>
    </w:p>
    <w:p>
      <w:pPr>
        <w:spacing w:before="91" w:line="220" w:lineRule="auto"/>
        <w:ind w:left="3710"/>
        <w:rPr>
          <w:rFonts w:ascii="宋体" w:hAnsi="宋体" w:eastAsia="宋体" w:cs="宋体"/>
          <w:sz w:val="28"/>
          <w:szCs w:val="28"/>
        </w:rPr>
      </w:pPr>
    </w:p>
    <w:p>
      <w:pPr>
        <w:spacing w:before="91" w:line="220" w:lineRule="auto"/>
        <w:ind w:left="3710"/>
        <w:rPr>
          <w:rFonts w:ascii="宋体" w:hAnsi="宋体" w:eastAsia="宋体" w:cs="宋体"/>
          <w:sz w:val="28"/>
          <w:szCs w:val="28"/>
        </w:rPr>
      </w:pPr>
    </w:p>
    <w:p>
      <w:pPr>
        <w:spacing w:before="91" w:line="220" w:lineRule="auto"/>
        <w:ind w:left="3710"/>
        <w:rPr>
          <w:rFonts w:ascii="宋体" w:hAnsi="宋体" w:eastAsia="宋体" w:cs="宋体"/>
          <w:sz w:val="28"/>
          <w:szCs w:val="28"/>
        </w:rPr>
      </w:pPr>
    </w:p>
    <w:p>
      <w:pPr>
        <w:spacing w:before="91" w:line="220" w:lineRule="auto"/>
        <w:ind w:left="3710"/>
        <w:rPr>
          <w:rFonts w:ascii="宋体" w:hAnsi="宋体" w:eastAsia="宋体" w:cs="宋体"/>
          <w:sz w:val="28"/>
          <w:szCs w:val="28"/>
        </w:rPr>
      </w:pPr>
    </w:p>
    <w:p>
      <w:pPr>
        <w:spacing w:before="91" w:line="220" w:lineRule="auto"/>
        <w:ind w:left="3710"/>
        <w:rPr>
          <w:rFonts w:ascii="宋体" w:hAnsi="宋体" w:eastAsia="宋体" w:cs="宋体"/>
          <w:sz w:val="28"/>
          <w:szCs w:val="28"/>
        </w:rPr>
      </w:pPr>
    </w:p>
    <w:p>
      <w:pPr>
        <w:spacing w:before="91" w:line="220" w:lineRule="auto"/>
        <w:ind w:left="3710"/>
        <w:rPr>
          <w:rFonts w:ascii="宋体" w:hAnsi="宋体" w:eastAsia="宋体" w:cs="宋体"/>
          <w:sz w:val="28"/>
          <w:szCs w:val="28"/>
        </w:rPr>
      </w:pPr>
    </w:p>
    <w:p>
      <w:pPr>
        <w:spacing w:before="91" w:line="220" w:lineRule="auto"/>
        <w:ind w:left="3710"/>
        <w:rPr>
          <w:rFonts w:ascii="宋体" w:hAnsi="宋体" w:eastAsia="宋体" w:cs="宋体"/>
          <w:sz w:val="28"/>
          <w:szCs w:val="28"/>
        </w:rPr>
      </w:pPr>
    </w:p>
    <w:p>
      <w:pPr>
        <w:spacing w:before="71" w:line="225" w:lineRule="auto"/>
        <w:ind w:left="3115"/>
        <w:outlineLvl w:val="0"/>
      </w:pPr>
      <w:r>
        <w:rPr>
          <w:rFonts w:ascii="宋体" w:hAnsi="宋体" w:eastAsia="宋体" w:cs="宋体"/>
          <w:sz w:val="35"/>
          <w:szCs w:val="35"/>
          <w14:textOutline w14:w="6540" w14:cap="sq" w14:cmpd="sng" w14:algn="ctr">
            <w14:solidFill>
              <w14:srgbClr w14:val="000000"/>
            </w14:solidFill>
            <w14:prstDash w14:val="solid"/>
            <w14:bevel/>
          </w14:textOutline>
        </w:rPr>
        <w:t>第二章</w:t>
      </w:r>
      <w:r>
        <w:rPr>
          <w:rFonts w:ascii="宋体" w:hAnsi="宋体" w:eastAsia="宋体" w:cs="宋体"/>
          <w:sz w:val="35"/>
          <w:szCs w:val="35"/>
        </w:rPr>
        <w:t xml:space="preserve">   </w:t>
      </w:r>
      <w:r>
        <w:rPr>
          <w:rFonts w:ascii="宋体" w:hAnsi="宋体" w:eastAsia="宋体" w:cs="宋体"/>
          <w:sz w:val="35"/>
          <w:szCs w:val="35"/>
          <w14:textOutline w14:w="6540" w14:cap="sq" w14:cmpd="sng" w14:algn="ctr">
            <w14:solidFill>
              <w14:srgbClr w14:val="000000"/>
            </w14:solidFill>
            <w14:prstDash w14:val="solid"/>
            <w14:bevel/>
          </w14:textOutline>
        </w:rPr>
        <w:t>投标人须知</w:t>
      </w:r>
    </w:p>
    <w:p>
      <w:pPr>
        <w:spacing w:before="91" w:line="220" w:lineRule="auto"/>
        <w:ind w:left="3710"/>
        <w:rPr>
          <w:rFonts w:ascii="宋体" w:hAnsi="宋体" w:eastAsia="宋体" w:cs="宋体"/>
          <w:sz w:val="28"/>
          <w:szCs w:val="28"/>
        </w:rPr>
      </w:pPr>
      <w:r>
        <w:rPr>
          <w:rFonts w:ascii="宋体" w:hAnsi="宋体" w:eastAsia="宋体" w:cs="宋体"/>
          <w:sz w:val="28"/>
          <w:szCs w:val="28"/>
        </w:rPr>
        <w:t>投标人须知前附表</w:t>
      </w:r>
    </w:p>
    <w:p>
      <w:pPr>
        <w:spacing w:line="119" w:lineRule="exact"/>
      </w:pPr>
    </w:p>
    <w:tbl>
      <w:tblPr>
        <w:tblStyle w:val="22"/>
        <w:tblW w:w="9625"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7"/>
        <w:gridCol w:w="1790"/>
        <w:gridCol w:w="69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847" w:type="dxa"/>
          </w:tcPr>
          <w:p>
            <w:pPr>
              <w:spacing w:before="179" w:line="230" w:lineRule="auto"/>
              <w:ind w:left="188"/>
              <w:rPr>
                <w:rFonts w:ascii="宋体" w:hAnsi="宋体" w:eastAsia="宋体" w:cs="宋体"/>
                <w:sz w:val="22"/>
                <w:szCs w:val="22"/>
              </w:rPr>
            </w:pPr>
            <w:r>
              <w:rPr>
                <w:rFonts w:hint="eastAsia" w:ascii="宋体" w:hAnsi="宋体" w:eastAsia="宋体" w:cs="宋体"/>
                <w:sz w:val="22"/>
                <w:szCs w:val="22"/>
                <w14:textOutline w14:w="4356" w14:cap="sq" w14:cmpd="sng" w14:algn="ctr">
                  <w14:solidFill>
                    <w14:srgbClr w14:val="000000"/>
                  </w14:solidFill>
                  <w14:prstDash w14:val="solid"/>
                  <w14:bevel/>
                </w14:textOutline>
              </w:rPr>
              <w:t>序号</w:t>
            </w:r>
          </w:p>
        </w:tc>
        <w:tc>
          <w:tcPr>
            <w:tcW w:w="1790" w:type="dxa"/>
          </w:tcPr>
          <w:p>
            <w:pPr>
              <w:spacing w:before="179" w:line="228" w:lineRule="auto"/>
              <w:ind w:left="242"/>
              <w:rPr>
                <w:rFonts w:ascii="宋体" w:hAnsi="宋体" w:eastAsia="宋体" w:cs="宋体"/>
                <w:sz w:val="22"/>
                <w:szCs w:val="22"/>
              </w:rPr>
            </w:pPr>
            <w:r>
              <w:rPr>
                <w:rFonts w:hint="eastAsia" w:ascii="宋体" w:hAnsi="宋体" w:eastAsia="宋体" w:cs="宋体"/>
                <w:sz w:val="22"/>
                <w:szCs w:val="22"/>
                <w14:textOutline w14:w="4356" w14:cap="sq" w14:cmpd="sng" w14:algn="ctr">
                  <w14:solidFill>
                    <w14:srgbClr w14:val="000000"/>
                  </w14:solidFill>
                  <w14:prstDash w14:val="solid"/>
                  <w14:bevel/>
                </w14:textOutline>
              </w:rPr>
              <w:t>条</w:t>
            </w:r>
            <w:r>
              <w:rPr>
                <w:rFonts w:hint="eastAsia" w:ascii="宋体" w:hAnsi="宋体" w:eastAsia="宋体" w:cs="宋体"/>
                <w:sz w:val="22"/>
                <w:szCs w:val="22"/>
              </w:rPr>
              <w:t xml:space="preserve"> </w:t>
            </w:r>
            <w:r>
              <w:rPr>
                <w:rFonts w:hint="eastAsia" w:ascii="宋体" w:hAnsi="宋体" w:eastAsia="宋体" w:cs="宋体"/>
                <w:sz w:val="22"/>
                <w:szCs w:val="22"/>
                <w14:textOutline w14:w="4356" w14:cap="sq" w14:cmpd="sng" w14:algn="ctr">
                  <w14:solidFill>
                    <w14:srgbClr w14:val="000000"/>
                  </w14:solidFill>
                  <w14:prstDash w14:val="solid"/>
                  <w14:bevel/>
                </w14:textOutline>
              </w:rPr>
              <w:t>款</w:t>
            </w:r>
            <w:r>
              <w:rPr>
                <w:rFonts w:hint="eastAsia" w:ascii="宋体" w:hAnsi="宋体" w:eastAsia="宋体" w:cs="宋体"/>
                <w:sz w:val="22"/>
                <w:szCs w:val="22"/>
              </w:rPr>
              <w:t xml:space="preserve"> </w:t>
            </w:r>
            <w:r>
              <w:rPr>
                <w:rFonts w:hint="eastAsia" w:ascii="宋体" w:hAnsi="宋体" w:eastAsia="宋体" w:cs="宋体"/>
                <w:sz w:val="22"/>
                <w:szCs w:val="22"/>
                <w14:textOutline w14:w="4356" w14:cap="sq" w14:cmpd="sng" w14:algn="ctr">
                  <w14:solidFill>
                    <w14:srgbClr w14:val="000000"/>
                  </w14:solidFill>
                  <w14:prstDash w14:val="solid"/>
                  <w14:bevel/>
                </w14:textOutline>
              </w:rPr>
              <w:t>名</w:t>
            </w:r>
            <w:r>
              <w:rPr>
                <w:rFonts w:hint="eastAsia" w:ascii="宋体" w:hAnsi="宋体" w:eastAsia="宋体" w:cs="宋体"/>
                <w:sz w:val="22"/>
                <w:szCs w:val="22"/>
              </w:rPr>
              <w:t xml:space="preserve"> </w:t>
            </w:r>
            <w:r>
              <w:rPr>
                <w:rFonts w:hint="eastAsia" w:ascii="宋体" w:hAnsi="宋体" w:eastAsia="宋体" w:cs="宋体"/>
                <w:sz w:val="22"/>
                <w:szCs w:val="22"/>
                <w14:textOutline w14:w="4356" w14:cap="sq" w14:cmpd="sng" w14:algn="ctr">
                  <w14:solidFill>
                    <w14:srgbClr w14:val="000000"/>
                  </w14:solidFill>
                  <w14:prstDash w14:val="solid"/>
                  <w14:bevel/>
                </w14:textOutline>
              </w:rPr>
              <w:t>称</w:t>
            </w:r>
          </w:p>
        </w:tc>
        <w:tc>
          <w:tcPr>
            <w:tcW w:w="6988" w:type="dxa"/>
          </w:tcPr>
          <w:p>
            <w:pPr>
              <w:spacing w:before="179" w:line="228" w:lineRule="auto"/>
              <w:ind w:left="2841"/>
              <w:rPr>
                <w:rFonts w:ascii="宋体" w:hAnsi="宋体" w:eastAsia="宋体" w:cs="宋体"/>
                <w:sz w:val="22"/>
                <w:szCs w:val="22"/>
              </w:rPr>
            </w:pPr>
            <w:r>
              <w:rPr>
                <w:rFonts w:hint="eastAsia" w:ascii="宋体" w:hAnsi="宋体" w:eastAsia="宋体" w:cs="宋体"/>
                <w:sz w:val="22"/>
                <w:szCs w:val="22"/>
                <w14:textOutline w14:w="4356" w14:cap="sq" w14:cmpd="sng" w14:algn="ctr">
                  <w14:solidFill>
                    <w14:srgbClr w14:val="000000"/>
                  </w14:solidFill>
                  <w14:prstDash w14:val="solid"/>
                  <w14:bevel/>
                </w14:textOutline>
              </w:rPr>
              <w:t>编</w:t>
            </w:r>
            <w:r>
              <w:rPr>
                <w:rFonts w:hint="eastAsia" w:ascii="宋体" w:hAnsi="宋体" w:eastAsia="宋体" w:cs="宋体"/>
                <w:sz w:val="22"/>
                <w:szCs w:val="22"/>
              </w:rPr>
              <w:t xml:space="preserve"> </w:t>
            </w:r>
            <w:r>
              <w:rPr>
                <w:rFonts w:hint="eastAsia" w:ascii="宋体" w:hAnsi="宋体" w:eastAsia="宋体" w:cs="宋体"/>
                <w:sz w:val="22"/>
                <w:szCs w:val="22"/>
                <w14:textOutline w14:w="4356" w14:cap="sq" w14:cmpd="sng" w14:algn="ctr">
                  <w14:solidFill>
                    <w14:srgbClr w14:val="000000"/>
                  </w14:solidFill>
                  <w14:prstDash w14:val="solid"/>
                  <w14:bevel/>
                </w14:textOutline>
              </w:rPr>
              <w:t>列</w:t>
            </w:r>
            <w:r>
              <w:rPr>
                <w:rFonts w:hint="eastAsia" w:ascii="宋体" w:hAnsi="宋体" w:eastAsia="宋体" w:cs="宋体"/>
                <w:sz w:val="22"/>
                <w:szCs w:val="22"/>
              </w:rPr>
              <w:t xml:space="preserve"> </w:t>
            </w:r>
            <w:r>
              <w:rPr>
                <w:rFonts w:hint="eastAsia" w:ascii="宋体" w:hAnsi="宋体" w:eastAsia="宋体" w:cs="宋体"/>
                <w:sz w:val="22"/>
                <w:szCs w:val="22"/>
                <w14:textOutline w14:w="4356" w14:cap="sq" w14:cmpd="sng" w14:algn="ctr">
                  <w14:solidFill>
                    <w14:srgbClr w14:val="000000"/>
                  </w14:solidFill>
                  <w14:prstDash w14:val="solid"/>
                  <w14:bevel/>
                </w14:textOutline>
              </w:rPr>
              <w:t>内</w:t>
            </w:r>
            <w:r>
              <w:rPr>
                <w:rFonts w:hint="eastAsia" w:ascii="宋体" w:hAnsi="宋体" w:eastAsia="宋体" w:cs="宋体"/>
                <w:sz w:val="22"/>
                <w:szCs w:val="22"/>
              </w:rPr>
              <w:t xml:space="preserve"> </w:t>
            </w:r>
            <w:r>
              <w:rPr>
                <w:rFonts w:hint="eastAsia" w:ascii="宋体" w:hAnsi="宋体" w:eastAsia="宋体" w:cs="宋体"/>
                <w:sz w:val="22"/>
                <w:szCs w:val="22"/>
                <w14:textOutline w14:w="4356" w14:cap="sq" w14:cmpd="sng" w14:algn="ctr">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1" w:hRule="atLeast"/>
          <w:jc w:val="center"/>
        </w:trPr>
        <w:tc>
          <w:tcPr>
            <w:tcW w:w="847" w:type="dxa"/>
            <w:vAlign w:val="center"/>
          </w:tcPr>
          <w:p>
            <w:pPr>
              <w:spacing w:before="75" w:line="192" w:lineRule="auto"/>
              <w:jc w:val="center"/>
              <w:rPr>
                <w:rFonts w:ascii="宋体" w:hAnsi="宋体" w:eastAsia="宋体" w:cs="宋体"/>
                <w:sz w:val="22"/>
                <w:szCs w:val="22"/>
              </w:rPr>
            </w:pPr>
            <w:r>
              <w:rPr>
                <w:rFonts w:hint="eastAsia" w:ascii="宋体" w:hAnsi="宋体" w:eastAsia="宋体" w:cs="宋体"/>
                <w:sz w:val="22"/>
                <w:szCs w:val="22"/>
              </w:rPr>
              <w:t>1.1.2</w:t>
            </w:r>
          </w:p>
        </w:tc>
        <w:tc>
          <w:tcPr>
            <w:tcW w:w="1790" w:type="dxa"/>
            <w:vAlign w:val="center"/>
          </w:tcPr>
          <w:p>
            <w:pPr>
              <w:spacing w:before="74" w:line="227" w:lineRule="auto"/>
              <w:jc w:val="center"/>
              <w:rPr>
                <w:rFonts w:ascii="宋体" w:hAnsi="宋体" w:eastAsia="宋体" w:cs="宋体"/>
                <w:sz w:val="22"/>
                <w:szCs w:val="22"/>
              </w:rPr>
            </w:pPr>
            <w:r>
              <w:rPr>
                <w:rFonts w:hint="eastAsia" w:ascii="宋体" w:hAnsi="宋体" w:eastAsia="宋体" w:cs="宋体"/>
                <w:sz w:val="22"/>
                <w:szCs w:val="22"/>
              </w:rPr>
              <w:t>采购人</w:t>
            </w:r>
          </w:p>
        </w:tc>
        <w:tc>
          <w:tcPr>
            <w:tcW w:w="6988" w:type="dxa"/>
            <w:vAlign w:val="center"/>
          </w:tcPr>
          <w:p>
            <w:pPr>
              <w:widowControl w:val="0"/>
              <w:kinsoku/>
              <w:autoSpaceDE/>
              <w:autoSpaceDN/>
              <w:adjustRightInd/>
              <w:snapToGrid/>
              <w:spacing w:line="400" w:lineRule="exact"/>
              <w:ind w:left="210" w:leftChars="100"/>
              <w:jc w:val="both"/>
              <w:textAlignment w:val="auto"/>
              <w:rPr>
                <w:rFonts w:ascii="宋体" w:hAnsi="宋体" w:eastAsia="宋体" w:cs="宋体"/>
                <w:sz w:val="22"/>
                <w:szCs w:val="22"/>
              </w:rPr>
            </w:pPr>
            <w:r>
              <w:rPr>
                <w:rFonts w:hint="eastAsia" w:ascii="宋体" w:hAnsi="宋体" w:eastAsia="宋体" w:cs="宋体"/>
                <w:sz w:val="22"/>
                <w:szCs w:val="22"/>
              </w:rPr>
              <w:t>名称：舞钢市医疗保障局</w:t>
            </w:r>
          </w:p>
          <w:p>
            <w:pPr>
              <w:widowControl w:val="0"/>
              <w:kinsoku/>
              <w:autoSpaceDE/>
              <w:autoSpaceDN/>
              <w:adjustRightInd/>
              <w:snapToGrid/>
              <w:spacing w:line="400" w:lineRule="exact"/>
              <w:ind w:left="210" w:leftChars="100"/>
              <w:jc w:val="both"/>
              <w:textAlignment w:val="auto"/>
              <w:rPr>
                <w:rFonts w:ascii="宋体" w:hAnsi="宋体" w:eastAsia="宋体" w:cs="宋体"/>
                <w:sz w:val="22"/>
                <w:szCs w:val="22"/>
              </w:rPr>
            </w:pPr>
            <w:r>
              <w:rPr>
                <w:rFonts w:hint="eastAsia" w:ascii="宋体" w:hAnsi="宋体" w:eastAsia="宋体" w:cs="宋体"/>
                <w:sz w:val="22"/>
                <w:szCs w:val="22"/>
              </w:rPr>
              <w:t>地址：舞钢市文化大楼14楼</w:t>
            </w:r>
          </w:p>
          <w:p>
            <w:pPr>
              <w:widowControl w:val="0"/>
              <w:kinsoku/>
              <w:autoSpaceDE/>
              <w:autoSpaceDN/>
              <w:adjustRightInd/>
              <w:snapToGrid/>
              <w:spacing w:line="400" w:lineRule="exact"/>
              <w:ind w:left="210" w:leftChars="100"/>
              <w:jc w:val="both"/>
              <w:textAlignment w:val="auto"/>
              <w:rPr>
                <w:rFonts w:ascii="宋体" w:hAnsi="宋体" w:eastAsia="宋体" w:cs="宋体"/>
                <w:sz w:val="22"/>
                <w:szCs w:val="22"/>
              </w:rPr>
            </w:pPr>
            <w:r>
              <w:rPr>
                <w:rFonts w:hint="eastAsia" w:ascii="宋体" w:hAnsi="宋体" w:eastAsia="宋体" w:cs="宋体"/>
                <w:sz w:val="22"/>
                <w:szCs w:val="22"/>
              </w:rPr>
              <w:t>联系人：王先生</w:t>
            </w:r>
          </w:p>
          <w:p>
            <w:pPr>
              <w:widowControl w:val="0"/>
              <w:kinsoku/>
              <w:autoSpaceDE/>
              <w:autoSpaceDN/>
              <w:adjustRightInd/>
              <w:snapToGrid/>
              <w:spacing w:line="400" w:lineRule="exact"/>
              <w:ind w:left="210" w:leftChars="100"/>
              <w:textAlignment w:val="auto"/>
              <w:rPr>
                <w:rFonts w:ascii="宋体" w:hAnsi="宋体" w:eastAsia="宋体" w:cs="宋体"/>
                <w:sz w:val="22"/>
                <w:szCs w:val="22"/>
              </w:rPr>
            </w:pPr>
            <w:r>
              <w:rPr>
                <w:rFonts w:hint="eastAsia" w:ascii="宋体" w:hAnsi="宋体" w:eastAsia="宋体" w:cs="宋体"/>
                <w:sz w:val="22"/>
                <w:szCs w:val="22"/>
              </w:rPr>
              <w:t>联系方式：15093772779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jc w:val="center"/>
        </w:trPr>
        <w:tc>
          <w:tcPr>
            <w:tcW w:w="847" w:type="dxa"/>
          </w:tcPr>
          <w:p>
            <w:pPr>
              <w:spacing w:line="283" w:lineRule="auto"/>
              <w:rPr>
                <w:rFonts w:ascii="宋体" w:hAnsi="宋体" w:eastAsia="宋体" w:cs="宋体"/>
                <w:sz w:val="22"/>
                <w:szCs w:val="22"/>
              </w:rPr>
            </w:pPr>
          </w:p>
          <w:p>
            <w:pPr>
              <w:spacing w:line="283" w:lineRule="auto"/>
              <w:rPr>
                <w:rFonts w:ascii="宋体" w:hAnsi="宋体" w:eastAsia="宋体" w:cs="宋体"/>
                <w:sz w:val="22"/>
                <w:szCs w:val="22"/>
              </w:rPr>
            </w:pPr>
          </w:p>
          <w:p>
            <w:pPr>
              <w:spacing w:line="284" w:lineRule="auto"/>
              <w:rPr>
                <w:rFonts w:ascii="宋体" w:hAnsi="宋体" w:eastAsia="宋体" w:cs="宋体"/>
                <w:sz w:val="22"/>
                <w:szCs w:val="22"/>
              </w:rPr>
            </w:pPr>
          </w:p>
          <w:p>
            <w:pPr>
              <w:spacing w:before="75" w:line="192" w:lineRule="auto"/>
              <w:ind w:left="147"/>
              <w:rPr>
                <w:rFonts w:ascii="宋体" w:hAnsi="宋体" w:eastAsia="宋体" w:cs="宋体"/>
                <w:sz w:val="22"/>
                <w:szCs w:val="22"/>
              </w:rPr>
            </w:pPr>
            <w:r>
              <w:rPr>
                <w:rFonts w:hint="eastAsia" w:ascii="宋体" w:hAnsi="宋体" w:eastAsia="宋体" w:cs="宋体"/>
                <w:sz w:val="22"/>
                <w:szCs w:val="22"/>
              </w:rPr>
              <w:t>1.1.3</w:t>
            </w:r>
          </w:p>
        </w:tc>
        <w:tc>
          <w:tcPr>
            <w:tcW w:w="1790" w:type="dxa"/>
          </w:tcPr>
          <w:p>
            <w:pPr>
              <w:spacing w:line="271" w:lineRule="auto"/>
              <w:rPr>
                <w:rFonts w:ascii="宋体" w:hAnsi="宋体" w:eastAsia="宋体" w:cs="宋体"/>
                <w:sz w:val="22"/>
                <w:szCs w:val="22"/>
              </w:rPr>
            </w:pPr>
          </w:p>
          <w:p>
            <w:pPr>
              <w:spacing w:line="271" w:lineRule="auto"/>
              <w:rPr>
                <w:rFonts w:ascii="宋体" w:hAnsi="宋体" w:eastAsia="宋体" w:cs="宋体"/>
                <w:sz w:val="22"/>
                <w:szCs w:val="22"/>
              </w:rPr>
            </w:pPr>
          </w:p>
          <w:p>
            <w:pPr>
              <w:spacing w:line="272" w:lineRule="auto"/>
              <w:rPr>
                <w:rFonts w:ascii="宋体" w:hAnsi="宋体" w:eastAsia="宋体" w:cs="宋体"/>
                <w:sz w:val="22"/>
                <w:szCs w:val="22"/>
              </w:rPr>
            </w:pPr>
          </w:p>
          <w:p>
            <w:pPr>
              <w:spacing w:before="74" w:line="227" w:lineRule="auto"/>
              <w:ind w:firstLine="220" w:firstLineChars="100"/>
              <w:rPr>
                <w:rFonts w:ascii="宋体" w:hAnsi="宋体" w:eastAsia="宋体" w:cs="宋体"/>
                <w:sz w:val="22"/>
                <w:szCs w:val="22"/>
              </w:rPr>
            </w:pPr>
            <w:r>
              <w:rPr>
                <w:rFonts w:hint="eastAsia" w:ascii="宋体" w:hAnsi="宋体" w:eastAsia="宋体" w:cs="宋体"/>
                <w:sz w:val="22"/>
                <w:szCs w:val="22"/>
              </w:rPr>
              <w:t>采购代理机构</w:t>
            </w:r>
          </w:p>
        </w:tc>
        <w:tc>
          <w:tcPr>
            <w:tcW w:w="6988" w:type="dxa"/>
          </w:tcPr>
          <w:p>
            <w:pPr>
              <w:widowControl w:val="0"/>
              <w:kinsoku/>
              <w:autoSpaceDE/>
              <w:autoSpaceDN/>
              <w:adjustRightInd/>
              <w:snapToGrid/>
              <w:spacing w:line="400" w:lineRule="exact"/>
              <w:ind w:left="231" w:leftChars="110"/>
              <w:textAlignment w:val="auto"/>
              <w:rPr>
                <w:rFonts w:ascii="宋体" w:hAnsi="宋体" w:eastAsia="宋体" w:cs="宋体"/>
                <w:sz w:val="22"/>
                <w:szCs w:val="22"/>
              </w:rPr>
            </w:pPr>
            <w:r>
              <w:rPr>
                <w:rFonts w:hint="eastAsia" w:ascii="宋体" w:hAnsi="宋体" w:eastAsia="宋体" w:cs="宋体"/>
                <w:sz w:val="22"/>
                <w:szCs w:val="22"/>
              </w:rPr>
              <w:t>代理机构：河南大德荣创工程管理有限公司</w:t>
            </w:r>
          </w:p>
          <w:p>
            <w:pPr>
              <w:widowControl w:val="0"/>
              <w:kinsoku/>
              <w:autoSpaceDE/>
              <w:autoSpaceDN/>
              <w:adjustRightInd/>
              <w:snapToGrid/>
              <w:spacing w:line="400" w:lineRule="exact"/>
              <w:ind w:left="231" w:leftChars="110"/>
              <w:textAlignment w:val="auto"/>
              <w:rPr>
                <w:rFonts w:ascii="宋体" w:hAnsi="宋体" w:eastAsia="宋体" w:cs="宋体"/>
                <w:sz w:val="22"/>
                <w:szCs w:val="22"/>
              </w:rPr>
            </w:pPr>
            <w:r>
              <w:rPr>
                <w:rFonts w:hint="eastAsia" w:ascii="宋体" w:hAnsi="宋体" w:eastAsia="宋体" w:cs="宋体"/>
                <w:sz w:val="22"/>
                <w:szCs w:val="22"/>
              </w:rPr>
              <w:t>联 系 人：</w:t>
            </w:r>
            <w:r>
              <w:rPr>
                <w:rFonts w:hint="eastAsia"/>
              </w:rPr>
              <w:t>姚先生</w:t>
            </w:r>
          </w:p>
          <w:p>
            <w:pPr>
              <w:widowControl w:val="0"/>
              <w:kinsoku/>
              <w:autoSpaceDE/>
              <w:autoSpaceDN/>
              <w:adjustRightInd/>
              <w:snapToGrid/>
              <w:spacing w:line="400" w:lineRule="exact"/>
              <w:ind w:left="231" w:leftChars="110"/>
              <w:textAlignment w:val="auto"/>
              <w:rPr>
                <w:rFonts w:ascii="宋体" w:hAnsi="宋体" w:eastAsia="宋体" w:cs="宋体"/>
                <w:sz w:val="22"/>
                <w:szCs w:val="22"/>
              </w:rPr>
            </w:pPr>
            <w:r>
              <w:rPr>
                <w:rFonts w:hint="eastAsia" w:ascii="宋体" w:hAnsi="宋体" w:eastAsia="宋体" w:cs="宋体"/>
                <w:sz w:val="22"/>
                <w:szCs w:val="22"/>
              </w:rPr>
              <w:t>联系电话：17788199070</w:t>
            </w:r>
          </w:p>
          <w:p>
            <w:pPr>
              <w:widowControl w:val="0"/>
              <w:kinsoku/>
              <w:autoSpaceDE/>
              <w:autoSpaceDN/>
              <w:adjustRightInd/>
              <w:snapToGrid/>
              <w:spacing w:line="400" w:lineRule="exact"/>
              <w:ind w:left="231" w:leftChars="110"/>
              <w:textAlignment w:val="auto"/>
              <w:rPr>
                <w:rFonts w:ascii="宋体" w:hAnsi="宋体" w:eastAsia="宋体" w:cs="宋体"/>
                <w:sz w:val="22"/>
                <w:szCs w:val="22"/>
              </w:rPr>
            </w:pPr>
            <w:r>
              <w:rPr>
                <w:rFonts w:hint="eastAsia" w:ascii="宋体" w:hAnsi="宋体" w:eastAsia="宋体" w:cs="宋体"/>
                <w:sz w:val="22"/>
                <w:szCs w:val="22"/>
              </w:rPr>
              <w:t>地    址：河南省平顶山市湛河区马庄街道豫森时代新城小区1号楼2单元1805室</w:t>
            </w:r>
          </w:p>
          <w:p>
            <w:pPr>
              <w:widowControl w:val="0"/>
              <w:kinsoku/>
              <w:autoSpaceDE/>
              <w:autoSpaceDN/>
              <w:adjustRightInd/>
              <w:snapToGrid/>
              <w:spacing w:line="400" w:lineRule="exact"/>
              <w:ind w:left="231" w:leftChars="110"/>
              <w:textAlignment w:val="auto"/>
              <w:rPr>
                <w:rFonts w:ascii="宋体" w:hAnsi="宋体" w:eastAsia="宋体" w:cs="宋体"/>
                <w:sz w:val="22"/>
                <w:szCs w:val="22"/>
              </w:rPr>
            </w:pPr>
            <w:r>
              <w:rPr>
                <w:rFonts w:hint="eastAsia" w:ascii="宋体" w:hAnsi="宋体" w:eastAsia="宋体" w:cs="宋体"/>
                <w:sz w:val="22"/>
                <w:szCs w:val="22"/>
              </w:rPr>
              <w:t>电子邮箱：ddrcgcgl@163.com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jc w:val="center"/>
        </w:trPr>
        <w:tc>
          <w:tcPr>
            <w:tcW w:w="847" w:type="dxa"/>
            <w:vAlign w:val="center"/>
          </w:tcPr>
          <w:p>
            <w:pPr>
              <w:spacing w:before="74" w:line="227" w:lineRule="auto"/>
              <w:ind w:left="179"/>
              <w:rPr>
                <w:rFonts w:ascii="宋体" w:hAnsi="宋体" w:eastAsia="宋体" w:cs="宋体"/>
                <w:sz w:val="22"/>
                <w:szCs w:val="22"/>
              </w:rPr>
            </w:pPr>
            <w:r>
              <w:rPr>
                <w:rFonts w:hint="eastAsia" w:ascii="宋体" w:hAnsi="宋体" w:eastAsia="宋体" w:cs="宋体"/>
                <w:sz w:val="22"/>
                <w:szCs w:val="22"/>
              </w:rPr>
              <w:t>1.1.4</w:t>
            </w:r>
          </w:p>
        </w:tc>
        <w:tc>
          <w:tcPr>
            <w:tcW w:w="1790" w:type="dxa"/>
            <w:vAlign w:val="center"/>
          </w:tcPr>
          <w:p>
            <w:pPr>
              <w:spacing w:before="74" w:line="227" w:lineRule="auto"/>
              <w:ind w:firstLine="220" w:firstLineChars="100"/>
              <w:rPr>
                <w:rFonts w:ascii="宋体" w:hAnsi="宋体" w:eastAsia="宋体" w:cs="宋体"/>
                <w:sz w:val="22"/>
                <w:szCs w:val="22"/>
              </w:rPr>
            </w:pPr>
            <w:r>
              <w:rPr>
                <w:rFonts w:hint="eastAsia" w:ascii="宋体" w:hAnsi="宋体" w:eastAsia="宋体" w:cs="宋体"/>
                <w:sz w:val="22"/>
                <w:szCs w:val="22"/>
              </w:rPr>
              <w:t>项目名称</w:t>
            </w:r>
          </w:p>
        </w:tc>
        <w:tc>
          <w:tcPr>
            <w:tcW w:w="6988" w:type="dxa"/>
          </w:tcPr>
          <w:p>
            <w:pPr>
              <w:spacing w:before="86" w:line="404" w:lineRule="exact"/>
              <w:ind w:left="119"/>
              <w:rPr>
                <w:rFonts w:ascii="宋体" w:hAnsi="宋体" w:eastAsia="宋体" w:cs="宋体"/>
                <w:sz w:val="22"/>
                <w:szCs w:val="22"/>
              </w:rPr>
            </w:pPr>
            <w:r>
              <w:rPr>
                <w:rFonts w:hint="eastAsia" w:ascii="宋体" w:hAnsi="宋体" w:eastAsia="宋体" w:cs="宋体"/>
                <w:sz w:val="22"/>
                <w:szCs w:val="22"/>
              </w:rPr>
              <w:t>舞钢市医疗保障局2024-2025年度城乡居民基本医疗保险意外伤害保险服务项目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847" w:type="dxa"/>
          </w:tcPr>
          <w:p>
            <w:pPr>
              <w:spacing w:before="192" w:line="192" w:lineRule="auto"/>
              <w:ind w:left="147"/>
              <w:rPr>
                <w:rFonts w:ascii="宋体" w:hAnsi="宋体" w:eastAsia="宋体" w:cs="宋体"/>
                <w:sz w:val="22"/>
                <w:szCs w:val="22"/>
              </w:rPr>
            </w:pPr>
            <w:r>
              <w:rPr>
                <w:rFonts w:hint="eastAsia" w:ascii="宋体" w:hAnsi="宋体" w:eastAsia="宋体" w:cs="宋体"/>
                <w:sz w:val="22"/>
                <w:szCs w:val="22"/>
              </w:rPr>
              <w:t>1.2.1</w:t>
            </w:r>
          </w:p>
        </w:tc>
        <w:tc>
          <w:tcPr>
            <w:tcW w:w="1790" w:type="dxa"/>
            <w:vAlign w:val="center"/>
          </w:tcPr>
          <w:p>
            <w:pPr>
              <w:spacing w:before="154" w:line="228" w:lineRule="auto"/>
              <w:ind w:firstLine="220" w:firstLineChars="100"/>
              <w:jc w:val="both"/>
              <w:rPr>
                <w:rFonts w:ascii="宋体" w:hAnsi="宋体" w:eastAsia="宋体" w:cs="宋体"/>
                <w:sz w:val="22"/>
                <w:szCs w:val="22"/>
              </w:rPr>
            </w:pPr>
            <w:r>
              <w:rPr>
                <w:rFonts w:hint="eastAsia" w:ascii="宋体" w:hAnsi="宋体" w:eastAsia="宋体" w:cs="宋体"/>
                <w:sz w:val="22"/>
                <w:szCs w:val="22"/>
              </w:rPr>
              <w:t>资金来源</w:t>
            </w:r>
          </w:p>
        </w:tc>
        <w:tc>
          <w:tcPr>
            <w:tcW w:w="6988" w:type="dxa"/>
          </w:tcPr>
          <w:p>
            <w:pPr>
              <w:widowControl w:val="0"/>
              <w:kinsoku/>
              <w:autoSpaceDE/>
              <w:autoSpaceDN/>
              <w:adjustRightInd/>
              <w:snapToGrid/>
              <w:spacing w:line="400" w:lineRule="exact"/>
              <w:ind w:left="210" w:leftChars="100"/>
              <w:textAlignment w:val="auto"/>
              <w:rPr>
                <w:rFonts w:ascii="宋体" w:hAnsi="宋体" w:eastAsia="宋体" w:cs="宋体"/>
                <w:sz w:val="22"/>
                <w:szCs w:val="22"/>
              </w:rPr>
            </w:pPr>
            <w:r>
              <w:rPr>
                <w:rFonts w:hint="eastAsia" w:ascii="宋体" w:hAnsi="宋体" w:eastAsia="宋体" w:cs="宋体"/>
                <w:sz w:val="22"/>
                <w:szCs w:val="22"/>
              </w:rPr>
              <w:t>医保基金，已落实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jc w:val="center"/>
        </w:trPr>
        <w:tc>
          <w:tcPr>
            <w:tcW w:w="847" w:type="dxa"/>
          </w:tcPr>
          <w:p>
            <w:pPr>
              <w:spacing w:before="192" w:line="192" w:lineRule="auto"/>
              <w:ind w:left="147"/>
              <w:rPr>
                <w:rFonts w:ascii="宋体" w:hAnsi="宋体" w:eastAsia="宋体" w:cs="宋体"/>
                <w:sz w:val="22"/>
                <w:szCs w:val="22"/>
              </w:rPr>
            </w:pPr>
            <w:r>
              <w:rPr>
                <w:rFonts w:hint="eastAsia" w:ascii="宋体" w:hAnsi="宋体" w:eastAsia="宋体" w:cs="宋体"/>
                <w:sz w:val="22"/>
                <w:szCs w:val="22"/>
              </w:rPr>
              <w:t>1.2.2</w:t>
            </w:r>
          </w:p>
        </w:tc>
        <w:tc>
          <w:tcPr>
            <w:tcW w:w="1790" w:type="dxa"/>
            <w:vAlign w:val="center"/>
          </w:tcPr>
          <w:p>
            <w:pPr>
              <w:widowControl w:val="0"/>
              <w:autoSpaceDN/>
              <w:adjustRightInd/>
              <w:snapToGrid/>
              <w:spacing w:line="288" w:lineRule="auto"/>
              <w:jc w:val="center"/>
              <w:rPr>
                <w:rFonts w:ascii="宋体" w:hAnsi="宋体" w:eastAsia="宋体" w:cs="宋体"/>
                <w:sz w:val="22"/>
                <w:szCs w:val="22"/>
              </w:rPr>
            </w:pPr>
            <w:r>
              <w:rPr>
                <w:rFonts w:hint="eastAsia" w:ascii="宋体" w:hAnsi="宋体" w:eastAsia="宋体" w:cs="宋体"/>
                <w:sz w:val="22"/>
                <w:szCs w:val="22"/>
              </w:rPr>
              <w:t>采购项目属性</w:t>
            </w:r>
          </w:p>
        </w:tc>
        <w:tc>
          <w:tcPr>
            <w:tcW w:w="6988" w:type="dxa"/>
            <w:vAlign w:val="center"/>
          </w:tcPr>
          <w:p>
            <w:pPr>
              <w:pStyle w:val="30"/>
              <w:widowControl w:val="0"/>
              <w:overflowPunct w:val="0"/>
              <w:autoSpaceDN/>
              <w:adjustRightInd/>
              <w:snapToGrid/>
              <w:spacing w:before="195" w:line="288" w:lineRule="auto"/>
              <w:ind w:firstLine="220" w:firstLineChars="100"/>
              <w:rPr>
                <w:rFonts w:ascii="宋体" w:hAnsi="宋体" w:eastAsia="宋体" w:cs="宋体"/>
                <w:sz w:val="22"/>
                <w:szCs w:val="22"/>
              </w:rPr>
            </w:pPr>
            <w:r>
              <w:rPr>
                <w:rFonts w:hint="eastAsia" w:ascii="宋体" w:hAnsi="宋体" w:eastAsia="宋体" w:cs="宋体"/>
                <w:sz w:val="22"/>
                <w:szCs w:val="22"/>
              </w:rPr>
              <w:t>□货物   ☑服务  □工程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jc w:val="center"/>
        </w:trPr>
        <w:tc>
          <w:tcPr>
            <w:tcW w:w="847" w:type="dxa"/>
          </w:tcPr>
          <w:p>
            <w:pPr>
              <w:spacing w:line="241" w:lineRule="auto"/>
              <w:rPr>
                <w:rFonts w:ascii="宋体" w:hAnsi="宋体" w:eastAsia="宋体" w:cs="宋体"/>
                <w:sz w:val="22"/>
                <w:szCs w:val="22"/>
              </w:rPr>
            </w:pPr>
          </w:p>
          <w:p>
            <w:pPr>
              <w:spacing w:line="241" w:lineRule="auto"/>
              <w:rPr>
                <w:rFonts w:ascii="宋体" w:hAnsi="宋体" w:eastAsia="宋体" w:cs="宋体"/>
                <w:sz w:val="22"/>
                <w:szCs w:val="22"/>
              </w:rPr>
            </w:pPr>
          </w:p>
          <w:p>
            <w:pPr>
              <w:spacing w:line="241" w:lineRule="auto"/>
              <w:rPr>
                <w:rFonts w:ascii="宋体" w:hAnsi="宋体" w:eastAsia="宋体" w:cs="宋体"/>
                <w:sz w:val="22"/>
                <w:szCs w:val="22"/>
              </w:rPr>
            </w:pPr>
          </w:p>
          <w:p>
            <w:pPr>
              <w:spacing w:line="242" w:lineRule="auto"/>
              <w:rPr>
                <w:rFonts w:ascii="宋体" w:hAnsi="宋体" w:eastAsia="宋体" w:cs="宋体"/>
                <w:sz w:val="22"/>
                <w:szCs w:val="22"/>
              </w:rPr>
            </w:pPr>
          </w:p>
          <w:p>
            <w:pPr>
              <w:spacing w:line="242" w:lineRule="auto"/>
              <w:rPr>
                <w:rFonts w:ascii="宋体" w:hAnsi="宋体" w:eastAsia="宋体" w:cs="宋体"/>
                <w:sz w:val="22"/>
                <w:szCs w:val="22"/>
              </w:rPr>
            </w:pPr>
          </w:p>
          <w:p>
            <w:pPr>
              <w:spacing w:line="242" w:lineRule="auto"/>
              <w:rPr>
                <w:rFonts w:ascii="宋体" w:hAnsi="宋体" w:eastAsia="宋体" w:cs="宋体"/>
                <w:sz w:val="22"/>
                <w:szCs w:val="22"/>
              </w:rPr>
            </w:pPr>
          </w:p>
          <w:p>
            <w:pPr>
              <w:spacing w:before="75" w:line="192" w:lineRule="auto"/>
              <w:ind w:left="147"/>
              <w:rPr>
                <w:rFonts w:ascii="宋体" w:hAnsi="宋体" w:eastAsia="宋体" w:cs="宋体"/>
                <w:sz w:val="22"/>
                <w:szCs w:val="22"/>
              </w:rPr>
            </w:pPr>
            <w:r>
              <w:rPr>
                <w:rFonts w:hint="eastAsia" w:ascii="宋体" w:hAnsi="宋体" w:eastAsia="宋体" w:cs="宋体"/>
                <w:sz w:val="22"/>
                <w:szCs w:val="22"/>
              </w:rPr>
              <w:t>1.3.1</w:t>
            </w:r>
          </w:p>
        </w:tc>
        <w:tc>
          <w:tcPr>
            <w:tcW w:w="1790" w:type="dxa"/>
          </w:tcPr>
          <w:p>
            <w:pPr>
              <w:spacing w:line="282" w:lineRule="auto"/>
              <w:rPr>
                <w:rFonts w:ascii="宋体" w:hAnsi="宋体" w:eastAsia="宋体" w:cs="宋体"/>
                <w:sz w:val="22"/>
                <w:szCs w:val="22"/>
              </w:rPr>
            </w:pPr>
          </w:p>
          <w:p>
            <w:pPr>
              <w:spacing w:line="282" w:lineRule="auto"/>
              <w:rPr>
                <w:rFonts w:ascii="宋体" w:hAnsi="宋体" w:eastAsia="宋体" w:cs="宋体"/>
                <w:sz w:val="22"/>
                <w:szCs w:val="22"/>
              </w:rPr>
            </w:pPr>
          </w:p>
          <w:p>
            <w:pPr>
              <w:spacing w:line="282" w:lineRule="auto"/>
              <w:rPr>
                <w:rFonts w:ascii="宋体" w:hAnsi="宋体" w:eastAsia="宋体" w:cs="宋体"/>
                <w:sz w:val="22"/>
                <w:szCs w:val="22"/>
              </w:rPr>
            </w:pPr>
          </w:p>
          <w:p>
            <w:pPr>
              <w:spacing w:line="283" w:lineRule="auto"/>
              <w:rPr>
                <w:rFonts w:ascii="宋体" w:hAnsi="宋体" w:eastAsia="宋体" w:cs="宋体"/>
                <w:sz w:val="22"/>
                <w:szCs w:val="22"/>
              </w:rPr>
            </w:pPr>
          </w:p>
          <w:p>
            <w:pPr>
              <w:spacing w:line="283" w:lineRule="auto"/>
              <w:rPr>
                <w:rFonts w:ascii="宋体" w:hAnsi="宋体" w:eastAsia="宋体" w:cs="宋体"/>
                <w:sz w:val="22"/>
                <w:szCs w:val="22"/>
              </w:rPr>
            </w:pPr>
          </w:p>
          <w:p>
            <w:pPr>
              <w:spacing w:before="75" w:line="227" w:lineRule="auto"/>
              <w:ind w:firstLine="220" w:firstLineChars="100"/>
              <w:rPr>
                <w:rFonts w:ascii="宋体" w:hAnsi="宋体" w:eastAsia="宋体" w:cs="宋体"/>
                <w:sz w:val="22"/>
                <w:szCs w:val="22"/>
              </w:rPr>
            </w:pPr>
            <w:r>
              <w:rPr>
                <w:rFonts w:hint="eastAsia" w:ascii="宋体" w:hAnsi="宋体" w:eastAsia="宋体" w:cs="宋体"/>
                <w:sz w:val="22"/>
                <w:szCs w:val="22"/>
              </w:rPr>
              <w:t>采购内容</w:t>
            </w:r>
          </w:p>
        </w:tc>
        <w:tc>
          <w:tcPr>
            <w:tcW w:w="6988" w:type="dxa"/>
          </w:tcPr>
          <w:p>
            <w:pPr>
              <w:spacing w:before="86" w:line="404" w:lineRule="exact"/>
              <w:ind w:left="119"/>
              <w:rPr>
                <w:rFonts w:ascii="宋体" w:hAnsi="宋体" w:eastAsia="宋体" w:cs="宋体"/>
                <w:sz w:val="22"/>
                <w:szCs w:val="22"/>
              </w:rPr>
            </w:pPr>
            <w:r>
              <w:rPr>
                <w:rFonts w:hint="eastAsia" w:ascii="宋体" w:hAnsi="宋体" w:eastAsia="宋体" w:cs="宋体"/>
                <w:sz w:val="22"/>
                <w:szCs w:val="22"/>
              </w:rPr>
              <w:t>本项目分为3个标段</w:t>
            </w:r>
          </w:p>
          <w:p>
            <w:pPr>
              <w:spacing w:before="86" w:line="404" w:lineRule="exact"/>
              <w:ind w:left="119" w:firstLine="440" w:firstLineChars="200"/>
              <w:rPr>
                <w:rFonts w:hint="eastAsia" w:ascii="宋体" w:hAnsi="宋体" w:eastAsia="宋体" w:cs="宋体"/>
                <w:sz w:val="22"/>
                <w:szCs w:val="22"/>
              </w:rPr>
            </w:pPr>
            <w:r>
              <w:rPr>
                <w:rFonts w:hint="eastAsia" w:ascii="宋体" w:hAnsi="宋体" w:eastAsia="宋体" w:cs="宋体"/>
                <w:sz w:val="22"/>
                <w:szCs w:val="22"/>
              </w:rPr>
              <w:t>第一标段：包含铁山街道办事处、寺坡街道办事处、朱兰街道办事处、垭口街道办事处和八台镇共5个乡（镇、街道办事处）参保人数约69241人（最终以当年实际参保人数为准）</w:t>
            </w:r>
          </w:p>
          <w:p>
            <w:pPr>
              <w:spacing w:before="86" w:line="404" w:lineRule="exact"/>
              <w:ind w:left="119" w:firstLine="440" w:firstLineChars="200"/>
              <w:rPr>
                <w:rFonts w:hint="eastAsia" w:ascii="宋体" w:hAnsi="宋体" w:eastAsia="宋体" w:cs="宋体"/>
                <w:sz w:val="22"/>
                <w:szCs w:val="22"/>
              </w:rPr>
            </w:pPr>
            <w:r>
              <w:rPr>
                <w:rFonts w:hint="eastAsia" w:ascii="宋体" w:hAnsi="宋体" w:eastAsia="宋体" w:cs="宋体"/>
                <w:sz w:val="22"/>
                <w:szCs w:val="22"/>
              </w:rPr>
              <w:t>第二标段：包含尚店镇、杨庄乡、尹集镇、武功乡、矿建街道办事处和院岭街道办事处共6个乡（镇、街道办事处）参保人数约111631人（最终以当年实际参保人数为准）</w:t>
            </w:r>
          </w:p>
          <w:p>
            <w:pPr>
              <w:spacing w:before="86" w:line="404" w:lineRule="exact"/>
              <w:ind w:left="119" w:firstLine="440" w:firstLineChars="200"/>
              <w:rPr>
                <w:rFonts w:ascii="宋体" w:hAnsi="宋体" w:eastAsia="宋体" w:cs="宋体"/>
                <w:sz w:val="22"/>
                <w:szCs w:val="22"/>
              </w:rPr>
            </w:pPr>
            <w:r>
              <w:rPr>
                <w:rFonts w:hint="eastAsia" w:ascii="宋体" w:hAnsi="宋体" w:eastAsia="宋体" w:cs="宋体"/>
                <w:sz w:val="22"/>
                <w:szCs w:val="22"/>
              </w:rPr>
              <w:t>第三标段：包含枣林镇、庙街乡、红山街道办事处、散户身份标识人员和民政身份标识人员共3个乡（镇）和2个特殊群体参保人数约64966人（最终以当年实际参保人数为准）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6" w:hRule="atLeast"/>
          <w:jc w:val="center"/>
        </w:trPr>
        <w:tc>
          <w:tcPr>
            <w:tcW w:w="847" w:type="dxa"/>
          </w:tcPr>
          <w:p>
            <w:pPr>
              <w:spacing w:before="224" w:line="192" w:lineRule="auto"/>
              <w:ind w:left="147"/>
              <w:rPr>
                <w:rFonts w:ascii="宋体" w:hAnsi="宋体" w:eastAsia="宋体" w:cs="宋体"/>
                <w:sz w:val="22"/>
                <w:szCs w:val="22"/>
              </w:rPr>
            </w:pPr>
            <w:r>
              <w:rPr>
                <w:rFonts w:hint="eastAsia" w:ascii="宋体" w:hAnsi="宋体" w:eastAsia="宋体" w:cs="宋体"/>
                <w:sz w:val="22"/>
                <w:szCs w:val="22"/>
              </w:rPr>
              <w:t>1.3.2</w:t>
            </w:r>
          </w:p>
        </w:tc>
        <w:tc>
          <w:tcPr>
            <w:tcW w:w="1790" w:type="dxa"/>
          </w:tcPr>
          <w:p>
            <w:pPr>
              <w:spacing w:before="187" w:line="228" w:lineRule="auto"/>
              <w:ind w:firstLine="220" w:firstLineChars="100"/>
              <w:rPr>
                <w:rFonts w:ascii="宋体" w:hAnsi="宋体" w:eastAsia="宋体" w:cs="宋体"/>
                <w:sz w:val="22"/>
                <w:szCs w:val="22"/>
              </w:rPr>
            </w:pPr>
            <w:r>
              <w:rPr>
                <w:rFonts w:hint="eastAsia" w:ascii="宋体" w:hAnsi="宋体" w:eastAsia="宋体" w:cs="宋体"/>
                <w:sz w:val="22"/>
                <w:szCs w:val="22"/>
              </w:rPr>
              <w:t>服务期限</w:t>
            </w:r>
          </w:p>
        </w:tc>
        <w:tc>
          <w:tcPr>
            <w:tcW w:w="6988" w:type="dxa"/>
          </w:tcPr>
          <w:p>
            <w:pPr>
              <w:spacing w:line="440" w:lineRule="exact"/>
              <w:ind w:firstLine="420" w:firstLineChars="200"/>
              <w:rPr>
                <w:rFonts w:ascii="宋体" w:hAnsi="宋体" w:eastAsia="宋体" w:cs="宋体"/>
                <w:sz w:val="22"/>
                <w:szCs w:val="22"/>
              </w:rPr>
            </w:pPr>
            <w:r>
              <w:rPr>
                <w:rFonts w:hint="eastAsia" w:ascii="宋体" w:hAnsi="宋体" w:cs="宋体"/>
                <w:color w:val="auto"/>
              </w:rPr>
              <w:t>二年（自2024年1月1日至2025年12月31日舞钢市参保居民因意外伤害住院的医疗费；含每年年末治疗终结在次年度的跨年度意外伤害住院医疗费）。每一年签订一次合同，两年都按中标价签订合同。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jc w:val="center"/>
        </w:trPr>
        <w:tc>
          <w:tcPr>
            <w:tcW w:w="847" w:type="dxa"/>
          </w:tcPr>
          <w:p>
            <w:pPr>
              <w:spacing w:before="224" w:line="192" w:lineRule="auto"/>
              <w:ind w:left="147"/>
              <w:rPr>
                <w:rFonts w:ascii="宋体" w:hAnsi="宋体" w:eastAsia="宋体" w:cs="宋体"/>
                <w:sz w:val="22"/>
                <w:szCs w:val="22"/>
              </w:rPr>
            </w:pPr>
            <w:r>
              <w:rPr>
                <w:rFonts w:hint="eastAsia" w:ascii="宋体" w:hAnsi="宋体" w:eastAsia="宋体" w:cs="宋体"/>
                <w:sz w:val="22"/>
                <w:szCs w:val="22"/>
              </w:rPr>
              <w:t>1.3.3</w:t>
            </w:r>
          </w:p>
        </w:tc>
        <w:tc>
          <w:tcPr>
            <w:tcW w:w="1790" w:type="dxa"/>
          </w:tcPr>
          <w:p>
            <w:pPr>
              <w:spacing w:before="186" w:line="228" w:lineRule="auto"/>
              <w:ind w:firstLine="220" w:firstLineChars="100"/>
              <w:rPr>
                <w:rFonts w:ascii="宋体" w:hAnsi="宋体" w:eastAsia="宋体" w:cs="宋体"/>
                <w:sz w:val="22"/>
                <w:szCs w:val="22"/>
              </w:rPr>
            </w:pPr>
            <w:r>
              <w:rPr>
                <w:rFonts w:hint="eastAsia" w:ascii="宋体" w:hAnsi="宋体" w:eastAsia="宋体" w:cs="宋体"/>
                <w:sz w:val="22"/>
                <w:szCs w:val="22"/>
              </w:rPr>
              <w:t>服务要求</w:t>
            </w:r>
          </w:p>
        </w:tc>
        <w:tc>
          <w:tcPr>
            <w:tcW w:w="6988" w:type="dxa"/>
          </w:tcPr>
          <w:p>
            <w:pPr>
              <w:spacing w:before="186" w:line="228" w:lineRule="auto"/>
              <w:ind w:firstLine="220" w:firstLineChars="100"/>
              <w:rPr>
                <w:rFonts w:ascii="宋体" w:hAnsi="宋体" w:eastAsia="宋体" w:cs="宋体"/>
                <w:sz w:val="22"/>
                <w:szCs w:val="22"/>
              </w:rPr>
            </w:pPr>
            <w:r>
              <w:rPr>
                <w:rFonts w:hint="eastAsia" w:ascii="宋体" w:hAnsi="宋体" w:eastAsia="宋体" w:cs="宋体"/>
                <w:sz w:val="22"/>
                <w:szCs w:val="22"/>
              </w:rPr>
              <w:t>合格，符合国家相关规定及行业标准要求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847" w:type="dxa"/>
            <w:vAlign w:val="center"/>
          </w:tcPr>
          <w:p>
            <w:pPr>
              <w:spacing w:before="74" w:line="192" w:lineRule="auto"/>
              <w:ind w:firstLine="220" w:firstLineChars="100"/>
              <w:jc w:val="both"/>
              <w:rPr>
                <w:rFonts w:ascii="宋体" w:hAnsi="宋体" w:eastAsia="宋体" w:cs="宋体"/>
                <w:sz w:val="22"/>
                <w:szCs w:val="22"/>
              </w:rPr>
            </w:pPr>
            <w:r>
              <w:rPr>
                <w:rFonts w:hint="eastAsia" w:ascii="宋体" w:hAnsi="宋体" w:eastAsia="宋体" w:cs="宋体"/>
                <w:sz w:val="22"/>
                <w:szCs w:val="22"/>
              </w:rPr>
              <w:t>1.4.1</w:t>
            </w:r>
          </w:p>
        </w:tc>
        <w:tc>
          <w:tcPr>
            <w:tcW w:w="1790" w:type="dxa"/>
            <w:vAlign w:val="center"/>
          </w:tcPr>
          <w:p>
            <w:pPr>
              <w:spacing w:before="75" w:line="337" w:lineRule="auto"/>
              <w:ind w:right="174"/>
              <w:jc w:val="center"/>
              <w:rPr>
                <w:rFonts w:ascii="宋体" w:hAnsi="宋体" w:eastAsia="宋体" w:cs="宋体"/>
                <w:sz w:val="22"/>
                <w:szCs w:val="22"/>
              </w:rPr>
            </w:pPr>
            <w:r>
              <w:rPr>
                <w:rFonts w:hint="eastAsia" w:ascii="宋体" w:hAnsi="宋体" w:eastAsia="宋体" w:cs="宋体"/>
                <w:sz w:val="22"/>
                <w:szCs w:val="22"/>
              </w:rPr>
              <w:t>投标人资格要求</w:t>
            </w:r>
          </w:p>
        </w:tc>
        <w:tc>
          <w:tcPr>
            <w:tcW w:w="6988" w:type="dxa"/>
            <w:vAlign w:val="center"/>
          </w:tcPr>
          <w:p>
            <w:pPr>
              <w:widowControl w:val="0"/>
              <w:kinsoku/>
              <w:autoSpaceDE/>
              <w:autoSpaceDN/>
              <w:adjustRightInd/>
              <w:snapToGrid/>
              <w:spacing w:line="440" w:lineRule="exact"/>
              <w:ind w:left="210" w:leftChars="100"/>
              <w:jc w:val="both"/>
              <w:textAlignment w:val="auto"/>
              <w:rPr>
                <w:rFonts w:ascii="宋体" w:hAnsi="宋体" w:eastAsia="宋体" w:cs="宋体"/>
                <w:sz w:val="22"/>
                <w:szCs w:val="22"/>
              </w:rPr>
            </w:pPr>
            <w:r>
              <w:rPr>
                <w:rFonts w:hint="eastAsia" w:ascii="宋体" w:hAnsi="宋体" w:cs="宋体"/>
                <w:b/>
                <w:sz w:val="24"/>
              </w:rPr>
              <w:t>详见第一章 招标公告“二、申请人</w:t>
            </w:r>
            <w:r>
              <w:rPr>
                <w:rFonts w:hint="eastAsia" w:ascii="宋体" w:hAnsi="宋体" w:eastAsia="宋体" w:cs="宋体"/>
                <w:b/>
                <w:sz w:val="24"/>
              </w:rPr>
              <w:t>的</w:t>
            </w:r>
            <w:r>
              <w:rPr>
                <w:rFonts w:hint="eastAsia" w:ascii="宋体" w:hAnsi="宋体" w:cs="宋体"/>
                <w:b/>
                <w:sz w:val="24"/>
              </w:rPr>
              <w:t>资格要求”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47" w:type="dxa"/>
          </w:tcPr>
          <w:p>
            <w:pPr>
              <w:spacing w:before="220" w:line="192" w:lineRule="auto"/>
              <w:ind w:left="267"/>
              <w:rPr>
                <w:rFonts w:ascii="宋体" w:hAnsi="宋体" w:eastAsia="宋体" w:cs="宋体"/>
                <w:sz w:val="22"/>
                <w:szCs w:val="22"/>
              </w:rPr>
            </w:pPr>
            <w:r>
              <w:rPr>
                <w:rFonts w:hint="eastAsia" w:ascii="宋体" w:hAnsi="宋体" w:eastAsia="宋体" w:cs="宋体"/>
                <w:sz w:val="22"/>
                <w:szCs w:val="22"/>
              </w:rPr>
              <w:t>1.9</w:t>
            </w:r>
          </w:p>
        </w:tc>
        <w:tc>
          <w:tcPr>
            <w:tcW w:w="1790" w:type="dxa"/>
          </w:tcPr>
          <w:p>
            <w:pPr>
              <w:spacing w:before="183" w:line="228" w:lineRule="auto"/>
              <w:ind w:left="421"/>
              <w:rPr>
                <w:rFonts w:ascii="宋体" w:hAnsi="宋体" w:eastAsia="宋体" w:cs="宋体"/>
                <w:sz w:val="22"/>
                <w:szCs w:val="22"/>
              </w:rPr>
            </w:pPr>
            <w:r>
              <w:rPr>
                <w:rFonts w:hint="eastAsia" w:ascii="宋体" w:hAnsi="宋体" w:eastAsia="宋体" w:cs="宋体"/>
                <w:sz w:val="22"/>
                <w:szCs w:val="22"/>
              </w:rPr>
              <w:t>踏勘现场</w:t>
            </w:r>
          </w:p>
        </w:tc>
        <w:tc>
          <w:tcPr>
            <w:tcW w:w="6988" w:type="dxa"/>
          </w:tcPr>
          <w:p>
            <w:pPr>
              <w:spacing w:before="183" w:line="231" w:lineRule="auto"/>
              <w:ind w:left="117"/>
              <w:rPr>
                <w:rFonts w:ascii="宋体" w:hAnsi="宋体" w:eastAsia="宋体" w:cs="宋体"/>
                <w:sz w:val="22"/>
                <w:szCs w:val="22"/>
              </w:rPr>
            </w:pPr>
            <w:r>
              <w:rPr>
                <w:rFonts w:hint="eastAsia" w:ascii="宋体" w:hAnsi="宋体" w:eastAsia="宋体" w:cs="宋体"/>
                <w:sz w:val="22"/>
                <w:szCs w:val="22"/>
              </w:rPr>
              <w:t>不组织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jc w:val="center"/>
        </w:trPr>
        <w:tc>
          <w:tcPr>
            <w:tcW w:w="847" w:type="dxa"/>
          </w:tcPr>
          <w:p>
            <w:pPr>
              <w:spacing w:before="249" w:line="192" w:lineRule="auto"/>
              <w:ind w:left="207"/>
              <w:rPr>
                <w:rFonts w:ascii="宋体" w:hAnsi="宋体" w:eastAsia="宋体" w:cs="宋体"/>
                <w:sz w:val="22"/>
                <w:szCs w:val="22"/>
              </w:rPr>
            </w:pPr>
            <w:r>
              <w:rPr>
                <w:rFonts w:hint="eastAsia" w:ascii="宋体" w:hAnsi="宋体" w:eastAsia="宋体" w:cs="宋体"/>
                <w:sz w:val="22"/>
                <w:szCs w:val="22"/>
              </w:rPr>
              <w:t>1.10</w:t>
            </w:r>
          </w:p>
        </w:tc>
        <w:tc>
          <w:tcPr>
            <w:tcW w:w="1790" w:type="dxa"/>
          </w:tcPr>
          <w:p>
            <w:pPr>
              <w:spacing w:before="212" w:line="227" w:lineRule="auto"/>
              <w:ind w:left="303"/>
              <w:rPr>
                <w:rFonts w:ascii="宋体" w:hAnsi="宋体" w:eastAsia="宋体" w:cs="宋体"/>
                <w:sz w:val="22"/>
                <w:szCs w:val="22"/>
              </w:rPr>
            </w:pPr>
            <w:r>
              <w:rPr>
                <w:rFonts w:hint="eastAsia" w:ascii="宋体" w:hAnsi="宋体" w:eastAsia="宋体" w:cs="宋体"/>
                <w:sz w:val="22"/>
                <w:szCs w:val="22"/>
              </w:rPr>
              <w:t>投标预备会</w:t>
            </w:r>
          </w:p>
        </w:tc>
        <w:tc>
          <w:tcPr>
            <w:tcW w:w="6988" w:type="dxa"/>
          </w:tcPr>
          <w:p>
            <w:pPr>
              <w:spacing w:before="211" w:line="230" w:lineRule="auto"/>
              <w:ind w:left="117"/>
              <w:rPr>
                <w:rFonts w:ascii="宋体" w:hAnsi="宋体" w:eastAsia="宋体" w:cs="宋体"/>
                <w:sz w:val="22"/>
                <w:szCs w:val="22"/>
              </w:rPr>
            </w:pPr>
            <w:r>
              <w:rPr>
                <w:rFonts w:hint="eastAsia" w:ascii="宋体" w:hAnsi="宋体" w:eastAsia="宋体" w:cs="宋体"/>
                <w:sz w:val="22"/>
                <w:szCs w:val="22"/>
              </w:rPr>
              <w:t>不召开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jc w:val="center"/>
        </w:trPr>
        <w:tc>
          <w:tcPr>
            <w:tcW w:w="847" w:type="dxa"/>
          </w:tcPr>
          <w:p>
            <w:pPr>
              <w:spacing w:before="172" w:line="192" w:lineRule="auto"/>
              <w:ind w:left="207"/>
              <w:rPr>
                <w:rFonts w:ascii="宋体" w:hAnsi="宋体" w:eastAsia="宋体" w:cs="宋体"/>
                <w:sz w:val="22"/>
                <w:szCs w:val="22"/>
              </w:rPr>
            </w:pPr>
            <w:r>
              <w:rPr>
                <w:rFonts w:hint="eastAsia" w:ascii="宋体" w:hAnsi="宋体" w:eastAsia="宋体" w:cs="宋体"/>
                <w:sz w:val="22"/>
                <w:szCs w:val="22"/>
              </w:rPr>
              <w:t>1.11</w:t>
            </w:r>
          </w:p>
        </w:tc>
        <w:tc>
          <w:tcPr>
            <w:tcW w:w="1790" w:type="dxa"/>
          </w:tcPr>
          <w:p>
            <w:pPr>
              <w:spacing w:before="134" w:line="228" w:lineRule="auto"/>
              <w:ind w:left="660"/>
              <w:rPr>
                <w:rFonts w:ascii="宋体" w:hAnsi="宋体" w:eastAsia="宋体" w:cs="宋体"/>
                <w:sz w:val="22"/>
                <w:szCs w:val="22"/>
              </w:rPr>
            </w:pPr>
            <w:r>
              <w:rPr>
                <w:rFonts w:hint="eastAsia" w:ascii="宋体" w:hAnsi="宋体" w:eastAsia="宋体" w:cs="宋体"/>
                <w:sz w:val="22"/>
                <w:szCs w:val="22"/>
              </w:rPr>
              <w:t>偏离</w:t>
            </w:r>
          </w:p>
        </w:tc>
        <w:tc>
          <w:tcPr>
            <w:tcW w:w="6988" w:type="dxa"/>
          </w:tcPr>
          <w:p>
            <w:pPr>
              <w:spacing w:before="134" w:line="228" w:lineRule="auto"/>
              <w:ind w:left="117"/>
              <w:rPr>
                <w:rFonts w:ascii="宋体" w:hAnsi="宋体" w:eastAsia="宋体" w:cs="宋体"/>
                <w:sz w:val="22"/>
                <w:szCs w:val="22"/>
              </w:rPr>
            </w:pPr>
            <w:r>
              <w:rPr>
                <w:rFonts w:hint="eastAsia" w:ascii="宋体" w:hAnsi="宋体" w:eastAsia="宋体" w:cs="宋体"/>
                <w:sz w:val="22"/>
                <w:szCs w:val="22"/>
              </w:rPr>
              <w:t>不允许负偏离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847" w:type="dxa"/>
          </w:tcPr>
          <w:p>
            <w:pPr>
              <w:spacing w:before="233" w:line="192" w:lineRule="auto"/>
              <w:ind w:left="207"/>
              <w:rPr>
                <w:rFonts w:ascii="宋体" w:hAnsi="宋体" w:eastAsia="宋体" w:cs="宋体"/>
                <w:sz w:val="22"/>
                <w:szCs w:val="22"/>
              </w:rPr>
            </w:pPr>
            <w:r>
              <w:rPr>
                <w:rFonts w:hint="eastAsia" w:ascii="宋体" w:hAnsi="宋体" w:eastAsia="宋体" w:cs="宋体"/>
                <w:sz w:val="22"/>
                <w:szCs w:val="22"/>
              </w:rPr>
              <w:t>1.12</w:t>
            </w:r>
          </w:p>
        </w:tc>
        <w:tc>
          <w:tcPr>
            <w:tcW w:w="1790" w:type="dxa"/>
          </w:tcPr>
          <w:p>
            <w:pPr>
              <w:spacing w:before="195" w:line="229" w:lineRule="auto"/>
              <w:ind w:left="303"/>
              <w:rPr>
                <w:rFonts w:ascii="宋体" w:hAnsi="宋体" w:eastAsia="宋体" w:cs="宋体"/>
                <w:sz w:val="22"/>
                <w:szCs w:val="22"/>
              </w:rPr>
            </w:pPr>
            <w:r>
              <w:rPr>
                <w:rFonts w:hint="eastAsia" w:ascii="宋体" w:hAnsi="宋体" w:eastAsia="宋体" w:cs="宋体"/>
                <w:sz w:val="22"/>
                <w:szCs w:val="22"/>
              </w:rPr>
              <w:t>分包、转包</w:t>
            </w:r>
          </w:p>
        </w:tc>
        <w:tc>
          <w:tcPr>
            <w:tcW w:w="6988" w:type="dxa"/>
          </w:tcPr>
          <w:p>
            <w:pPr>
              <w:spacing w:before="196" w:line="228" w:lineRule="auto"/>
              <w:ind w:left="117"/>
              <w:rPr>
                <w:rFonts w:ascii="宋体" w:hAnsi="宋体" w:eastAsia="宋体" w:cs="宋体"/>
                <w:sz w:val="22"/>
                <w:szCs w:val="22"/>
              </w:rPr>
            </w:pPr>
            <w:r>
              <w:rPr>
                <w:rFonts w:hint="eastAsia" w:ascii="宋体" w:hAnsi="宋体" w:eastAsia="宋体" w:cs="宋体"/>
                <w:sz w:val="22"/>
                <w:szCs w:val="22"/>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jc w:val="center"/>
        </w:trPr>
        <w:tc>
          <w:tcPr>
            <w:tcW w:w="847" w:type="dxa"/>
          </w:tcPr>
          <w:p>
            <w:pPr>
              <w:spacing w:line="249" w:lineRule="auto"/>
              <w:rPr>
                <w:rFonts w:ascii="宋体" w:hAnsi="宋体" w:eastAsia="宋体" w:cs="宋体"/>
                <w:sz w:val="22"/>
                <w:szCs w:val="22"/>
              </w:rPr>
            </w:pPr>
          </w:p>
          <w:p>
            <w:pPr>
              <w:spacing w:before="75" w:line="192" w:lineRule="auto"/>
              <w:ind w:left="252"/>
              <w:rPr>
                <w:rFonts w:ascii="宋体" w:hAnsi="宋体" w:eastAsia="宋体" w:cs="宋体"/>
                <w:sz w:val="22"/>
                <w:szCs w:val="22"/>
              </w:rPr>
            </w:pPr>
            <w:r>
              <w:rPr>
                <w:rFonts w:hint="eastAsia" w:ascii="宋体" w:hAnsi="宋体" w:eastAsia="宋体" w:cs="宋体"/>
                <w:sz w:val="22"/>
                <w:szCs w:val="22"/>
              </w:rPr>
              <w:t>2.2</w:t>
            </w:r>
          </w:p>
        </w:tc>
        <w:tc>
          <w:tcPr>
            <w:tcW w:w="1790" w:type="dxa"/>
          </w:tcPr>
          <w:p>
            <w:pPr>
              <w:spacing w:before="86" w:line="406" w:lineRule="exact"/>
              <w:ind w:left="183"/>
              <w:rPr>
                <w:rFonts w:ascii="宋体" w:hAnsi="宋体" w:eastAsia="宋体" w:cs="宋体"/>
                <w:sz w:val="22"/>
                <w:szCs w:val="22"/>
                <w:highlight w:val="none"/>
              </w:rPr>
            </w:pPr>
            <w:r>
              <w:rPr>
                <w:rFonts w:hint="eastAsia" w:ascii="宋体" w:hAnsi="宋体" w:eastAsia="宋体" w:cs="宋体"/>
                <w:sz w:val="22"/>
                <w:szCs w:val="22"/>
                <w:highlight w:val="none"/>
              </w:rPr>
              <w:t>投标人提出问</w:t>
            </w:r>
          </w:p>
          <w:p>
            <w:pPr>
              <w:spacing w:before="1" w:line="228" w:lineRule="auto"/>
              <w:ind w:left="180"/>
              <w:rPr>
                <w:rFonts w:ascii="宋体" w:hAnsi="宋体" w:eastAsia="宋体" w:cs="宋体"/>
                <w:sz w:val="22"/>
                <w:szCs w:val="22"/>
                <w:highlight w:val="none"/>
              </w:rPr>
            </w:pPr>
            <w:r>
              <w:rPr>
                <w:rFonts w:hint="eastAsia" w:ascii="宋体" w:hAnsi="宋体" w:eastAsia="宋体" w:cs="宋体"/>
                <w:sz w:val="22"/>
                <w:szCs w:val="22"/>
                <w:highlight w:val="none"/>
              </w:rPr>
              <w:t>题的截止时间</w:t>
            </w:r>
          </w:p>
        </w:tc>
        <w:tc>
          <w:tcPr>
            <w:tcW w:w="6988" w:type="dxa"/>
          </w:tcPr>
          <w:p>
            <w:pPr>
              <w:widowControl w:val="0"/>
              <w:kinsoku/>
              <w:autoSpaceDE/>
              <w:autoSpaceDN/>
              <w:adjustRightInd/>
              <w:snapToGrid/>
              <w:spacing w:line="440" w:lineRule="exact"/>
              <w:ind w:left="210" w:leftChars="100"/>
              <w:textAlignment w:val="auto"/>
              <w:rPr>
                <w:rFonts w:ascii="宋体" w:hAnsi="宋体" w:eastAsia="宋体" w:cs="宋体"/>
                <w:sz w:val="22"/>
                <w:szCs w:val="22"/>
                <w:highlight w:val="none"/>
              </w:rPr>
            </w:pPr>
            <w:r>
              <w:rPr>
                <w:rFonts w:hint="eastAsia" w:ascii="宋体" w:hAnsi="宋体" w:eastAsia="宋体" w:cs="宋体"/>
                <w:sz w:val="22"/>
                <w:szCs w:val="22"/>
                <w:highlight w:val="none"/>
              </w:rPr>
              <w:t>投标截止时间10日前在全国公共资源交易平台(河南省·舞钢市)系统中提出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2" w:hRule="atLeast"/>
          <w:jc w:val="center"/>
        </w:trPr>
        <w:tc>
          <w:tcPr>
            <w:tcW w:w="847" w:type="dxa"/>
          </w:tcPr>
          <w:p>
            <w:pPr>
              <w:spacing w:line="451" w:lineRule="auto"/>
              <w:rPr>
                <w:rFonts w:ascii="宋体" w:hAnsi="宋体" w:eastAsia="宋体" w:cs="宋体"/>
                <w:sz w:val="22"/>
                <w:szCs w:val="22"/>
              </w:rPr>
            </w:pPr>
          </w:p>
          <w:p>
            <w:pPr>
              <w:spacing w:before="75" w:line="192" w:lineRule="auto"/>
              <w:ind w:left="132"/>
              <w:rPr>
                <w:rFonts w:ascii="宋体" w:hAnsi="宋体" w:eastAsia="宋体" w:cs="宋体"/>
                <w:sz w:val="22"/>
                <w:szCs w:val="22"/>
              </w:rPr>
            </w:pPr>
            <w:r>
              <w:rPr>
                <w:rFonts w:hint="eastAsia" w:ascii="宋体" w:hAnsi="宋体" w:eastAsia="宋体" w:cs="宋体"/>
                <w:sz w:val="22"/>
                <w:szCs w:val="22"/>
              </w:rPr>
              <w:t>2.2.1</w:t>
            </w:r>
          </w:p>
        </w:tc>
        <w:tc>
          <w:tcPr>
            <w:tcW w:w="1790" w:type="dxa"/>
          </w:tcPr>
          <w:p>
            <w:pPr>
              <w:spacing w:before="86" w:line="229" w:lineRule="auto"/>
              <w:ind w:left="181"/>
              <w:rPr>
                <w:rFonts w:ascii="宋体" w:hAnsi="宋体" w:eastAsia="宋体" w:cs="宋体"/>
                <w:sz w:val="22"/>
                <w:szCs w:val="22"/>
                <w:highlight w:val="none"/>
              </w:rPr>
            </w:pPr>
            <w:r>
              <w:rPr>
                <w:rFonts w:hint="eastAsia" w:ascii="宋体" w:hAnsi="宋体" w:eastAsia="宋体" w:cs="宋体"/>
                <w:sz w:val="22"/>
                <w:szCs w:val="22"/>
                <w:highlight w:val="none"/>
              </w:rPr>
              <w:t>招标人澄清的</w:t>
            </w:r>
          </w:p>
          <w:p>
            <w:pPr>
              <w:spacing w:before="120" w:line="228" w:lineRule="auto"/>
              <w:ind w:left="182"/>
              <w:rPr>
                <w:rFonts w:ascii="宋体" w:hAnsi="宋体" w:eastAsia="宋体" w:cs="宋体"/>
                <w:sz w:val="22"/>
                <w:szCs w:val="22"/>
                <w:highlight w:val="none"/>
              </w:rPr>
            </w:pPr>
            <w:r>
              <w:rPr>
                <w:rFonts w:hint="eastAsia" w:ascii="宋体" w:hAnsi="宋体" w:eastAsia="宋体" w:cs="宋体"/>
                <w:sz w:val="22"/>
                <w:szCs w:val="22"/>
                <w:highlight w:val="none"/>
              </w:rPr>
              <w:t>文件的截止时</w:t>
            </w:r>
          </w:p>
          <w:p>
            <w:pPr>
              <w:spacing w:before="121" w:line="231" w:lineRule="auto"/>
              <w:ind w:left="798"/>
              <w:rPr>
                <w:rFonts w:ascii="宋体" w:hAnsi="宋体" w:eastAsia="宋体" w:cs="宋体"/>
                <w:sz w:val="22"/>
                <w:szCs w:val="22"/>
                <w:highlight w:val="none"/>
              </w:rPr>
            </w:pPr>
            <w:r>
              <w:rPr>
                <w:rFonts w:hint="eastAsia" w:ascii="宋体" w:hAnsi="宋体" w:eastAsia="宋体" w:cs="宋体"/>
                <w:sz w:val="22"/>
                <w:szCs w:val="22"/>
                <w:highlight w:val="none"/>
              </w:rPr>
              <w:t>间</w:t>
            </w:r>
          </w:p>
        </w:tc>
        <w:tc>
          <w:tcPr>
            <w:tcW w:w="6988" w:type="dxa"/>
          </w:tcPr>
          <w:p>
            <w:pPr>
              <w:widowControl w:val="0"/>
              <w:kinsoku/>
              <w:autoSpaceDE/>
              <w:autoSpaceDN/>
              <w:adjustRightInd/>
              <w:snapToGrid/>
              <w:spacing w:line="440" w:lineRule="exact"/>
              <w:ind w:left="210" w:leftChars="100"/>
              <w:textAlignment w:val="auto"/>
              <w:rPr>
                <w:rFonts w:ascii="宋体" w:hAnsi="宋体" w:eastAsia="宋体" w:cs="宋体"/>
                <w:sz w:val="22"/>
                <w:szCs w:val="22"/>
                <w:highlight w:val="none"/>
              </w:rPr>
            </w:pPr>
            <w:r>
              <w:rPr>
                <w:rFonts w:hint="eastAsia" w:ascii="宋体" w:hAnsi="宋体" w:eastAsia="宋体" w:cs="宋体"/>
                <w:sz w:val="22"/>
                <w:szCs w:val="22"/>
                <w:highlight w:val="none"/>
              </w:rPr>
              <w:t>投标截止时间15日前在全国公共资源交易平台(河南省·舞钢市)系统中给予答复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1" w:hRule="atLeast"/>
          <w:jc w:val="center"/>
        </w:trPr>
        <w:tc>
          <w:tcPr>
            <w:tcW w:w="847" w:type="dxa"/>
          </w:tcPr>
          <w:p>
            <w:pPr>
              <w:spacing w:line="451" w:lineRule="auto"/>
              <w:rPr>
                <w:rFonts w:ascii="宋体" w:hAnsi="宋体" w:eastAsia="宋体" w:cs="宋体"/>
                <w:sz w:val="22"/>
                <w:szCs w:val="22"/>
              </w:rPr>
            </w:pPr>
          </w:p>
          <w:p>
            <w:pPr>
              <w:spacing w:before="75" w:line="192" w:lineRule="auto"/>
              <w:ind w:left="132"/>
              <w:rPr>
                <w:rFonts w:ascii="宋体" w:hAnsi="宋体" w:eastAsia="宋体" w:cs="宋体"/>
                <w:sz w:val="22"/>
                <w:szCs w:val="22"/>
              </w:rPr>
            </w:pPr>
            <w:r>
              <w:rPr>
                <w:rFonts w:hint="eastAsia" w:ascii="宋体" w:hAnsi="宋体" w:eastAsia="宋体" w:cs="宋体"/>
                <w:sz w:val="22"/>
                <w:szCs w:val="22"/>
              </w:rPr>
              <w:t>2.2.3</w:t>
            </w:r>
          </w:p>
        </w:tc>
        <w:tc>
          <w:tcPr>
            <w:tcW w:w="1790" w:type="dxa"/>
          </w:tcPr>
          <w:p>
            <w:pPr>
              <w:spacing w:before="88" w:line="229" w:lineRule="auto"/>
              <w:ind w:left="183"/>
              <w:rPr>
                <w:rFonts w:ascii="宋体" w:hAnsi="宋体" w:eastAsia="宋体" w:cs="宋体"/>
                <w:sz w:val="22"/>
                <w:szCs w:val="22"/>
                <w:highlight w:val="none"/>
              </w:rPr>
            </w:pPr>
            <w:r>
              <w:rPr>
                <w:rFonts w:hint="eastAsia" w:ascii="宋体" w:hAnsi="宋体" w:eastAsia="宋体" w:cs="宋体"/>
                <w:sz w:val="22"/>
                <w:szCs w:val="22"/>
                <w:highlight w:val="none"/>
              </w:rPr>
              <w:t>投标人要求澄</w:t>
            </w:r>
          </w:p>
          <w:p>
            <w:pPr>
              <w:spacing w:before="118" w:line="228" w:lineRule="auto"/>
              <w:ind w:left="180"/>
              <w:rPr>
                <w:rFonts w:ascii="宋体" w:hAnsi="宋体" w:eastAsia="宋体" w:cs="宋体"/>
                <w:sz w:val="22"/>
                <w:szCs w:val="22"/>
                <w:highlight w:val="none"/>
              </w:rPr>
            </w:pPr>
            <w:r>
              <w:rPr>
                <w:rFonts w:hint="eastAsia" w:ascii="宋体" w:hAnsi="宋体" w:eastAsia="宋体" w:cs="宋体"/>
                <w:sz w:val="22"/>
                <w:szCs w:val="22"/>
                <w:highlight w:val="none"/>
              </w:rPr>
              <w:t>清招标文件的</w:t>
            </w:r>
          </w:p>
          <w:p>
            <w:pPr>
              <w:spacing w:before="123" w:line="229" w:lineRule="auto"/>
              <w:ind w:left="419"/>
              <w:rPr>
                <w:rFonts w:ascii="宋体" w:hAnsi="宋体" w:eastAsia="宋体" w:cs="宋体"/>
                <w:sz w:val="22"/>
                <w:szCs w:val="22"/>
                <w:highlight w:val="none"/>
              </w:rPr>
            </w:pPr>
            <w:r>
              <w:rPr>
                <w:rFonts w:hint="eastAsia" w:ascii="宋体" w:hAnsi="宋体" w:eastAsia="宋体" w:cs="宋体"/>
                <w:sz w:val="22"/>
                <w:szCs w:val="22"/>
                <w:highlight w:val="none"/>
              </w:rPr>
              <w:t>截止时间</w:t>
            </w:r>
          </w:p>
        </w:tc>
        <w:tc>
          <w:tcPr>
            <w:tcW w:w="6988" w:type="dxa"/>
          </w:tcPr>
          <w:p>
            <w:pPr>
              <w:widowControl w:val="0"/>
              <w:kinsoku/>
              <w:autoSpaceDE/>
              <w:autoSpaceDN/>
              <w:adjustRightInd/>
              <w:snapToGrid/>
              <w:spacing w:line="440" w:lineRule="exact"/>
              <w:ind w:left="210" w:leftChars="100"/>
              <w:textAlignment w:val="auto"/>
              <w:rPr>
                <w:rFonts w:ascii="宋体" w:hAnsi="宋体" w:eastAsia="宋体" w:cs="宋体"/>
                <w:sz w:val="22"/>
                <w:szCs w:val="22"/>
                <w:highlight w:val="none"/>
              </w:rPr>
            </w:pPr>
            <w:r>
              <w:rPr>
                <w:rFonts w:hint="eastAsia" w:ascii="宋体" w:hAnsi="宋体" w:eastAsia="宋体" w:cs="宋体"/>
                <w:sz w:val="22"/>
                <w:szCs w:val="22"/>
                <w:highlight w:val="none"/>
              </w:rPr>
              <w:t>投标截止时间10日前全国公共资源交易平台(河南省·舞钢市)》系统中提出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7" w:hRule="atLeast"/>
          <w:jc w:val="center"/>
        </w:trPr>
        <w:tc>
          <w:tcPr>
            <w:tcW w:w="847" w:type="dxa"/>
          </w:tcPr>
          <w:p>
            <w:pPr>
              <w:spacing w:line="250" w:lineRule="auto"/>
              <w:rPr>
                <w:rFonts w:ascii="宋体" w:hAnsi="宋体" w:eastAsia="宋体" w:cs="宋体"/>
                <w:sz w:val="22"/>
                <w:szCs w:val="22"/>
              </w:rPr>
            </w:pPr>
          </w:p>
          <w:p>
            <w:pPr>
              <w:spacing w:before="75" w:line="191" w:lineRule="auto"/>
              <w:ind w:left="254"/>
              <w:rPr>
                <w:rFonts w:ascii="宋体" w:hAnsi="宋体" w:eastAsia="宋体" w:cs="宋体"/>
                <w:sz w:val="22"/>
                <w:szCs w:val="22"/>
              </w:rPr>
            </w:pPr>
            <w:r>
              <w:rPr>
                <w:rFonts w:hint="eastAsia" w:ascii="宋体" w:hAnsi="宋体" w:eastAsia="宋体" w:cs="宋体"/>
                <w:sz w:val="22"/>
                <w:szCs w:val="22"/>
              </w:rPr>
              <w:t>3.1</w:t>
            </w:r>
          </w:p>
        </w:tc>
        <w:tc>
          <w:tcPr>
            <w:tcW w:w="1790" w:type="dxa"/>
          </w:tcPr>
          <w:p>
            <w:pPr>
              <w:spacing w:before="88" w:line="404" w:lineRule="exact"/>
              <w:ind w:left="183"/>
              <w:rPr>
                <w:rFonts w:ascii="宋体" w:hAnsi="宋体" w:eastAsia="宋体" w:cs="宋体"/>
                <w:sz w:val="22"/>
                <w:szCs w:val="22"/>
              </w:rPr>
            </w:pPr>
            <w:r>
              <w:rPr>
                <w:rFonts w:hint="eastAsia" w:ascii="宋体" w:hAnsi="宋体" w:eastAsia="宋体" w:cs="宋体"/>
                <w:sz w:val="22"/>
                <w:szCs w:val="22"/>
              </w:rPr>
              <w:t>构成招标文件</w:t>
            </w:r>
          </w:p>
          <w:p>
            <w:pPr>
              <w:spacing w:line="227" w:lineRule="auto"/>
              <w:ind w:left="319"/>
              <w:rPr>
                <w:rFonts w:ascii="宋体" w:hAnsi="宋体" w:eastAsia="宋体" w:cs="宋体"/>
                <w:sz w:val="22"/>
                <w:szCs w:val="22"/>
              </w:rPr>
            </w:pPr>
            <w:r>
              <w:rPr>
                <w:rFonts w:hint="eastAsia" w:ascii="宋体" w:hAnsi="宋体" w:eastAsia="宋体" w:cs="宋体"/>
                <w:sz w:val="22"/>
                <w:szCs w:val="22"/>
              </w:rPr>
              <w:t>的其他材料</w:t>
            </w:r>
          </w:p>
        </w:tc>
        <w:tc>
          <w:tcPr>
            <w:tcW w:w="6988" w:type="dxa"/>
          </w:tcPr>
          <w:p>
            <w:pPr>
              <w:spacing w:before="290" w:line="227" w:lineRule="auto"/>
              <w:ind w:left="114"/>
              <w:rPr>
                <w:rFonts w:ascii="宋体" w:hAnsi="宋体" w:eastAsia="宋体" w:cs="宋体"/>
                <w:sz w:val="22"/>
                <w:szCs w:val="22"/>
              </w:rPr>
            </w:pPr>
            <w:r>
              <w:rPr>
                <w:rFonts w:hint="eastAsia" w:ascii="宋体" w:hAnsi="宋体" w:eastAsia="宋体" w:cs="宋体"/>
                <w:sz w:val="22"/>
                <w:szCs w:val="22"/>
              </w:rPr>
              <w:t>招标人或招标代理机构发出的补遗书和其他正式有效函件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tcPr>
          <w:p>
            <w:pPr>
              <w:spacing w:before="289" w:line="190" w:lineRule="auto"/>
              <w:ind w:left="254"/>
              <w:rPr>
                <w:rFonts w:ascii="宋体" w:hAnsi="宋体" w:eastAsia="宋体" w:cs="宋体"/>
                <w:sz w:val="22"/>
                <w:szCs w:val="22"/>
              </w:rPr>
            </w:pPr>
            <w:r>
              <w:rPr>
                <w:rFonts w:hint="eastAsia" w:ascii="宋体" w:hAnsi="宋体" w:eastAsia="宋体" w:cs="宋体"/>
                <w:sz w:val="22"/>
                <w:szCs w:val="22"/>
              </w:rPr>
              <w:t>3.3</w:t>
            </w:r>
          </w:p>
        </w:tc>
        <w:tc>
          <w:tcPr>
            <w:tcW w:w="1790" w:type="dxa"/>
          </w:tcPr>
          <w:p>
            <w:pPr>
              <w:spacing w:before="251" w:line="229" w:lineRule="auto"/>
              <w:ind w:left="303"/>
              <w:rPr>
                <w:rFonts w:ascii="宋体" w:hAnsi="宋体" w:eastAsia="宋体" w:cs="宋体"/>
                <w:sz w:val="22"/>
                <w:szCs w:val="22"/>
              </w:rPr>
            </w:pPr>
            <w:r>
              <w:rPr>
                <w:rFonts w:hint="eastAsia" w:ascii="宋体" w:hAnsi="宋体" w:eastAsia="宋体" w:cs="宋体"/>
                <w:sz w:val="22"/>
                <w:szCs w:val="22"/>
              </w:rPr>
              <w:t>投标有效期</w:t>
            </w:r>
          </w:p>
        </w:tc>
        <w:tc>
          <w:tcPr>
            <w:tcW w:w="6988" w:type="dxa"/>
          </w:tcPr>
          <w:p>
            <w:pPr>
              <w:spacing w:before="251" w:line="228" w:lineRule="auto"/>
              <w:ind w:left="152"/>
              <w:rPr>
                <w:rFonts w:ascii="宋体" w:hAnsi="宋体" w:eastAsia="宋体" w:cs="宋体"/>
                <w:sz w:val="22"/>
                <w:szCs w:val="22"/>
              </w:rPr>
            </w:pPr>
            <w:r>
              <w:rPr>
                <w:rFonts w:hint="eastAsia" w:ascii="宋体" w:hAnsi="宋体" w:eastAsia="宋体" w:cs="宋体"/>
                <w:sz w:val="22"/>
                <w:szCs w:val="22"/>
              </w:rPr>
              <w:t>自投标文件递交截止之日起60日历天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tcPr>
          <w:p>
            <w:pPr>
              <w:spacing w:before="295" w:line="190" w:lineRule="auto"/>
              <w:ind w:left="254"/>
              <w:rPr>
                <w:rFonts w:ascii="宋体" w:hAnsi="宋体" w:eastAsia="宋体" w:cs="宋体"/>
                <w:sz w:val="22"/>
                <w:szCs w:val="22"/>
              </w:rPr>
            </w:pPr>
            <w:r>
              <w:rPr>
                <w:rFonts w:hint="eastAsia" w:ascii="宋体" w:hAnsi="宋体" w:eastAsia="宋体" w:cs="宋体"/>
                <w:sz w:val="22"/>
                <w:szCs w:val="22"/>
              </w:rPr>
              <w:t>3.4</w:t>
            </w:r>
          </w:p>
        </w:tc>
        <w:tc>
          <w:tcPr>
            <w:tcW w:w="1790" w:type="dxa"/>
          </w:tcPr>
          <w:p>
            <w:pPr>
              <w:spacing w:before="257" w:line="229" w:lineRule="auto"/>
              <w:ind w:left="303"/>
              <w:rPr>
                <w:rFonts w:ascii="宋体" w:hAnsi="宋体" w:eastAsia="宋体" w:cs="宋体"/>
                <w:sz w:val="22"/>
                <w:szCs w:val="22"/>
              </w:rPr>
            </w:pPr>
            <w:r>
              <w:rPr>
                <w:rFonts w:hint="eastAsia" w:ascii="宋体" w:hAnsi="宋体" w:eastAsia="宋体" w:cs="宋体"/>
                <w:sz w:val="22"/>
                <w:szCs w:val="22"/>
              </w:rPr>
              <w:t>投标保证金</w:t>
            </w:r>
          </w:p>
        </w:tc>
        <w:tc>
          <w:tcPr>
            <w:tcW w:w="6988" w:type="dxa"/>
          </w:tcPr>
          <w:p>
            <w:pPr>
              <w:spacing w:before="257" w:line="228" w:lineRule="auto"/>
              <w:ind w:left="117"/>
              <w:rPr>
                <w:rFonts w:ascii="宋体" w:hAnsi="宋体" w:eastAsia="宋体" w:cs="宋体"/>
                <w:sz w:val="22"/>
                <w:szCs w:val="22"/>
              </w:rPr>
            </w:pPr>
            <w:r>
              <w:rPr>
                <w:rFonts w:hint="eastAsia" w:ascii="宋体" w:hAnsi="宋体" w:eastAsia="宋体" w:cs="宋体"/>
                <w:sz w:val="22"/>
                <w:szCs w:val="22"/>
              </w:rPr>
              <w:t>不收取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tcPr>
          <w:p>
            <w:pPr>
              <w:spacing w:line="247" w:lineRule="auto"/>
              <w:rPr>
                <w:rFonts w:ascii="宋体" w:hAnsi="宋体" w:eastAsia="宋体" w:cs="宋体"/>
                <w:sz w:val="22"/>
                <w:szCs w:val="22"/>
              </w:rPr>
            </w:pPr>
          </w:p>
          <w:p>
            <w:pPr>
              <w:spacing w:before="75" w:line="190" w:lineRule="auto"/>
              <w:ind w:left="254"/>
              <w:rPr>
                <w:rFonts w:ascii="宋体" w:hAnsi="宋体" w:eastAsia="宋体" w:cs="宋体"/>
                <w:sz w:val="22"/>
                <w:szCs w:val="22"/>
              </w:rPr>
            </w:pPr>
            <w:r>
              <w:rPr>
                <w:rFonts w:hint="eastAsia" w:ascii="宋体" w:hAnsi="宋体" w:eastAsia="宋体" w:cs="宋体"/>
                <w:sz w:val="22"/>
                <w:szCs w:val="22"/>
              </w:rPr>
              <w:t>3.5</w:t>
            </w:r>
          </w:p>
        </w:tc>
        <w:tc>
          <w:tcPr>
            <w:tcW w:w="1790" w:type="dxa"/>
          </w:tcPr>
          <w:p>
            <w:pPr>
              <w:spacing w:before="84" w:line="406" w:lineRule="exact"/>
              <w:ind w:left="184"/>
              <w:rPr>
                <w:rFonts w:ascii="宋体" w:hAnsi="宋体" w:eastAsia="宋体" w:cs="宋体"/>
                <w:sz w:val="22"/>
                <w:szCs w:val="22"/>
              </w:rPr>
            </w:pPr>
            <w:r>
              <w:rPr>
                <w:rFonts w:hint="eastAsia" w:ascii="宋体" w:hAnsi="宋体" w:eastAsia="宋体" w:cs="宋体"/>
                <w:sz w:val="22"/>
                <w:szCs w:val="22"/>
              </w:rPr>
              <w:t>是否允许递交</w:t>
            </w:r>
          </w:p>
          <w:p>
            <w:pPr>
              <w:spacing w:before="1" w:line="228" w:lineRule="auto"/>
              <w:ind w:left="183"/>
              <w:rPr>
                <w:rFonts w:ascii="宋体" w:hAnsi="宋体" w:eastAsia="宋体" w:cs="宋体"/>
                <w:sz w:val="22"/>
                <w:szCs w:val="22"/>
              </w:rPr>
            </w:pPr>
            <w:r>
              <w:rPr>
                <w:rFonts w:hint="eastAsia" w:ascii="宋体" w:hAnsi="宋体" w:eastAsia="宋体" w:cs="宋体"/>
                <w:sz w:val="22"/>
                <w:szCs w:val="22"/>
              </w:rPr>
              <w:t>备选投标方案</w:t>
            </w:r>
          </w:p>
        </w:tc>
        <w:tc>
          <w:tcPr>
            <w:tcW w:w="6988" w:type="dxa"/>
          </w:tcPr>
          <w:p>
            <w:pPr>
              <w:spacing w:before="286" w:line="228" w:lineRule="auto"/>
              <w:ind w:left="117"/>
              <w:rPr>
                <w:rFonts w:ascii="宋体" w:hAnsi="宋体" w:eastAsia="宋体" w:cs="宋体"/>
                <w:sz w:val="22"/>
                <w:szCs w:val="22"/>
              </w:rPr>
            </w:pPr>
            <w:r>
              <w:rPr>
                <w:rFonts w:hint="eastAsia" w:ascii="宋体" w:hAnsi="宋体" w:eastAsia="宋体" w:cs="宋体"/>
                <w:sz w:val="22"/>
                <w:szCs w:val="22"/>
              </w:rPr>
              <w:t>不允许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tcPr>
          <w:p>
            <w:pPr>
              <w:spacing w:line="246" w:lineRule="auto"/>
              <w:rPr>
                <w:rFonts w:ascii="宋体" w:hAnsi="宋体" w:eastAsia="宋体" w:cs="宋体"/>
                <w:sz w:val="22"/>
                <w:szCs w:val="22"/>
              </w:rPr>
            </w:pPr>
          </w:p>
          <w:p>
            <w:pPr>
              <w:spacing w:before="75" w:line="192" w:lineRule="auto"/>
              <w:ind w:left="128"/>
              <w:rPr>
                <w:rFonts w:ascii="宋体" w:hAnsi="宋体" w:eastAsia="宋体" w:cs="宋体"/>
                <w:sz w:val="22"/>
                <w:szCs w:val="22"/>
              </w:rPr>
            </w:pPr>
            <w:r>
              <w:rPr>
                <w:rFonts w:hint="eastAsia" w:ascii="宋体" w:hAnsi="宋体" w:eastAsia="宋体" w:cs="宋体"/>
                <w:sz w:val="22"/>
                <w:szCs w:val="22"/>
              </w:rPr>
              <w:t>4.2.2</w:t>
            </w:r>
          </w:p>
        </w:tc>
        <w:tc>
          <w:tcPr>
            <w:tcW w:w="1790" w:type="dxa"/>
          </w:tcPr>
          <w:p>
            <w:pPr>
              <w:spacing w:before="84" w:line="405" w:lineRule="exact"/>
              <w:ind w:left="181"/>
              <w:rPr>
                <w:rFonts w:ascii="宋体" w:hAnsi="宋体" w:eastAsia="宋体" w:cs="宋体"/>
                <w:sz w:val="22"/>
                <w:szCs w:val="22"/>
              </w:rPr>
            </w:pPr>
            <w:r>
              <w:rPr>
                <w:rFonts w:hint="eastAsia" w:ascii="宋体" w:hAnsi="宋体" w:eastAsia="宋体" w:cs="宋体"/>
                <w:sz w:val="22"/>
                <w:szCs w:val="22"/>
              </w:rPr>
              <w:t>递交投标文件</w:t>
            </w:r>
          </w:p>
          <w:p>
            <w:pPr>
              <w:spacing w:line="230" w:lineRule="auto"/>
              <w:ind w:left="311"/>
              <w:rPr>
                <w:rFonts w:ascii="宋体" w:hAnsi="宋体" w:eastAsia="宋体" w:cs="宋体"/>
                <w:sz w:val="22"/>
                <w:szCs w:val="22"/>
              </w:rPr>
            </w:pPr>
            <w:r>
              <w:rPr>
                <w:rFonts w:hint="eastAsia" w:ascii="宋体" w:hAnsi="宋体" w:eastAsia="宋体" w:cs="宋体"/>
                <w:sz w:val="22"/>
                <w:szCs w:val="22"/>
              </w:rPr>
              <w:t>时间、地点</w:t>
            </w:r>
          </w:p>
        </w:tc>
        <w:tc>
          <w:tcPr>
            <w:tcW w:w="6988" w:type="dxa"/>
          </w:tcPr>
          <w:p>
            <w:pPr>
              <w:spacing w:before="84" w:line="228" w:lineRule="auto"/>
              <w:ind w:left="114"/>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递交截止时间：2023年12月2</w:t>
            </w:r>
            <w:r>
              <w:rPr>
                <w:rFonts w:hint="eastAsia" w:ascii="宋体" w:hAnsi="宋体" w:eastAsia="宋体" w:cs="宋体"/>
                <w:color w:val="auto"/>
                <w:sz w:val="22"/>
                <w:szCs w:val="22"/>
                <w:highlight w:val="none"/>
                <w:lang w:val="en-US" w:eastAsia="zh-CN"/>
              </w:rPr>
              <w:t>6</w:t>
            </w:r>
            <w:r>
              <w:rPr>
                <w:rFonts w:hint="eastAsia" w:ascii="宋体" w:hAnsi="宋体" w:eastAsia="宋体" w:cs="宋体"/>
                <w:color w:val="auto"/>
                <w:sz w:val="22"/>
                <w:szCs w:val="22"/>
                <w:highlight w:val="none"/>
              </w:rPr>
              <w:t>日09时</w:t>
            </w:r>
            <w:r>
              <w:rPr>
                <w:rFonts w:hint="eastAsia" w:ascii="宋体" w:hAnsi="宋体" w:eastAsia="宋体" w:cs="宋体"/>
                <w:color w:val="auto"/>
                <w:sz w:val="22"/>
                <w:szCs w:val="22"/>
                <w:highlight w:val="none"/>
                <w:lang w:val="en-US" w:eastAsia="zh-CN"/>
              </w:rPr>
              <w:t>3</w:t>
            </w:r>
            <w:r>
              <w:rPr>
                <w:rFonts w:hint="eastAsia" w:ascii="宋体" w:hAnsi="宋体" w:eastAsia="宋体" w:cs="宋体"/>
                <w:color w:val="auto"/>
                <w:sz w:val="22"/>
                <w:szCs w:val="22"/>
                <w:highlight w:val="none"/>
              </w:rPr>
              <w:t>0分(北京时间)</w:t>
            </w:r>
          </w:p>
          <w:p>
            <w:pPr>
              <w:spacing w:before="121" w:line="228" w:lineRule="auto"/>
              <w:ind w:left="114"/>
              <w:rPr>
                <w:rFonts w:ascii="宋体" w:hAnsi="宋体" w:eastAsia="宋体" w:cs="宋体"/>
                <w:sz w:val="22"/>
                <w:szCs w:val="22"/>
              </w:rPr>
            </w:pPr>
            <w:r>
              <w:rPr>
                <w:rFonts w:hint="eastAsia" w:ascii="宋体" w:hAnsi="宋体" w:eastAsia="宋体" w:cs="宋体"/>
                <w:sz w:val="22"/>
                <w:szCs w:val="22"/>
              </w:rPr>
              <w:t>递交地点：舞钢市公共资源交易中心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tcPr>
          <w:p>
            <w:pPr>
              <w:spacing w:line="301" w:lineRule="auto"/>
              <w:rPr>
                <w:rFonts w:ascii="宋体" w:hAnsi="宋体" w:eastAsia="宋体" w:cs="宋体"/>
                <w:sz w:val="22"/>
                <w:szCs w:val="22"/>
              </w:rPr>
            </w:pPr>
          </w:p>
          <w:p>
            <w:pPr>
              <w:spacing w:before="74" w:line="191" w:lineRule="auto"/>
              <w:ind w:left="254"/>
              <w:rPr>
                <w:rFonts w:ascii="宋体" w:hAnsi="宋体" w:eastAsia="宋体" w:cs="宋体"/>
                <w:sz w:val="22"/>
                <w:szCs w:val="22"/>
              </w:rPr>
            </w:pPr>
            <w:r>
              <w:rPr>
                <w:rFonts w:hint="eastAsia" w:ascii="宋体" w:hAnsi="宋体" w:eastAsia="宋体" w:cs="宋体"/>
                <w:sz w:val="22"/>
                <w:szCs w:val="22"/>
              </w:rPr>
              <w:t>5.1</w:t>
            </w:r>
          </w:p>
        </w:tc>
        <w:tc>
          <w:tcPr>
            <w:tcW w:w="1790" w:type="dxa"/>
          </w:tcPr>
          <w:p>
            <w:pPr>
              <w:spacing w:before="139" w:line="405" w:lineRule="exact"/>
              <w:ind w:left="181"/>
              <w:rPr>
                <w:rFonts w:ascii="宋体" w:hAnsi="宋体" w:eastAsia="宋体" w:cs="宋体"/>
                <w:sz w:val="22"/>
                <w:szCs w:val="22"/>
              </w:rPr>
            </w:pPr>
            <w:r>
              <w:rPr>
                <w:rFonts w:hint="eastAsia" w:ascii="宋体" w:hAnsi="宋体" w:eastAsia="宋体" w:cs="宋体"/>
                <w:sz w:val="22"/>
                <w:szCs w:val="22"/>
              </w:rPr>
              <w:t>开标时间和地</w:t>
            </w:r>
          </w:p>
          <w:p>
            <w:pPr>
              <w:spacing w:line="232" w:lineRule="auto"/>
              <w:ind w:left="788"/>
              <w:rPr>
                <w:rFonts w:ascii="宋体" w:hAnsi="宋体" w:eastAsia="宋体" w:cs="宋体"/>
                <w:sz w:val="22"/>
                <w:szCs w:val="22"/>
              </w:rPr>
            </w:pPr>
            <w:r>
              <w:rPr>
                <w:rFonts w:hint="eastAsia" w:ascii="宋体" w:hAnsi="宋体" w:eastAsia="宋体" w:cs="宋体"/>
                <w:sz w:val="22"/>
                <w:szCs w:val="22"/>
              </w:rPr>
              <w:t>点</w:t>
            </w:r>
          </w:p>
        </w:tc>
        <w:tc>
          <w:tcPr>
            <w:tcW w:w="6988" w:type="dxa"/>
          </w:tcPr>
          <w:p>
            <w:pPr>
              <w:spacing w:before="139" w:line="229" w:lineRule="auto"/>
              <w:ind w:left="114"/>
              <w:rPr>
                <w:rFonts w:ascii="宋体" w:hAnsi="宋体" w:eastAsia="宋体" w:cs="宋体"/>
                <w:sz w:val="22"/>
                <w:szCs w:val="22"/>
              </w:rPr>
            </w:pPr>
            <w:r>
              <w:rPr>
                <w:rFonts w:hint="eastAsia" w:ascii="宋体" w:hAnsi="宋体" w:eastAsia="宋体" w:cs="宋体"/>
                <w:sz w:val="22"/>
                <w:szCs w:val="22"/>
              </w:rPr>
              <w:t>开标时间：同投标截止时间</w:t>
            </w:r>
          </w:p>
          <w:p>
            <w:pPr>
              <w:spacing w:before="120" w:line="228" w:lineRule="auto"/>
              <w:ind w:left="114"/>
              <w:rPr>
                <w:rFonts w:ascii="宋体" w:hAnsi="宋体" w:eastAsia="宋体" w:cs="宋体"/>
                <w:sz w:val="22"/>
                <w:szCs w:val="22"/>
              </w:rPr>
            </w:pPr>
            <w:r>
              <w:rPr>
                <w:rFonts w:hint="eastAsia" w:ascii="宋体" w:hAnsi="宋体" w:eastAsia="宋体" w:cs="宋体"/>
                <w:sz w:val="22"/>
                <w:szCs w:val="22"/>
              </w:rPr>
              <w:t>开标地点: 递交投标文件地点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tcPr>
          <w:p>
            <w:pPr>
              <w:spacing w:line="353" w:lineRule="auto"/>
              <w:rPr>
                <w:rFonts w:ascii="宋体" w:hAnsi="宋体" w:eastAsia="宋体" w:cs="宋体"/>
                <w:sz w:val="22"/>
                <w:szCs w:val="22"/>
              </w:rPr>
            </w:pPr>
          </w:p>
          <w:p>
            <w:pPr>
              <w:spacing w:before="75" w:line="191" w:lineRule="auto"/>
              <w:ind w:left="131"/>
              <w:rPr>
                <w:rFonts w:ascii="宋体" w:hAnsi="宋体" w:eastAsia="宋体" w:cs="宋体"/>
                <w:sz w:val="22"/>
                <w:szCs w:val="22"/>
              </w:rPr>
            </w:pPr>
            <w:r>
              <w:rPr>
                <w:rFonts w:hint="eastAsia" w:ascii="宋体" w:hAnsi="宋体" w:eastAsia="宋体" w:cs="宋体"/>
                <w:sz w:val="22"/>
                <w:szCs w:val="22"/>
              </w:rPr>
              <w:t>6.1.1</w:t>
            </w:r>
          </w:p>
        </w:tc>
        <w:tc>
          <w:tcPr>
            <w:tcW w:w="1790" w:type="dxa"/>
            <w:vAlign w:val="center"/>
          </w:tcPr>
          <w:p>
            <w:pPr>
              <w:spacing w:before="233" w:line="317" w:lineRule="auto"/>
              <w:ind w:left="662" w:right="174" w:hanging="483"/>
              <w:jc w:val="both"/>
              <w:rPr>
                <w:rFonts w:ascii="宋体" w:hAnsi="宋体" w:eastAsia="宋体" w:cs="宋体"/>
                <w:sz w:val="22"/>
                <w:szCs w:val="22"/>
              </w:rPr>
            </w:pPr>
            <w:r>
              <w:rPr>
                <w:rFonts w:hint="eastAsia" w:ascii="宋体" w:hAnsi="宋体" w:eastAsia="宋体" w:cs="宋体"/>
                <w:sz w:val="22"/>
                <w:szCs w:val="22"/>
              </w:rPr>
              <w:t>评标委员会的组建</w:t>
            </w:r>
          </w:p>
        </w:tc>
        <w:tc>
          <w:tcPr>
            <w:tcW w:w="6988" w:type="dxa"/>
          </w:tcPr>
          <w:p>
            <w:pPr>
              <w:spacing w:before="193" w:line="336" w:lineRule="auto"/>
              <w:ind w:left="140" w:right="108" w:hanging="28"/>
              <w:rPr>
                <w:rFonts w:ascii="宋体" w:hAnsi="宋体" w:eastAsia="宋体" w:cs="宋体"/>
                <w:sz w:val="22"/>
                <w:szCs w:val="22"/>
              </w:rPr>
            </w:pPr>
            <w:r>
              <w:rPr>
                <w:rFonts w:hint="eastAsia" w:ascii="宋体" w:hAnsi="宋体" w:eastAsia="宋体" w:cs="宋体"/>
                <w:sz w:val="22"/>
                <w:szCs w:val="22"/>
              </w:rPr>
              <w:t>评标专家人数7人及以上单数，其中采购人代表 2 人，经济、技术专家不得少于三分之二；从政府采购专家库中随机抽取。</w:t>
            </w:r>
          </w:p>
          <w:p>
            <w:pPr>
              <w:spacing w:before="193" w:line="336" w:lineRule="auto"/>
              <w:ind w:left="140" w:right="108" w:hanging="28"/>
              <w:rPr>
                <w:rFonts w:ascii="宋体" w:hAnsi="宋体" w:eastAsia="宋体" w:cs="宋体"/>
                <w:sz w:val="22"/>
                <w:szCs w:val="22"/>
              </w:rPr>
            </w:pPr>
            <w:r>
              <w:rPr>
                <w:rFonts w:hint="eastAsia" w:ascii="宋体" w:hAnsi="宋体" w:eastAsia="宋体" w:cs="宋体"/>
                <w:sz w:val="22"/>
                <w:szCs w:val="22"/>
              </w:rPr>
              <w:t>上述规定为一组评标专家组成方式，根据项目标包数量和评标工作量，可由多组专家完成评审，但一个标包只能有一组专家评审。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tcPr>
          <w:p>
            <w:pPr>
              <w:spacing w:line="251" w:lineRule="auto"/>
              <w:rPr>
                <w:rFonts w:ascii="宋体" w:hAnsi="宋体" w:eastAsia="宋体" w:cs="宋体"/>
                <w:sz w:val="22"/>
                <w:szCs w:val="22"/>
              </w:rPr>
            </w:pPr>
          </w:p>
          <w:p>
            <w:pPr>
              <w:spacing w:line="251" w:lineRule="auto"/>
              <w:rPr>
                <w:rFonts w:ascii="宋体" w:hAnsi="宋体" w:eastAsia="宋体" w:cs="宋体"/>
                <w:sz w:val="22"/>
                <w:szCs w:val="22"/>
              </w:rPr>
            </w:pPr>
          </w:p>
          <w:p>
            <w:pPr>
              <w:spacing w:line="252" w:lineRule="auto"/>
              <w:rPr>
                <w:rFonts w:ascii="宋体" w:hAnsi="宋体" w:eastAsia="宋体" w:cs="宋体"/>
                <w:sz w:val="22"/>
                <w:szCs w:val="22"/>
              </w:rPr>
            </w:pPr>
          </w:p>
          <w:p>
            <w:pPr>
              <w:spacing w:before="74" w:line="191" w:lineRule="auto"/>
              <w:ind w:left="255"/>
              <w:rPr>
                <w:rFonts w:ascii="宋体" w:hAnsi="宋体" w:eastAsia="宋体" w:cs="宋体"/>
                <w:sz w:val="22"/>
                <w:szCs w:val="22"/>
              </w:rPr>
            </w:pPr>
            <w:r>
              <w:rPr>
                <w:rFonts w:hint="eastAsia" w:ascii="宋体" w:hAnsi="宋体" w:eastAsia="宋体" w:cs="宋体"/>
                <w:sz w:val="22"/>
                <w:szCs w:val="22"/>
              </w:rPr>
              <w:t>7.1</w:t>
            </w:r>
          </w:p>
        </w:tc>
        <w:tc>
          <w:tcPr>
            <w:tcW w:w="1790" w:type="dxa"/>
          </w:tcPr>
          <w:p>
            <w:pPr>
              <w:spacing w:line="272" w:lineRule="auto"/>
              <w:rPr>
                <w:rFonts w:hint="eastAsia" w:ascii="宋体" w:hAnsi="宋体" w:eastAsia="宋体" w:cs="宋体"/>
                <w:sz w:val="22"/>
                <w:szCs w:val="22"/>
              </w:rPr>
            </w:pPr>
          </w:p>
          <w:p>
            <w:pPr>
              <w:pStyle w:val="14"/>
              <w:rPr>
                <w:rFonts w:hint="eastAsia" w:eastAsiaTheme="minorEastAsia"/>
              </w:rPr>
            </w:pPr>
          </w:p>
          <w:p>
            <w:pPr>
              <w:spacing w:before="75" w:line="228" w:lineRule="auto"/>
              <w:ind w:left="184"/>
              <w:rPr>
                <w:rFonts w:ascii="宋体" w:hAnsi="宋体" w:eastAsia="宋体" w:cs="宋体"/>
                <w:sz w:val="22"/>
                <w:szCs w:val="22"/>
              </w:rPr>
            </w:pPr>
            <w:r>
              <w:rPr>
                <w:rFonts w:hint="eastAsia" w:ascii="宋体" w:hAnsi="宋体" w:eastAsia="宋体" w:cs="宋体"/>
                <w:sz w:val="22"/>
                <w:szCs w:val="22"/>
              </w:rPr>
              <w:t>是否授权评标</w:t>
            </w:r>
          </w:p>
          <w:p>
            <w:pPr>
              <w:spacing w:before="121" w:line="227" w:lineRule="auto"/>
              <w:ind w:left="179"/>
              <w:rPr>
                <w:rFonts w:ascii="宋体" w:hAnsi="宋体" w:eastAsia="宋体" w:cs="宋体"/>
                <w:sz w:val="22"/>
                <w:szCs w:val="22"/>
              </w:rPr>
            </w:pPr>
            <w:r>
              <w:rPr>
                <w:rFonts w:hint="eastAsia" w:ascii="宋体" w:hAnsi="宋体" w:eastAsia="宋体" w:cs="宋体"/>
                <w:sz w:val="22"/>
                <w:szCs w:val="22"/>
              </w:rPr>
              <w:t>委员会确定中</w:t>
            </w:r>
          </w:p>
          <w:p>
            <w:pPr>
              <w:spacing w:before="122" w:line="229" w:lineRule="auto"/>
              <w:ind w:left="661"/>
              <w:rPr>
                <w:rFonts w:ascii="宋体" w:hAnsi="宋体" w:eastAsia="宋体" w:cs="宋体"/>
                <w:sz w:val="22"/>
                <w:szCs w:val="22"/>
              </w:rPr>
            </w:pPr>
            <w:r>
              <w:rPr>
                <w:rFonts w:hint="eastAsia" w:ascii="宋体" w:hAnsi="宋体" w:eastAsia="宋体" w:cs="宋体"/>
                <w:sz w:val="22"/>
                <w:szCs w:val="22"/>
              </w:rPr>
              <w:t>标人</w:t>
            </w:r>
          </w:p>
        </w:tc>
        <w:tc>
          <w:tcPr>
            <w:tcW w:w="6988" w:type="dxa"/>
          </w:tcPr>
          <w:p>
            <w:pPr>
              <w:spacing w:before="85" w:line="228" w:lineRule="auto"/>
              <w:ind w:left="120"/>
              <w:rPr>
                <w:rFonts w:ascii="宋体" w:hAnsi="宋体" w:eastAsia="宋体" w:cs="宋体"/>
                <w:sz w:val="22"/>
                <w:szCs w:val="22"/>
              </w:rPr>
            </w:pPr>
            <w:r>
              <w:rPr>
                <w:rFonts w:hint="eastAsia" w:ascii="宋体" w:hAnsi="宋体" w:eastAsia="宋体" w:cs="宋体"/>
                <w:sz w:val="22"/>
                <w:szCs w:val="22"/>
              </w:rPr>
              <w:t>否，推荐 1-3 名中标候选人；</w:t>
            </w:r>
          </w:p>
          <w:p>
            <w:pPr>
              <w:spacing w:before="118" w:line="326" w:lineRule="auto"/>
              <w:ind w:left="114" w:right="46" w:firstLine="26"/>
              <w:rPr>
                <w:rFonts w:ascii="宋体" w:hAnsi="宋体" w:eastAsia="宋体" w:cs="宋体"/>
                <w:sz w:val="22"/>
                <w:szCs w:val="22"/>
              </w:rPr>
            </w:pPr>
            <w:r>
              <w:rPr>
                <w:rFonts w:hint="eastAsia" w:ascii="宋体" w:hAnsi="宋体" w:eastAsia="宋体" w:cs="宋体"/>
                <w:sz w:val="22"/>
                <w:szCs w:val="22"/>
              </w:rPr>
              <w:t>以综合评分得分由高到低的顺序推荐1-3名中标候选人，排名第一的中标候选人放弃中标、因不可抗力提出不能履行合同，或者招标文件规定应当提交合同履约保证金而在规定的期限内未能提交的，招标人可以确定第二中标候选人为中标人(或者重新招标)；依次类推。当所有中标候选人因上述同样原因不能签订合同的，招标人将依法重新招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vAlign w:val="center"/>
          </w:tcPr>
          <w:p>
            <w:pPr>
              <w:spacing w:before="74" w:line="191" w:lineRule="auto"/>
              <w:ind w:left="255"/>
              <w:jc w:val="center"/>
              <w:rPr>
                <w:rFonts w:ascii="宋体" w:hAnsi="宋体" w:eastAsia="宋体" w:cs="宋体"/>
                <w:sz w:val="22"/>
                <w:szCs w:val="22"/>
              </w:rPr>
            </w:pPr>
            <w:r>
              <w:rPr>
                <w:rFonts w:hint="eastAsia" w:ascii="宋体" w:hAnsi="宋体" w:eastAsia="宋体" w:cs="宋体"/>
                <w:sz w:val="22"/>
                <w:szCs w:val="22"/>
              </w:rPr>
              <w:t>10</w:t>
            </w:r>
          </w:p>
        </w:tc>
        <w:tc>
          <w:tcPr>
            <w:tcW w:w="8778" w:type="dxa"/>
            <w:gridSpan w:val="2"/>
            <w:vAlign w:val="center"/>
          </w:tcPr>
          <w:p>
            <w:pPr>
              <w:spacing w:line="227" w:lineRule="auto"/>
              <w:ind w:left="114"/>
              <w:jc w:val="center"/>
              <w:rPr>
                <w:rFonts w:ascii="宋体" w:hAnsi="宋体" w:eastAsia="宋体" w:cs="宋体"/>
                <w:sz w:val="22"/>
                <w:szCs w:val="22"/>
              </w:rPr>
            </w:pPr>
            <w:r>
              <w:rPr>
                <w:rFonts w:hint="eastAsia" w:ascii="宋体" w:hAnsi="宋体" w:eastAsia="宋体" w:cs="宋体"/>
                <w:sz w:val="22"/>
                <w:szCs w:val="22"/>
              </w:rPr>
              <w:t>需要补充的其他内容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tcPr>
          <w:p>
            <w:pPr>
              <w:spacing w:line="276" w:lineRule="auto"/>
              <w:rPr>
                <w:rFonts w:ascii="宋体" w:hAnsi="宋体" w:eastAsia="宋体" w:cs="宋体"/>
                <w:sz w:val="22"/>
                <w:szCs w:val="22"/>
              </w:rPr>
            </w:pPr>
          </w:p>
          <w:p>
            <w:pPr>
              <w:spacing w:line="276" w:lineRule="auto"/>
              <w:rPr>
                <w:rFonts w:ascii="宋体" w:hAnsi="宋体" w:eastAsia="宋体" w:cs="宋体"/>
                <w:sz w:val="22"/>
                <w:szCs w:val="22"/>
              </w:rPr>
            </w:pPr>
          </w:p>
          <w:p>
            <w:pPr>
              <w:spacing w:line="276" w:lineRule="auto"/>
              <w:rPr>
                <w:rFonts w:ascii="宋体" w:hAnsi="宋体" w:eastAsia="宋体" w:cs="宋体"/>
                <w:sz w:val="22"/>
                <w:szCs w:val="22"/>
              </w:rPr>
            </w:pPr>
          </w:p>
          <w:p>
            <w:pPr>
              <w:spacing w:line="277" w:lineRule="auto"/>
              <w:rPr>
                <w:rFonts w:ascii="宋体" w:hAnsi="宋体" w:eastAsia="宋体" w:cs="宋体"/>
                <w:sz w:val="22"/>
                <w:szCs w:val="22"/>
              </w:rPr>
            </w:pPr>
          </w:p>
          <w:p>
            <w:pPr>
              <w:spacing w:before="75" w:line="191" w:lineRule="auto"/>
              <w:ind w:left="207"/>
              <w:rPr>
                <w:rFonts w:ascii="宋体" w:hAnsi="宋体" w:eastAsia="宋体" w:cs="宋体"/>
                <w:sz w:val="22"/>
                <w:szCs w:val="22"/>
              </w:rPr>
            </w:pPr>
            <w:r>
              <w:rPr>
                <w:rFonts w:hint="eastAsia" w:ascii="宋体" w:hAnsi="宋体" w:eastAsia="宋体" w:cs="宋体"/>
                <w:sz w:val="22"/>
                <w:szCs w:val="22"/>
              </w:rPr>
              <w:t>10.1</w:t>
            </w:r>
          </w:p>
        </w:tc>
        <w:tc>
          <w:tcPr>
            <w:tcW w:w="1790" w:type="dxa"/>
          </w:tcPr>
          <w:p>
            <w:pPr>
              <w:spacing w:line="270" w:lineRule="auto"/>
              <w:rPr>
                <w:rFonts w:ascii="宋体" w:hAnsi="宋体" w:eastAsia="宋体" w:cs="宋体"/>
                <w:sz w:val="22"/>
                <w:szCs w:val="22"/>
              </w:rPr>
            </w:pPr>
          </w:p>
          <w:p>
            <w:pPr>
              <w:spacing w:line="270" w:lineRule="auto"/>
              <w:rPr>
                <w:rFonts w:ascii="宋体" w:hAnsi="宋体" w:eastAsia="宋体" w:cs="宋体"/>
                <w:sz w:val="22"/>
                <w:szCs w:val="22"/>
              </w:rPr>
            </w:pPr>
          </w:p>
          <w:p>
            <w:pPr>
              <w:spacing w:line="270" w:lineRule="auto"/>
              <w:rPr>
                <w:rFonts w:ascii="宋体" w:hAnsi="宋体" w:eastAsia="宋体" w:cs="宋体"/>
                <w:sz w:val="22"/>
                <w:szCs w:val="22"/>
              </w:rPr>
            </w:pPr>
          </w:p>
          <w:p>
            <w:pPr>
              <w:spacing w:line="271" w:lineRule="auto"/>
              <w:rPr>
                <w:rFonts w:ascii="宋体" w:hAnsi="宋体" w:eastAsia="宋体" w:cs="宋体"/>
                <w:sz w:val="22"/>
                <w:szCs w:val="22"/>
              </w:rPr>
            </w:pPr>
          </w:p>
          <w:p>
            <w:pPr>
              <w:spacing w:before="75" w:line="228" w:lineRule="auto"/>
              <w:ind w:left="539"/>
              <w:rPr>
                <w:rFonts w:ascii="宋体" w:hAnsi="宋体" w:eastAsia="宋体" w:cs="宋体"/>
                <w:sz w:val="22"/>
                <w:szCs w:val="22"/>
              </w:rPr>
            </w:pPr>
            <w:r>
              <w:rPr>
                <w:rFonts w:hint="eastAsia" w:ascii="宋体" w:hAnsi="宋体" w:eastAsia="宋体" w:cs="宋体"/>
                <w:sz w:val="22"/>
                <w:szCs w:val="22"/>
              </w:rPr>
              <w:t>解释权</w:t>
            </w:r>
          </w:p>
        </w:tc>
        <w:tc>
          <w:tcPr>
            <w:tcW w:w="6988" w:type="dxa"/>
          </w:tcPr>
          <w:p>
            <w:pPr>
              <w:spacing w:before="80" w:line="326" w:lineRule="auto"/>
              <w:ind w:left="114" w:right="42" w:firstLine="1"/>
              <w:rPr>
                <w:rFonts w:ascii="宋体" w:hAnsi="宋体" w:eastAsia="宋体" w:cs="宋体"/>
                <w:sz w:val="22"/>
                <w:szCs w:val="22"/>
              </w:rPr>
            </w:pPr>
            <w:r>
              <w:rPr>
                <w:rFonts w:hint="eastAsia" w:ascii="宋体" w:hAnsi="宋体" w:eastAsia="宋体" w:cs="宋体"/>
                <w:sz w:val="22"/>
                <w:szCs w:val="22"/>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0" w:hRule="atLeast"/>
          <w:jc w:val="center"/>
        </w:trPr>
        <w:tc>
          <w:tcPr>
            <w:tcW w:w="847" w:type="dxa"/>
          </w:tcPr>
          <w:p>
            <w:pPr>
              <w:spacing w:line="285" w:lineRule="auto"/>
              <w:rPr>
                <w:rFonts w:ascii="宋体" w:hAnsi="宋体" w:eastAsia="宋体" w:cs="宋体"/>
                <w:sz w:val="22"/>
                <w:szCs w:val="22"/>
              </w:rPr>
            </w:pPr>
          </w:p>
          <w:p>
            <w:pPr>
              <w:spacing w:line="286" w:lineRule="auto"/>
              <w:rPr>
                <w:rFonts w:ascii="宋体" w:hAnsi="宋体" w:eastAsia="宋体" w:cs="宋体"/>
                <w:sz w:val="22"/>
                <w:szCs w:val="22"/>
              </w:rPr>
            </w:pPr>
          </w:p>
          <w:p>
            <w:pPr>
              <w:spacing w:before="74" w:line="191" w:lineRule="auto"/>
              <w:ind w:left="207"/>
              <w:rPr>
                <w:rFonts w:ascii="宋体" w:hAnsi="宋体" w:eastAsia="宋体" w:cs="宋体"/>
                <w:sz w:val="22"/>
                <w:szCs w:val="22"/>
              </w:rPr>
            </w:pPr>
            <w:r>
              <w:rPr>
                <w:rFonts w:hint="eastAsia" w:ascii="宋体" w:hAnsi="宋体" w:eastAsia="宋体" w:cs="宋体"/>
                <w:sz w:val="22"/>
                <w:szCs w:val="22"/>
              </w:rPr>
              <w:t>10.2</w:t>
            </w:r>
          </w:p>
        </w:tc>
        <w:tc>
          <w:tcPr>
            <w:tcW w:w="1790" w:type="dxa"/>
            <w:vAlign w:val="center"/>
          </w:tcPr>
          <w:p>
            <w:pPr>
              <w:spacing w:before="74" w:line="337" w:lineRule="auto"/>
              <w:ind w:right="174"/>
              <w:jc w:val="center"/>
              <w:rPr>
                <w:rFonts w:ascii="宋体" w:hAnsi="宋体" w:eastAsia="宋体" w:cs="宋体"/>
                <w:sz w:val="22"/>
                <w:szCs w:val="22"/>
              </w:rPr>
            </w:pPr>
            <w:r>
              <w:rPr>
                <w:rFonts w:hint="eastAsia" w:ascii="宋体" w:hAnsi="宋体" w:eastAsia="宋体" w:cs="宋体"/>
                <w:sz w:val="22"/>
                <w:szCs w:val="22"/>
              </w:rPr>
              <w:t xml:space="preserve"> 招标代理服务费</w:t>
            </w:r>
          </w:p>
        </w:tc>
        <w:tc>
          <w:tcPr>
            <w:tcW w:w="6988" w:type="dxa"/>
          </w:tcPr>
          <w:p>
            <w:pPr>
              <w:spacing w:before="85" w:line="326" w:lineRule="auto"/>
              <w:ind w:left="142" w:right="108" w:hanging="26"/>
              <w:rPr>
                <w:rFonts w:ascii="宋体" w:hAnsi="宋体" w:eastAsia="宋体" w:cs="宋体"/>
                <w:sz w:val="22"/>
                <w:szCs w:val="22"/>
              </w:rPr>
            </w:pPr>
            <w:r>
              <w:rPr>
                <w:rFonts w:hint="eastAsia" w:ascii="宋体" w:hAnsi="宋体" w:eastAsia="宋体" w:cs="宋体"/>
                <w:sz w:val="22"/>
                <w:szCs w:val="22"/>
              </w:rPr>
              <w:t>投标人应在中标后向招标代理人支付招标代理服务费。此项费用由投标人综合考虑到投标总报价中，不单独列项报价。</w:t>
            </w:r>
          </w:p>
          <w:p>
            <w:pPr>
              <w:spacing w:before="1" w:line="325" w:lineRule="auto"/>
              <w:ind w:left="113" w:right="106"/>
              <w:rPr>
                <w:rFonts w:ascii="宋体" w:hAnsi="宋体" w:eastAsia="宋体" w:cs="宋体"/>
                <w:sz w:val="22"/>
                <w:szCs w:val="22"/>
              </w:rPr>
            </w:pPr>
            <w:r>
              <w:rPr>
                <w:rFonts w:hint="eastAsia" w:ascii="宋体" w:hAnsi="宋体" w:eastAsia="宋体" w:cs="宋体"/>
                <w:sz w:val="22"/>
                <w:szCs w:val="22"/>
              </w:rPr>
              <w:t>招标代理费参照《国家发展改革委关于进一步放开建设项目专业服务价格的通知》（发改价格〔2015〕299号）精神及豫招办【2023】002号文规定的标准计取，由中标人一次性支付。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vAlign w:val="center"/>
          </w:tcPr>
          <w:p>
            <w:pPr>
              <w:spacing w:line="285" w:lineRule="auto"/>
              <w:jc w:val="center"/>
              <w:rPr>
                <w:rFonts w:ascii="宋体" w:hAnsi="宋体" w:eastAsia="宋体" w:cs="宋体"/>
                <w:sz w:val="22"/>
                <w:szCs w:val="22"/>
              </w:rPr>
            </w:pPr>
          </w:p>
          <w:p>
            <w:pPr>
              <w:spacing w:line="285" w:lineRule="auto"/>
              <w:rPr>
                <w:rFonts w:ascii="宋体" w:hAnsi="宋体" w:eastAsia="宋体" w:cs="宋体"/>
                <w:sz w:val="22"/>
                <w:szCs w:val="22"/>
              </w:rPr>
            </w:pPr>
          </w:p>
          <w:p>
            <w:pPr>
              <w:spacing w:before="75" w:line="191" w:lineRule="auto"/>
              <w:ind w:left="207"/>
              <w:jc w:val="center"/>
              <w:rPr>
                <w:rFonts w:ascii="宋体" w:hAnsi="宋体" w:eastAsia="宋体" w:cs="宋体"/>
                <w:sz w:val="22"/>
                <w:szCs w:val="22"/>
              </w:rPr>
            </w:pPr>
            <w:r>
              <w:rPr>
                <w:rFonts w:hint="eastAsia" w:ascii="宋体" w:hAnsi="宋体" w:eastAsia="宋体" w:cs="宋体"/>
                <w:sz w:val="22"/>
                <w:szCs w:val="22"/>
              </w:rPr>
              <w:t>10.3</w:t>
            </w:r>
          </w:p>
        </w:tc>
        <w:tc>
          <w:tcPr>
            <w:tcW w:w="1790" w:type="dxa"/>
            <w:vAlign w:val="center"/>
          </w:tcPr>
          <w:p>
            <w:pPr>
              <w:spacing w:line="273" w:lineRule="auto"/>
              <w:rPr>
                <w:rFonts w:ascii="宋体" w:hAnsi="宋体" w:eastAsia="宋体" w:cs="宋体"/>
                <w:sz w:val="22"/>
                <w:szCs w:val="22"/>
              </w:rPr>
            </w:pPr>
          </w:p>
          <w:p>
            <w:pPr>
              <w:spacing w:before="75" w:line="227" w:lineRule="auto"/>
              <w:ind w:left="301"/>
              <w:jc w:val="center"/>
              <w:rPr>
                <w:rFonts w:ascii="宋体" w:hAnsi="宋体" w:eastAsia="宋体" w:cs="宋体"/>
                <w:sz w:val="22"/>
                <w:szCs w:val="22"/>
              </w:rPr>
            </w:pPr>
            <w:r>
              <w:rPr>
                <w:rFonts w:hint="eastAsia" w:ascii="宋体" w:hAnsi="宋体" w:eastAsia="宋体" w:cs="宋体"/>
                <w:color w:val="auto"/>
                <w:sz w:val="22"/>
                <w:szCs w:val="22"/>
              </w:rPr>
              <w:t>招标控制价</w:t>
            </w:r>
          </w:p>
        </w:tc>
        <w:tc>
          <w:tcPr>
            <w:tcW w:w="6988" w:type="dxa"/>
          </w:tcPr>
          <w:p>
            <w:pPr>
              <w:spacing w:before="120" w:line="406" w:lineRule="exact"/>
              <w:ind w:left="113"/>
              <w:rPr>
                <w:rFonts w:ascii="宋体" w:hAnsi="宋体" w:eastAsia="宋体" w:cs="宋体"/>
                <w:b/>
                <w:bCs/>
                <w:sz w:val="22"/>
                <w:szCs w:val="22"/>
              </w:rPr>
            </w:pPr>
            <w:r>
              <w:rPr>
                <w:rFonts w:hint="eastAsia" w:ascii="宋体" w:hAnsi="宋体" w:eastAsia="宋体" w:cs="宋体"/>
                <w:b/>
                <w:bCs/>
                <w:sz w:val="22"/>
                <w:szCs w:val="22"/>
              </w:rPr>
              <w:t>招标控制价:22420425.60</w:t>
            </w:r>
          </w:p>
          <w:p>
            <w:pPr>
              <w:spacing w:before="120" w:line="406" w:lineRule="exact"/>
              <w:ind w:left="113"/>
              <w:rPr>
                <w:rFonts w:ascii="宋体" w:hAnsi="宋体" w:eastAsia="宋体" w:cs="宋体"/>
                <w:b/>
                <w:bCs/>
                <w:sz w:val="22"/>
                <w:szCs w:val="22"/>
              </w:rPr>
            </w:pPr>
            <w:r>
              <w:rPr>
                <w:rFonts w:hint="eastAsia" w:ascii="宋体" w:hAnsi="宋体" w:eastAsia="宋体" w:cs="宋体"/>
                <w:b/>
                <w:bCs/>
                <w:sz w:val="22"/>
                <w:szCs w:val="22"/>
              </w:rPr>
              <w:t>一标段：总价：6314779.2</w:t>
            </w:r>
            <w:r>
              <w:rPr>
                <w:rFonts w:hint="eastAsia" w:ascii="宋体" w:hAnsi="宋体" w:eastAsia="宋体" w:cs="宋体"/>
                <w:b/>
                <w:bCs/>
                <w:sz w:val="22"/>
                <w:szCs w:val="22"/>
                <w:lang w:val="en-US" w:eastAsia="zh-CN"/>
              </w:rPr>
              <w:t>0</w:t>
            </w:r>
            <w:r>
              <w:rPr>
                <w:rFonts w:hint="eastAsia" w:ascii="宋体" w:hAnsi="宋体" w:eastAsia="宋体" w:cs="宋体"/>
                <w:b/>
                <w:bCs/>
                <w:sz w:val="22"/>
                <w:szCs w:val="22"/>
              </w:rPr>
              <w:t>元</w:t>
            </w:r>
          </w:p>
          <w:p>
            <w:pPr>
              <w:spacing w:before="120" w:line="406" w:lineRule="exact"/>
              <w:ind w:left="113"/>
              <w:rPr>
                <w:rFonts w:ascii="宋体" w:hAnsi="宋体" w:eastAsia="宋体" w:cs="宋体"/>
                <w:b/>
                <w:bCs/>
                <w:sz w:val="22"/>
                <w:szCs w:val="22"/>
              </w:rPr>
            </w:pPr>
            <w:r>
              <w:rPr>
                <w:rFonts w:hint="eastAsia" w:ascii="宋体" w:hAnsi="宋体" w:eastAsia="宋体" w:cs="宋体"/>
                <w:b/>
                <w:bCs/>
                <w:sz w:val="22"/>
                <w:szCs w:val="22"/>
              </w:rPr>
              <w:t>单价：45.6元/人/年(如遇政策调整，服从其政策规定)，一标段参保人数暂按69241人；</w:t>
            </w:r>
          </w:p>
          <w:p>
            <w:pPr>
              <w:spacing w:before="120" w:line="406" w:lineRule="exact"/>
              <w:ind w:left="113"/>
              <w:rPr>
                <w:rFonts w:ascii="宋体" w:hAnsi="宋体" w:eastAsia="宋体" w:cs="宋体"/>
                <w:b/>
                <w:bCs/>
                <w:sz w:val="22"/>
                <w:szCs w:val="22"/>
              </w:rPr>
            </w:pPr>
            <w:r>
              <w:rPr>
                <w:rFonts w:hint="eastAsia" w:ascii="宋体" w:hAnsi="宋体" w:eastAsia="宋体" w:cs="宋体"/>
                <w:b/>
                <w:bCs/>
                <w:sz w:val="22"/>
                <w:szCs w:val="22"/>
              </w:rPr>
              <w:t>二标段：总价：10180747.2</w:t>
            </w:r>
            <w:r>
              <w:rPr>
                <w:rFonts w:hint="eastAsia" w:ascii="宋体" w:hAnsi="宋体" w:eastAsia="宋体" w:cs="宋体"/>
                <w:b/>
                <w:bCs/>
                <w:sz w:val="22"/>
                <w:szCs w:val="22"/>
                <w:lang w:val="en-US" w:eastAsia="zh-CN"/>
              </w:rPr>
              <w:t>0</w:t>
            </w:r>
            <w:r>
              <w:rPr>
                <w:rFonts w:hint="eastAsia" w:ascii="宋体" w:hAnsi="宋体" w:eastAsia="宋体" w:cs="宋体"/>
                <w:b/>
                <w:bCs/>
                <w:sz w:val="22"/>
                <w:szCs w:val="22"/>
              </w:rPr>
              <w:t>元</w:t>
            </w:r>
          </w:p>
          <w:p>
            <w:pPr>
              <w:spacing w:before="120" w:line="406" w:lineRule="exact"/>
              <w:ind w:left="113"/>
              <w:rPr>
                <w:rFonts w:ascii="宋体" w:hAnsi="宋体" w:eastAsia="宋体" w:cs="宋体"/>
                <w:b/>
                <w:bCs/>
                <w:sz w:val="22"/>
                <w:szCs w:val="22"/>
              </w:rPr>
            </w:pPr>
            <w:r>
              <w:rPr>
                <w:rFonts w:hint="eastAsia" w:ascii="宋体" w:hAnsi="宋体" w:eastAsia="宋体" w:cs="宋体"/>
                <w:b/>
                <w:bCs/>
                <w:sz w:val="22"/>
                <w:szCs w:val="22"/>
              </w:rPr>
              <w:t>单价：45.6元/人/年(如遇政策调整，服从其政策规定)，二标段参保人数暂按111631人。</w:t>
            </w:r>
          </w:p>
          <w:p>
            <w:pPr>
              <w:spacing w:before="120" w:line="406" w:lineRule="exact"/>
              <w:ind w:left="113"/>
              <w:rPr>
                <w:rFonts w:ascii="宋体" w:hAnsi="宋体" w:eastAsia="宋体" w:cs="宋体"/>
                <w:b/>
                <w:bCs/>
                <w:sz w:val="22"/>
                <w:szCs w:val="22"/>
              </w:rPr>
            </w:pPr>
            <w:r>
              <w:rPr>
                <w:rFonts w:hint="eastAsia" w:ascii="宋体" w:hAnsi="宋体" w:eastAsia="宋体" w:cs="宋体"/>
                <w:b/>
                <w:bCs/>
                <w:sz w:val="22"/>
                <w:szCs w:val="22"/>
              </w:rPr>
              <w:t>三标段：总价：5924899.2</w:t>
            </w:r>
            <w:r>
              <w:rPr>
                <w:rFonts w:hint="eastAsia" w:ascii="宋体" w:hAnsi="宋体" w:eastAsia="宋体" w:cs="宋体"/>
                <w:b/>
                <w:bCs/>
                <w:sz w:val="22"/>
                <w:szCs w:val="22"/>
                <w:lang w:val="en-US" w:eastAsia="zh-CN"/>
              </w:rPr>
              <w:t>0</w:t>
            </w:r>
            <w:r>
              <w:rPr>
                <w:rFonts w:hint="eastAsia" w:ascii="宋体" w:hAnsi="宋体" w:eastAsia="宋体" w:cs="宋体"/>
                <w:b/>
                <w:bCs/>
                <w:sz w:val="22"/>
                <w:szCs w:val="22"/>
              </w:rPr>
              <w:t>元</w:t>
            </w:r>
          </w:p>
          <w:p>
            <w:pPr>
              <w:spacing w:before="120" w:line="406" w:lineRule="exact"/>
              <w:ind w:left="113"/>
              <w:rPr>
                <w:rFonts w:ascii="宋体" w:hAnsi="宋体" w:eastAsia="宋体" w:cs="宋体"/>
                <w:b/>
                <w:bCs/>
                <w:sz w:val="22"/>
                <w:szCs w:val="22"/>
              </w:rPr>
            </w:pPr>
            <w:r>
              <w:rPr>
                <w:rFonts w:hint="eastAsia" w:ascii="宋体" w:hAnsi="宋体" w:eastAsia="宋体" w:cs="宋体"/>
                <w:b/>
                <w:bCs/>
                <w:sz w:val="22"/>
                <w:szCs w:val="22"/>
              </w:rPr>
              <w:t>单价：45.6元/人/年(如遇政策调整，服从其政策规定)，三标段参保人数暂按64966人。</w:t>
            </w:r>
          </w:p>
          <w:p>
            <w:pPr>
              <w:spacing w:before="120" w:line="406" w:lineRule="exact"/>
              <w:ind w:left="113"/>
              <w:rPr>
                <w:rFonts w:ascii="宋体" w:hAnsi="宋体" w:eastAsia="宋体" w:cs="宋体"/>
                <w:sz w:val="22"/>
                <w:szCs w:val="22"/>
              </w:rPr>
            </w:pPr>
            <w:r>
              <w:rPr>
                <w:rFonts w:hint="eastAsia" w:ascii="宋体" w:hAnsi="宋体" w:eastAsia="宋体" w:cs="宋体"/>
                <w:sz w:val="22"/>
                <w:szCs w:val="22"/>
              </w:rPr>
              <w:t>注：本项目设最高限价，超过最高限价的为无效投标，其投标文件将不再被评审。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tcPr>
          <w:p>
            <w:pPr>
              <w:spacing w:line="247" w:lineRule="auto"/>
              <w:rPr>
                <w:rFonts w:ascii="宋体" w:hAnsi="宋体" w:eastAsia="宋体" w:cs="宋体"/>
                <w:sz w:val="22"/>
                <w:szCs w:val="22"/>
              </w:rPr>
            </w:pPr>
          </w:p>
          <w:p>
            <w:pPr>
              <w:spacing w:before="75" w:line="191" w:lineRule="auto"/>
              <w:ind w:left="207"/>
              <w:rPr>
                <w:rFonts w:ascii="宋体" w:hAnsi="宋体" w:eastAsia="宋体" w:cs="宋体"/>
                <w:sz w:val="22"/>
                <w:szCs w:val="22"/>
              </w:rPr>
            </w:pPr>
            <w:r>
              <w:rPr>
                <w:rFonts w:hint="eastAsia" w:ascii="宋体" w:hAnsi="宋体" w:eastAsia="宋体" w:cs="宋体"/>
                <w:sz w:val="22"/>
                <w:szCs w:val="22"/>
              </w:rPr>
              <w:t>10.4</w:t>
            </w:r>
          </w:p>
        </w:tc>
        <w:tc>
          <w:tcPr>
            <w:tcW w:w="1790" w:type="dxa"/>
          </w:tcPr>
          <w:p>
            <w:pPr>
              <w:spacing w:before="286" w:line="229" w:lineRule="auto"/>
              <w:jc w:val="center"/>
              <w:rPr>
                <w:rFonts w:ascii="宋体" w:hAnsi="宋体" w:eastAsia="宋体" w:cs="宋体"/>
                <w:sz w:val="22"/>
                <w:szCs w:val="22"/>
              </w:rPr>
            </w:pPr>
            <w:r>
              <w:rPr>
                <w:rFonts w:hint="eastAsia" w:ascii="宋体" w:hAnsi="宋体" w:eastAsia="宋体" w:cs="宋体"/>
                <w:sz w:val="22"/>
                <w:szCs w:val="22"/>
              </w:rPr>
              <w:t>中标、成交结果公告媒介及期限</w:t>
            </w:r>
          </w:p>
        </w:tc>
        <w:tc>
          <w:tcPr>
            <w:tcW w:w="6988" w:type="dxa"/>
          </w:tcPr>
          <w:p>
            <w:pPr>
              <w:spacing w:before="83" w:line="405" w:lineRule="exact"/>
              <w:ind w:left="112"/>
              <w:rPr>
                <w:rFonts w:ascii="宋体" w:hAnsi="宋体" w:eastAsia="宋体" w:cs="宋体"/>
                <w:sz w:val="22"/>
                <w:szCs w:val="22"/>
              </w:rPr>
            </w:pPr>
            <w:r>
              <w:rPr>
                <w:rFonts w:hint="eastAsia" w:ascii="宋体" w:hAnsi="宋体" w:eastAsia="宋体" w:cs="宋体"/>
                <w:sz w:val="22"/>
                <w:szCs w:val="22"/>
              </w:rPr>
              <w:t>公告媒介：原招标公告发布媒体</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公告期限：一个工作日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jc w:val="center"/>
        </w:trPr>
        <w:tc>
          <w:tcPr>
            <w:tcW w:w="847" w:type="dxa"/>
            <w:vAlign w:val="center"/>
          </w:tcPr>
          <w:p>
            <w:pPr>
              <w:spacing w:before="75" w:line="191" w:lineRule="auto"/>
              <w:ind w:left="207"/>
              <w:jc w:val="center"/>
              <w:rPr>
                <w:rFonts w:ascii="宋体" w:hAnsi="宋体" w:eastAsia="宋体" w:cs="宋体"/>
                <w:sz w:val="22"/>
                <w:szCs w:val="22"/>
              </w:rPr>
            </w:pPr>
            <w:r>
              <w:rPr>
                <w:rFonts w:hint="eastAsia" w:ascii="宋体" w:hAnsi="宋体" w:eastAsia="宋体" w:cs="宋体"/>
                <w:sz w:val="22"/>
                <w:szCs w:val="22"/>
              </w:rPr>
              <w:t>10.5</w:t>
            </w:r>
          </w:p>
        </w:tc>
        <w:tc>
          <w:tcPr>
            <w:tcW w:w="1790" w:type="dxa"/>
            <w:vAlign w:val="center"/>
          </w:tcPr>
          <w:p>
            <w:pPr>
              <w:spacing w:before="286" w:line="229" w:lineRule="auto"/>
              <w:jc w:val="center"/>
              <w:rPr>
                <w:rFonts w:ascii="宋体" w:hAnsi="宋体" w:eastAsia="宋体" w:cs="宋体"/>
                <w:sz w:val="22"/>
                <w:szCs w:val="22"/>
              </w:rPr>
            </w:pPr>
            <w:r>
              <w:rPr>
                <w:rFonts w:hint="eastAsia" w:ascii="宋体" w:hAnsi="宋体" w:eastAsia="宋体" w:cs="宋体"/>
                <w:sz w:val="22"/>
                <w:szCs w:val="22"/>
              </w:rPr>
              <w:t>本项目对应的中小企业划分标准所属行业</w:t>
            </w:r>
          </w:p>
        </w:tc>
        <w:tc>
          <w:tcPr>
            <w:tcW w:w="6988" w:type="dxa"/>
            <w:vAlign w:val="center"/>
          </w:tcPr>
          <w:p>
            <w:pPr>
              <w:spacing w:before="286" w:line="229" w:lineRule="auto"/>
              <w:ind w:firstLine="220" w:firstLineChars="100"/>
              <w:jc w:val="both"/>
              <w:rPr>
                <w:rFonts w:ascii="宋体" w:hAnsi="宋体" w:eastAsia="宋体" w:cs="宋体"/>
                <w:sz w:val="22"/>
                <w:szCs w:val="22"/>
              </w:rPr>
            </w:pPr>
            <w:r>
              <w:rPr>
                <w:rFonts w:hint="eastAsia" w:ascii="宋体" w:hAnsi="宋体" w:eastAsia="宋体" w:cs="宋体"/>
                <w:sz w:val="22"/>
                <w:szCs w:val="22"/>
              </w:rPr>
              <w:t>其他未列明行业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vAlign w:val="center"/>
          </w:tcPr>
          <w:p>
            <w:pPr>
              <w:spacing w:before="75" w:line="191" w:lineRule="auto"/>
              <w:ind w:left="207"/>
              <w:jc w:val="center"/>
              <w:rPr>
                <w:rFonts w:ascii="宋体" w:hAnsi="宋体" w:eastAsia="宋体" w:cs="宋体"/>
                <w:sz w:val="22"/>
                <w:szCs w:val="22"/>
              </w:rPr>
            </w:pPr>
            <w:r>
              <w:rPr>
                <w:rFonts w:hint="eastAsia" w:ascii="宋体" w:hAnsi="宋体" w:eastAsia="宋体" w:cs="宋体"/>
                <w:sz w:val="22"/>
                <w:szCs w:val="22"/>
              </w:rPr>
              <w:t>10.6</w:t>
            </w:r>
          </w:p>
        </w:tc>
        <w:tc>
          <w:tcPr>
            <w:tcW w:w="1790" w:type="dxa"/>
            <w:vAlign w:val="center"/>
          </w:tcPr>
          <w:p>
            <w:pPr>
              <w:spacing w:before="48" w:line="294" w:lineRule="auto"/>
              <w:ind w:left="102" w:right="24"/>
              <w:jc w:val="center"/>
              <w:rPr>
                <w:rFonts w:ascii="宋体" w:hAnsi="宋体" w:eastAsia="宋体" w:cs="宋体"/>
                <w:color w:val="auto"/>
                <w:sz w:val="22"/>
                <w:szCs w:val="22"/>
              </w:rPr>
            </w:pPr>
            <w:r>
              <w:rPr>
                <w:rFonts w:hint="eastAsia" w:ascii="宋体" w:hAnsi="宋体" w:eastAsia="宋体" w:cs="宋体"/>
                <w:sz w:val="22"/>
                <w:szCs w:val="22"/>
              </w:rPr>
              <w:t>关于小微企业、监狱企业、残疾人福利性单位产品价格扣除</w:t>
            </w:r>
            <w:r>
              <w:rPr>
                <w:rFonts w:hint="eastAsia" w:ascii="宋体" w:hAnsi="宋体" w:eastAsia="宋体" w:cs="宋体"/>
                <w:sz w:val="22"/>
                <w:szCs w:val="22"/>
              </w:rPr>
              <w:br w:type="textWrapping"/>
            </w:r>
          </w:p>
        </w:tc>
        <w:tc>
          <w:tcPr>
            <w:tcW w:w="6988" w:type="dxa"/>
            <w:vAlign w:val="center"/>
          </w:tcPr>
          <w:p>
            <w:pPr>
              <w:spacing w:before="48" w:line="294" w:lineRule="auto"/>
              <w:ind w:left="102" w:right="24"/>
              <w:rPr>
                <w:rFonts w:ascii="宋体" w:hAnsi="宋体" w:eastAsia="宋体" w:cs="宋体"/>
                <w:color w:val="auto"/>
                <w:sz w:val="22"/>
                <w:szCs w:val="22"/>
              </w:rPr>
            </w:pPr>
            <w:r>
              <w:rPr>
                <w:rFonts w:hint="eastAsia" w:ascii="宋体" w:hAnsi="宋体" w:eastAsia="宋体" w:cs="宋体"/>
                <w:sz w:val="22"/>
                <w:szCs w:val="22"/>
              </w:rPr>
              <w:t>根据财政部、工信部关于印发《政府采购促进中小企业发展管理办法》的通知（财库〔2020〕46号）文件规定：</w:t>
            </w:r>
            <w:r>
              <w:rPr>
                <w:rFonts w:hint="eastAsia" w:ascii="宋体" w:hAnsi="宋体" w:eastAsia="宋体" w:cs="宋体"/>
                <w:sz w:val="22"/>
                <w:szCs w:val="22"/>
              </w:rPr>
              <w:br w:type="textWrapping"/>
            </w:r>
            <w:r>
              <w:rPr>
                <w:rFonts w:hint="eastAsia" w:ascii="宋体" w:hAnsi="宋体" w:eastAsia="宋体" w:cs="宋体"/>
                <w:sz w:val="22"/>
                <w:szCs w:val="22"/>
              </w:rPr>
              <w:t xml:space="preserve">   1、对于经主管预算单位统筹后未预留份额专门面向中小企业采购的采购项目，以及预留份额项目中的非预留部分采购包，应当对符合本办法规定的小微企业报价给予10%—20%的扣除，用扣除后的价格参加评审，本项目的扣除比例为20%；</w:t>
            </w:r>
            <w:r>
              <w:rPr>
                <w:rFonts w:hint="eastAsia" w:ascii="宋体" w:hAnsi="宋体" w:eastAsia="宋体" w:cs="宋体"/>
                <w:sz w:val="22"/>
                <w:szCs w:val="22"/>
              </w:rPr>
              <w:br w:type="textWrapping"/>
            </w:r>
            <w:r>
              <w:rPr>
                <w:rFonts w:hint="eastAsia" w:ascii="宋体" w:hAnsi="宋体" w:eastAsia="宋体" w:cs="宋体"/>
                <w:sz w:val="22"/>
                <w:szCs w:val="22"/>
              </w:rPr>
              <w:t xml:space="preserve">   2、关于监狱企业：视同小微企业。须提供由省级以上监狱管理局、戒毒管理局（含新疆生产建设兵团）出具的属于监狱企业的证明文件，否则不考虑价格扣除。</w:t>
            </w:r>
            <w:r>
              <w:rPr>
                <w:rFonts w:hint="eastAsia" w:ascii="宋体" w:hAnsi="宋体" w:eastAsia="宋体" w:cs="宋体"/>
                <w:sz w:val="22"/>
                <w:szCs w:val="22"/>
              </w:rPr>
              <w:br w:type="textWrapping"/>
            </w:r>
            <w:r>
              <w:rPr>
                <w:rFonts w:hint="eastAsia" w:ascii="宋体" w:hAnsi="宋体" w:eastAsia="宋体" w:cs="宋体"/>
                <w:sz w:val="22"/>
                <w:szCs w:val="22"/>
              </w:rPr>
              <w:t xml:space="preserve">   3、关于残疾人福利性单位：视同小微企业。须提供完整的“残疾人福利性单位声明函”，否则在价格评审时不予考虑价格扣除。残疾人福利性单位属于小型、微型企业的，不重复享受政策。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vAlign w:val="center"/>
          </w:tcPr>
          <w:p>
            <w:pPr>
              <w:spacing w:before="75" w:line="191" w:lineRule="auto"/>
              <w:ind w:left="207"/>
              <w:jc w:val="center"/>
              <w:rPr>
                <w:rFonts w:ascii="宋体" w:hAnsi="宋体" w:eastAsia="宋体" w:cs="宋体"/>
                <w:sz w:val="22"/>
                <w:szCs w:val="22"/>
              </w:rPr>
            </w:pPr>
            <w:r>
              <w:rPr>
                <w:rFonts w:hint="eastAsia" w:ascii="宋体" w:hAnsi="宋体" w:eastAsia="宋体" w:cs="宋体"/>
                <w:sz w:val="22"/>
                <w:szCs w:val="22"/>
              </w:rPr>
              <w:t>10.7</w:t>
            </w:r>
          </w:p>
        </w:tc>
        <w:tc>
          <w:tcPr>
            <w:tcW w:w="1790" w:type="dxa"/>
            <w:vAlign w:val="center"/>
          </w:tcPr>
          <w:p>
            <w:pPr>
              <w:spacing w:before="286" w:line="229" w:lineRule="auto"/>
              <w:jc w:val="center"/>
              <w:rPr>
                <w:rFonts w:ascii="宋体" w:hAnsi="宋体" w:eastAsia="宋体" w:cs="宋体"/>
                <w:sz w:val="22"/>
                <w:szCs w:val="22"/>
              </w:rPr>
            </w:pPr>
            <w:r>
              <w:rPr>
                <w:rFonts w:hint="eastAsia" w:ascii="宋体" w:hAnsi="宋体" w:eastAsia="宋体" w:cs="宋体"/>
                <w:sz w:val="22"/>
                <w:szCs w:val="22"/>
              </w:rPr>
              <w:t>政采领域优化营商环境相关政策</w:t>
            </w:r>
          </w:p>
        </w:tc>
        <w:tc>
          <w:tcPr>
            <w:tcW w:w="6988" w:type="dxa"/>
          </w:tcPr>
          <w:p>
            <w:pPr>
              <w:spacing w:before="183" w:line="220" w:lineRule="auto"/>
              <w:ind w:left="13"/>
              <w:rPr>
                <w:rFonts w:ascii="宋体" w:hAnsi="宋体" w:eastAsia="宋体" w:cs="宋体"/>
                <w:sz w:val="22"/>
                <w:szCs w:val="22"/>
              </w:rPr>
            </w:pPr>
            <w:r>
              <w:rPr>
                <w:rFonts w:hint="eastAsia" w:ascii="宋体" w:hAnsi="宋体" w:eastAsia="宋体" w:cs="宋体"/>
                <w:sz w:val="22"/>
                <w:szCs w:val="22"/>
                <w14:textOutline w14:w="3340" w14:cap="rnd" w14:cmpd="sng" w14:algn="ctr">
                  <w14:solidFill>
                    <w14:srgbClr w14:val="000000"/>
                  </w14:solidFill>
                  <w14:prstDash w14:val="solid"/>
                  <w14:round/>
                </w14:textOutline>
              </w:rPr>
              <w:t>一、落实四个“一日办”精神</w:t>
            </w:r>
          </w:p>
          <w:p>
            <w:pPr>
              <w:spacing w:before="80" w:line="326" w:lineRule="auto"/>
              <w:ind w:left="114" w:right="42" w:firstLine="1"/>
              <w:rPr>
                <w:rFonts w:ascii="宋体" w:hAnsi="宋体" w:eastAsia="宋体" w:cs="宋体"/>
                <w:sz w:val="22"/>
                <w:szCs w:val="22"/>
              </w:rPr>
            </w:pPr>
            <w:r>
              <w:rPr>
                <w:rFonts w:hint="eastAsia" w:ascii="宋体" w:hAnsi="宋体" w:eastAsia="宋体" w:cs="宋体"/>
                <w:sz w:val="22"/>
                <w:szCs w:val="22"/>
              </w:rPr>
              <w:t>按照《平顶山市财政局关于压减政府采购各环节时限进一步优化政府采购营商环境的通知》(平财购〔2021〕34号)通知，落实四个“一日办”精神：(1)在评审结束后1日内确定采购结果，同时对中标单位发出中标或成交通知书，并在网上进行公告；                                     (2)中标或成交通知书发出后，1日内与中标或成交供应商签订合同，合同签订当日完成合同备案工作；</w:t>
            </w:r>
          </w:p>
          <w:p>
            <w:pPr>
              <w:numPr>
                <w:ilvl w:val="0"/>
                <w:numId w:val="1"/>
              </w:numPr>
              <w:tabs>
                <w:tab w:val="left" w:pos="121"/>
                <w:tab w:val="clear" w:pos="312"/>
              </w:tabs>
              <w:spacing w:before="16" w:line="370" w:lineRule="auto"/>
              <w:ind w:left="14" w:right="40" w:firstLine="1"/>
              <w:rPr>
                <w:rFonts w:ascii="宋体" w:hAnsi="宋体" w:eastAsia="宋体" w:cs="宋体"/>
                <w:sz w:val="22"/>
                <w:szCs w:val="22"/>
              </w:rPr>
            </w:pPr>
            <w:r>
              <w:rPr>
                <w:rFonts w:hint="eastAsia" w:ascii="宋体" w:hAnsi="宋体" w:eastAsia="宋体" w:cs="宋体"/>
                <w:sz w:val="22"/>
                <w:szCs w:val="22"/>
              </w:rPr>
              <w:t xml:space="preserve">政府采购项目供应商履约完成后，采购人应在供应商提出验收申请1个工作日内完成验收，同时在平顶山市政府采购网发布验收结果公告； </w:t>
            </w:r>
          </w:p>
          <w:p>
            <w:pPr>
              <w:tabs>
                <w:tab w:val="left" w:pos="121"/>
              </w:tabs>
              <w:spacing w:before="16" w:line="370" w:lineRule="auto"/>
              <w:ind w:left="15" w:right="40"/>
              <w:rPr>
                <w:rFonts w:ascii="宋体" w:hAnsi="宋体" w:eastAsia="宋体" w:cs="宋体"/>
                <w:sz w:val="22"/>
                <w:szCs w:val="22"/>
              </w:rPr>
            </w:pPr>
            <w:r>
              <w:rPr>
                <w:rFonts w:hint="eastAsia" w:ascii="宋体" w:hAnsi="宋体" w:eastAsia="宋体" w:cs="宋体"/>
                <w:sz w:val="22"/>
                <w:szCs w:val="22"/>
              </w:rPr>
              <w:t>(4)验收合格具备付款条件的项目，采购人要在1个工作日内按照合同约定支付项目资金。</w:t>
            </w:r>
          </w:p>
          <w:p>
            <w:pPr>
              <w:spacing w:before="17" w:line="358" w:lineRule="auto"/>
              <w:ind w:left="9" w:right="101"/>
              <w:rPr>
                <w:rFonts w:ascii="宋体" w:hAnsi="宋体" w:eastAsia="宋体" w:cs="宋体"/>
                <w:sz w:val="22"/>
                <w:szCs w:val="22"/>
              </w:rPr>
            </w:pPr>
            <w:r>
              <w:rPr>
                <w:rFonts w:hint="eastAsia" w:ascii="宋体" w:hAnsi="宋体" w:eastAsia="宋体" w:cs="宋体"/>
                <w:sz w:val="22"/>
                <w:szCs w:val="22"/>
              </w:rPr>
              <w:t>注：签合同需法定代表人携带本人身份证(如为授权委托人，则携带法定代表人授权委托书及本人身份证) 、单位公章、合同纸质版本一式六份及合同电子版。</w:t>
            </w:r>
          </w:p>
          <w:p>
            <w:pPr>
              <w:spacing w:before="25" w:line="220" w:lineRule="auto"/>
              <w:ind w:left="13"/>
              <w:rPr>
                <w:rFonts w:ascii="宋体" w:hAnsi="宋体" w:eastAsia="宋体" w:cs="宋体"/>
                <w:sz w:val="22"/>
                <w:szCs w:val="22"/>
              </w:rPr>
            </w:pPr>
            <w:r>
              <w:rPr>
                <w:rFonts w:hint="eastAsia" w:ascii="宋体" w:hAnsi="宋体" w:eastAsia="宋体" w:cs="宋体"/>
                <w:sz w:val="22"/>
                <w:szCs w:val="22"/>
                <w14:textOutline w14:w="3340" w14:cap="rnd" w14:cmpd="sng" w14:algn="ctr">
                  <w14:solidFill>
                    <w14:srgbClr w14:val="000000"/>
                  </w14:solidFill>
                  <w14:prstDash w14:val="solid"/>
                  <w14:round/>
                </w14:textOutline>
              </w:rPr>
              <w:t>二、维护企业在政府采购活动中的知情权</w:t>
            </w:r>
          </w:p>
          <w:p>
            <w:pPr>
              <w:spacing w:before="199" w:line="355" w:lineRule="auto"/>
              <w:ind w:left="8" w:right="101"/>
              <w:rPr>
                <w:rFonts w:ascii="宋体" w:hAnsi="宋体" w:eastAsia="宋体" w:cs="宋体"/>
                <w:sz w:val="22"/>
                <w:szCs w:val="22"/>
              </w:rPr>
            </w:pPr>
            <w:r>
              <w:rPr>
                <w:rFonts w:hint="eastAsia" w:ascii="宋体" w:hAnsi="宋体" w:eastAsia="宋体" w:cs="宋体"/>
                <w:sz w:val="22"/>
                <w:szCs w:val="22"/>
              </w:rPr>
              <w:t>采用公开招标采购方式的政府采购项目，在公告中标结果的同时，对未通过资格审查的投标人，采购人或者采购代理机构应告知其未通过的原因；采用综合评分法评审的，还应当告知未中标人本人的评审得分与排序。采用竞争性谈判、竞争性磋商、询价、单一来源采购方式的政府采购项目，对供应商未实质性响应的文件按无效响应处理的，采购人或者采购代理机构应当告知供应商原因。</w:t>
            </w:r>
          </w:p>
          <w:p>
            <w:pPr>
              <w:spacing w:before="27" w:line="220" w:lineRule="auto"/>
              <w:ind w:left="9"/>
              <w:rPr>
                <w:rFonts w:ascii="宋体" w:hAnsi="宋体" w:eastAsia="宋体" w:cs="宋体"/>
                <w:sz w:val="22"/>
                <w:szCs w:val="22"/>
              </w:rPr>
            </w:pPr>
            <w:r>
              <w:rPr>
                <w:rFonts w:hint="eastAsia" w:ascii="宋体" w:hAnsi="宋体" w:eastAsia="宋体" w:cs="宋体"/>
                <w:sz w:val="22"/>
                <w:szCs w:val="22"/>
                <w14:textOutline w14:w="3340" w14:cap="rnd" w14:cmpd="sng" w14:algn="ctr">
                  <w14:solidFill>
                    <w14:srgbClr w14:val="000000"/>
                  </w14:solidFill>
                  <w14:prstDash w14:val="solid"/>
                  <w14:round/>
                </w14:textOutline>
              </w:rPr>
              <w:t>三、提供中小企业声明函格式</w:t>
            </w:r>
          </w:p>
          <w:p>
            <w:pPr>
              <w:spacing w:before="202" w:line="358" w:lineRule="auto"/>
              <w:ind w:left="9" w:right="95" w:hanging="1"/>
              <w:rPr>
                <w:rFonts w:ascii="宋体" w:hAnsi="宋体" w:eastAsia="宋体" w:cs="宋体"/>
                <w:sz w:val="22"/>
                <w:szCs w:val="22"/>
              </w:rPr>
            </w:pPr>
            <w:r>
              <w:rPr>
                <w:rFonts w:hint="eastAsia" w:ascii="宋体" w:hAnsi="宋体" w:eastAsia="宋体" w:cs="宋体"/>
                <w:sz w:val="22"/>
                <w:szCs w:val="22"/>
              </w:rPr>
              <w:t>在采购文件中，采购代理机构应按照财政部、工信部印发的《政府采购促进中小企业发展管理办法》的通知精神(财库〔2020〕46号)提供中小企业声明函格式。根据《政府采购促进中小企业发展管理办法》(财库〔2020〕46号)第四条：在政府采购活动中，供应商提供的货物、工程或者服务符合下列情形的，享受本办法规定的中小企业扶持政策：</w:t>
            </w:r>
          </w:p>
          <w:p>
            <w:pPr>
              <w:widowControl w:val="0"/>
              <w:kinsoku/>
              <w:autoSpaceDE/>
              <w:autoSpaceDN/>
              <w:adjustRightInd/>
              <w:snapToGrid/>
              <w:spacing w:line="358" w:lineRule="auto"/>
              <w:ind w:left="11" w:right="95" w:hanging="1"/>
              <w:textAlignment w:val="auto"/>
              <w:rPr>
                <w:rFonts w:ascii="宋体" w:hAnsi="宋体" w:eastAsia="宋体" w:cs="宋体"/>
                <w:sz w:val="22"/>
                <w:szCs w:val="22"/>
              </w:rPr>
            </w:pPr>
            <w:r>
              <w:rPr>
                <w:rFonts w:hint="eastAsia" w:ascii="宋体" w:hAnsi="宋体" w:eastAsia="宋体" w:cs="宋体"/>
                <w:sz w:val="22"/>
                <w:szCs w:val="22"/>
              </w:rPr>
              <w:t>(一)在货物采购项目中，货物由中小企业制造，即货物由中小企业生产且使用该中小企业商号或者注册商标；</w:t>
            </w:r>
          </w:p>
          <w:p>
            <w:pPr>
              <w:widowControl w:val="0"/>
              <w:kinsoku/>
              <w:autoSpaceDE/>
              <w:autoSpaceDN/>
              <w:adjustRightInd/>
              <w:snapToGrid/>
              <w:spacing w:line="358" w:lineRule="auto"/>
              <w:ind w:left="11" w:right="95" w:hanging="1"/>
              <w:textAlignment w:val="auto"/>
              <w:rPr>
                <w:rFonts w:ascii="宋体" w:hAnsi="宋体" w:eastAsia="宋体" w:cs="宋体"/>
                <w:sz w:val="22"/>
                <w:szCs w:val="22"/>
              </w:rPr>
            </w:pPr>
            <w:r>
              <w:rPr>
                <w:rFonts w:hint="eastAsia" w:ascii="宋体" w:hAnsi="宋体" w:eastAsia="宋体" w:cs="宋体"/>
                <w:sz w:val="22"/>
                <w:szCs w:val="22"/>
              </w:rPr>
              <w:t>(二)在工程采购项目中，工程由中小企业承建，即工程施工单位为中小企业；</w:t>
            </w:r>
          </w:p>
          <w:p>
            <w:pPr>
              <w:widowControl w:val="0"/>
              <w:kinsoku/>
              <w:autoSpaceDE/>
              <w:autoSpaceDN/>
              <w:adjustRightInd/>
              <w:snapToGrid/>
              <w:spacing w:line="358" w:lineRule="auto"/>
              <w:ind w:left="11" w:right="95" w:hanging="1"/>
              <w:textAlignment w:val="auto"/>
              <w:rPr>
                <w:rFonts w:ascii="宋体" w:hAnsi="宋体" w:eastAsia="宋体" w:cs="宋体"/>
                <w:sz w:val="22"/>
                <w:szCs w:val="22"/>
              </w:rPr>
            </w:pPr>
            <w:r>
              <w:rPr>
                <w:rFonts w:hint="eastAsia" w:ascii="宋体" w:hAnsi="宋体" w:eastAsia="宋体" w:cs="宋体"/>
                <w:sz w:val="22"/>
                <w:szCs w:val="22"/>
              </w:rPr>
              <w:t>(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w:t>
            </w:r>
          </w:p>
          <w:p>
            <w:pPr>
              <w:widowControl w:val="0"/>
              <w:kinsoku/>
              <w:autoSpaceDE/>
              <w:autoSpaceDN/>
              <w:adjustRightInd/>
              <w:snapToGrid/>
              <w:spacing w:line="363" w:lineRule="auto"/>
              <w:ind w:left="11" w:right="101" w:firstLine="24"/>
              <w:textAlignment w:val="auto"/>
              <w:rPr>
                <w:rFonts w:ascii="宋体" w:hAnsi="宋体" w:eastAsia="宋体" w:cs="宋体"/>
                <w:sz w:val="22"/>
                <w:szCs w:val="22"/>
              </w:rPr>
            </w:pPr>
            <w:r>
              <w:rPr>
                <w:rFonts w:hint="eastAsia" w:ascii="宋体" w:hAnsi="宋体" w:eastAsia="宋体" w:cs="宋体"/>
                <w:sz w:val="22"/>
                <w:szCs w:val="22"/>
              </w:rPr>
              <w:t>以联合体形式参加政府采购活动，联合体各方均为中小企业的，联合体视同中小企业。其中，联合体各方均为小微企业的，联合体视同小微企业。</w:t>
            </w:r>
          </w:p>
          <w:p>
            <w:pPr>
              <w:spacing w:before="10" w:line="220" w:lineRule="auto"/>
              <w:ind w:left="29"/>
              <w:rPr>
                <w:rFonts w:ascii="宋体" w:hAnsi="宋体" w:eastAsia="宋体" w:cs="宋体"/>
                <w:sz w:val="22"/>
                <w:szCs w:val="22"/>
              </w:rPr>
            </w:pPr>
            <w:r>
              <w:rPr>
                <w:rFonts w:hint="eastAsia" w:ascii="宋体" w:hAnsi="宋体" w:eastAsia="宋体" w:cs="宋体"/>
                <w:sz w:val="22"/>
                <w:szCs w:val="22"/>
                <w14:textOutline w14:w="3340" w14:cap="rnd" w14:cmpd="sng" w14:algn="ctr">
                  <w14:solidFill>
                    <w14:srgbClr w14:val="000000"/>
                  </w14:solidFill>
                  <w14:prstDash w14:val="solid"/>
                  <w14:round/>
                </w14:textOutline>
              </w:rPr>
              <w:t>四、推广政府采购合同融资</w:t>
            </w:r>
          </w:p>
          <w:p>
            <w:pPr>
              <w:spacing w:before="202" w:line="352" w:lineRule="auto"/>
              <w:ind w:left="10" w:right="101"/>
              <w:rPr>
                <w:rFonts w:ascii="宋体" w:hAnsi="宋体" w:eastAsia="宋体" w:cs="宋体"/>
                <w:sz w:val="22"/>
                <w:szCs w:val="22"/>
              </w:rPr>
            </w:pPr>
            <w:r>
              <w:rPr>
                <w:rFonts w:hint="eastAsia" w:ascii="宋体" w:hAnsi="宋体" w:eastAsia="宋体" w:cs="宋体"/>
                <w:sz w:val="22"/>
                <w:szCs w:val="22"/>
              </w:rPr>
              <w:t>要求采购人和代理机构将“政府采购合同融资告知函”写入招标文件，鼓励中标供应商凭借采购合同申请贷款， 助力解决中小企业融资难、融</w:t>
            </w:r>
          </w:p>
          <w:p>
            <w:pPr>
              <w:spacing w:before="31" w:line="350" w:lineRule="auto"/>
              <w:ind w:left="28" w:right="95" w:hanging="19"/>
              <w:rPr>
                <w:rFonts w:ascii="宋体" w:hAnsi="宋体" w:eastAsia="宋体" w:cs="宋体"/>
                <w:sz w:val="22"/>
                <w:szCs w:val="22"/>
              </w:rPr>
            </w:pPr>
            <w:r>
              <w:rPr>
                <w:rFonts w:hint="eastAsia" w:ascii="宋体" w:hAnsi="宋体" w:eastAsia="宋体" w:cs="宋体"/>
                <w:sz w:val="22"/>
                <w:szCs w:val="22"/>
              </w:rPr>
              <w:t>资贵的问题。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vMerge w:val="restart"/>
            <w:vAlign w:val="center"/>
          </w:tcPr>
          <w:p>
            <w:pPr>
              <w:spacing w:before="75" w:line="191" w:lineRule="auto"/>
              <w:ind w:left="207"/>
              <w:jc w:val="center"/>
              <w:rPr>
                <w:rFonts w:ascii="宋体" w:hAnsi="宋体" w:eastAsia="宋体" w:cs="宋体"/>
                <w:sz w:val="22"/>
                <w:szCs w:val="22"/>
              </w:rPr>
            </w:pPr>
            <w:r>
              <w:rPr>
                <w:rFonts w:hint="eastAsia" w:ascii="宋体" w:hAnsi="宋体" w:eastAsia="宋体" w:cs="宋体"/>
                <w:sz w:val="22"/>
                <w:szCs w:val="22"/>
              </w:rPr>
              <w:t>10.8</w:t>
            </w:r>
          </w:p>
        </w:tc>
        <w:tc>
          <w:tcPr>
            <w:tcW w:w="1790" w:type="dxa"/>
            <w:vMerge w:val="restart"/>
            <w:vAlign w:val="center"/>
          </w:tcPr>
          <w:p>
            <w:pPr>
              <w:spacing w:before="286" w:line="229" w:lineRule="auto"/>
              <w:jc w:val="center"/>
              <w:rPr>
                <w:rFonts w:ascii="宋体" w:hAnsi="宋体" w:eastAsia="宋体" w:cs="宋体"/>
                <w:sz w:val="22"/>
                <w:szCs w:val="22"/>
              </w:rPr>
            </w:pPr>
            <w:r>
              <w:rPr>
                <w:rFonts w:hint="eastAsia" w:ascii="宋体" w:hAnsi="宋体" w:eastAsia="宋体" w:cs="宋体"/>
                <w:sz w:val="22"/>
                <w:szCs w:val="22"/>
              </w:rPr>
              <w:t>其他</w:t>
            </w:r>
          </w:p>
        </w:tc>
        <w:tc>
          <w:tcPr>
            <w:tcW w:w="6988" w:type="dxa"/>
          </w:tcPr>
          <w:p>
            <w:pPr>
              <w:spacing w:before="166" w:line="228" w:lineRule="auto"/>
              <w:ind w:left="114"/>
              <w:rPr>
                <w:rFonts w:ascii="宋体" w:hAnsi="宋体" w:eastAsia="宋体" w:cs="宋体"/>
                <w:sz w:val="22"/>
                <w:szCs w:val="22"/>
              </w:rPr>
            </w:pPr>
            <w:r>
              <w:rPr>
                <w:rFonts w:hint="eastAsia" w:ascii="宋体" w:hAnsi="宋体" w:eastAsia="宋体" w:cs="宋体"/>
                <w:sz w:val="22"/>
                <w:szCs w:val="22"/>
              </w:rPr>
              <w:t>其他未尽事宜按现行有关法律法规执行。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8" w:hRule="atLeast"/>
          <w:jc w:val="center"/>
        </w:trPr>
        <w:tc>
          <w:tcPr>
            <w:tcW w:w="847" w:type="dxa"/>
            <w:vMerge w:val="continue"/>
          </w:tcPr>
          <w:p>
            <w:pPr>
              <w:spacing w:before="75" w:line="191" w:lineRule="auto"/>
              <w:ind w:left="207"/>
              <w:rPr>
                <w:rFonts w:ascii="宋体" w:hAnsi="宋体" w:eastAsia="宋体" w:cs="宋体"/>
                <w:sz w:val="22"/>
                <w:szCs w:val="22"/>
              </w:rPr>
            </w:pPr>
          </w:p>
        </w:tc>
        <w:tc>
          <w:tcPr>
            <w:tcW w:w="1790" w:type="dxa"/>
            <w:vMerge w:val="continue"/>
          </w:tcPr>
          <w:p>
            <w:pPr>
              <w:spacing w:before="286" w:line="229" w:lineRule="auto"/>
              <w:ind w:left="442"/>
              <w:rPr>
                <w:rFonts w:ascii="宋体" w:hAnsi="宋体" w:eastAsia="宋体" w:cs="宋体"/>
                <w:sz w:val="22"/>
                <w:szCs w:val="22"/>
              </w:rPr>
            </w:pPr>
          </w:p>
        </w:tc>
        <w:tc>
          <w:tcPr>
            <w:tcW w:w="6988" w:type="dxa"/>
          </w:tcPr>
          <w:p>
            <w:pPr>
              <w:widowControl w:val="0"/>
              <w:kinsoku/>
              <w:autoSpaceDE/>
              <w:autoSpaceDN/>
              <w:adjustRightInd/>
              <w:snapToGrid/>
              <w:spacing w:line="440" w:lineRule="exact"/>
              <w:ind w:firstLine="440" w:firstLineChars="200"/>
              <w:textAlignment w:val="auto"/>
              <w:rPr>
                <w:rFonts w:ascii="宋体" w:hAnsi="宋体" w:eastAsia="宋体" w:cs="宋体"/>
                <w:sz w:val="22"/>
                <w:szCs w:val="22"/>
              </w:rPr>
            </w:pPr>
            <w:r>
              <w:rPr>
                <w:rFonts w:hint="eastAsia" w:ascii="宋体" w:hAnsi="宋体" w:eastAsia="宋体" w:cs="宋体"/>
                <w:sz w:val="22"/>
                <w:szCs w:val="22"/>
              </w:rPr>
              <w:t>本文件所涉及的“投标人”等同于“供应商”，招标人等同于“采购人”。</w:t>
            </w:r>
          </w:p>
          <w:p>
            <w:pPr>
              <w:widowControl w:val="0"/>
              <w:kinsoku/>
              <w:autoSpaceDE/>
              <w:autoSpaceDN/>
              <w:adjustRightInd/>
              <w:snapToGrid/>
              <w:spacing w:line="440" w:lineRule="exact"/>
              <w:ind w:firstLine="440" w:firstLineChars="200"/>
              <w:textAlignment w:val="auto"/>
              <w:rPr>
                <w:rFonts w:ascii="宋体" w:hAnsi="宋体" w:eastAsia="宋体" w:cs="宋体"/>
                <w:sz w:val="22"/>
                <w:szCs w:val="22"/>
              </w:rPr>
            </w:pPr>
            <w:r>
              <w:rPr>
                <w:rFonts w:hint="eastAsia" w:ascii="宋体" w:hAnsi="宋体" w:eastAsia="宋体" w:cs="宋体"/>
                <w:sz w:val="22"/>
                <w:szCs w:val="22"/>
              </w:rPr>
              <w:t>投标人应在中标后向招标代理人支付招标代理服务费。此项费用由投标人综合考虑到投标总报价中，不单独列项报价。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tcPr>
          <w:p>
            <w:pPr>
              <w:spacing w:line="254" w:lineRule="auto"/>
              <w:rPr>
                <w:rFonts w:ascii="宋体" w:hAnsi="宋体" w:eastAsia="宋体" w:cs="宋体"/>
                <w:sz w:val="22"/>
                <w:szCs w:val="22"/>
              </w:rPr>
            </w:pPr>
          </w:p>
          <w:p>
            <w:pPr>
              <w:spacing w:line="254" w:lineRule="auto"/>
              <w:rPr>
                <w:rFonts w:ascii="宋体" w:hAnsi="宋体" w:eastAsia="宋体" w:cs="宋体"/>
                <w:sz w:val="22"/>
                <w:szCs w:val="22"/>
              </w:rPr>
            </w:pPr>
          </w:p>
          <w:p>
            <w:pPr>
              <w:spacing w:line="254" w:lineRule="auto"/>
              <w:rPr>
                <w:rFonts w:ascii="宋体" w:hAnsi="宋体" w:eastAsia="宋体" w:cs="宋体"/>
                <w:sz w:val="22"/>
                <w:szCs w:val="22"/>
              </w:rPr>
            </w:pPr>
          </w:p>
          <w:p>
            <w:pPr>
              <w:spacing w:line="255" w:lineRule="auto"/>
              <w:rPr>
                <w:rFonts w:ascii="宋体" w:hAnsi="宋体" w:eastAsia="宋体" w:cs="宋体"/>
                <w:sz w:val="22"/>
                <w:szCs w:val="22"/>
              </w:rPr>
            </w:pPr>
          </w:p>
          <w:p>
            <w:pPr>
              <w:spacing w:line="255" w:lineRule="auto"/>
              <w:rPr>
                <w:rFonts w:ascii="宋体" w:hAnsi="宋体" w:eastAsia="宋体" w:cs="宋体"/>
                <w:sz w:val="22"/>
                <w:szCs w:val="22"/>
              </w:rPr>
            </w:pPr>
          </w:p>
          <w:p>
            <w:pPr>
              <w:spacing w:line="255" w:lineRule="auto"/>
              <w:rPr>
                <w:rFonts w:ascii="宋体" w:hAnsi="宋体" w:eastAsia="宋体" w:cs="宋体"/>
                <w:sz w:val="22"/>
                <w:szCs w:val="22"/>
              </w:rPr>
            </w:pPr>
          </w:p>
          <w:p>
            <w:pPr>
              <w:spacing w:line="255" w:lineRule="auto"/>
              <w:rPr>
                <w:rFonts w:ascii="宋体" w:hAnsi="宋体" w:eastAsia="宋体" w:cs="宋体"/>
                <w:sz w:val="22"/>
                <w:szCs w:val="22"/>
              </w:rPr>
            </w:pPr>
          </w:p>
          <w:p>
            <w:pPr>
              <w:spacing w:line="255" w:lineRule="auto"/>
              <w:rPr>
                <w:rFonts w:ascii="宋体" w:hAnsi="宋体" w:eastAsia="宋体" w:cs="宋体"/>
                <w:sz w:val="22"/>
                <w:szCs w:val="22"/>
              </w:rPr>
            </w:pPr>
          </w:p>
          <w:p>
            <w:pPr>
              <w:spacing w:line="255" w:lineRule="auto"/>
              <w:rPr>
                <w:rFonts w:ascii="宋体" w:hAnsi="宋体" w:eastAsia="宋体" w:cs="宋体"/>
                <w:sz w:val="22"/>
                <w:szCs w:val="22"/>
              </w:rPr>
            </w:pPr>
          </w:p>
          <w:p>
            <w:pPr>
              <w:spacing w:line="255" w:lineRule="auto"/>
              <w:rPr>
                <w:rFonts w:ascii="宋体" w:hAnsi="宋体" w:eastAsia="宋体" w:cs="宋体"/>
                <w:sz w:val="22"/>
                <w:szCs w:val="22"/>
              </w:rPr>
            </w:pPr>
          </w:p>
          <w:p>
            <w:pPr>
              <w:spacing w:line="255" w:lineRule="auto"/>
              <w:rPr>
                <w:rFonts w:ascii="宋体" w:hAnsi="宋体" w:eastAsia="宋体" w:cs="宋体"/>
                <w:sz w:val="22"/>
                <w:szCs w:val="22"/>
              </w:rPr>
            </w:pPr>
          </w:p>
          <w:p>
            <w:pPr>
              <w:spacing w:line="255" w:lineRule="auto"/>
              <w:rPr>
                <w:rFonts w:ascii="宋体" w:hAnsi="宋体" w:eastAsia="宋体" w:cs="宋体"/>
                <w:sz w:val="22"/>
                <w:szCs w:val="22"/>
              </w:rPr>
            </w:pPr>
          </w:p>
          <w:p>
            <w:pPr>
              <w:spacing w:line="255" w:lineRule="auto"/>
              <w:rPr>
                <w:rFonts w:ascii="宋体" w:hAnsi="宋体" w:eastAsia="宋体" w:cs="宋体"/>
                <w:sz w:val="22"/>
                <w:szCs w:val="22"/>
              </w:rPr>
            </w:pPr>
          </w:p>
          <w:p>
            <w:pPr>
              <w:spacing w:line="255" w:lineRule="auto"/>
              <w:rPr>
                <w:rFonts w:ascii="宋体" w:hAnsi="宋体" w:eastAsia="宋体" w:cs="宋体"/>
                <w:sz w:val="22"/>
                <w:szCs w:val="22"/>
              </w:rPr>
            </w:pPr>
          </w:p>
          <w:p>
            <w:pPr>
              <w:spacing w:line="255" w:lineRule="auto"/>
              <w:rPr>
                <w:rFonts w:ascii="宋体" w:hAnsi="宋体" w:eastAsia="宋体" w:cs="宋体"/>
                <w:sz w:val="22"/>
                <w:szCs w:val="22"/>
              </w:rPr>
            </w:pPr>
          </w:p>
          <w:p>
            <w:pPr>
              <w:spacing w:line="255" w:lineRule="auto"/>
              <w:rPr>
                <w:rFonts w:ascii="宋体" w:hAnsi="宋体" w:eastAsia="宋体" w:cs="宋体"/>
                <w:sz w:val="22"/>
                <w:szCs w:val="22"/>
              </w:rPr>
            </w:pPr>
          </w:p>
          <w:p>
            <w:pPr>
              <w:spacing w:before="75" w:line="191" w:lineRule="auto"/>
              <w:ind w:left="207"/>
              <w:rPr>
                <w:rFonts w:ascii="宋体" w:hAnsi="宋体" w:eastAsia="宋体" w:cs="宋体"/>
                <w:sz w:val="22"/>
                <w:szCs w:val="22"/>
              </w:rPr>
            </w:pPr>
            <w:r>
              <w:rPr>
                <w:rFonts w:hint="eastAsia" w:ascii="宋体" w:hAnsi="宋体" w:eastAsia="宋体" w:cs="宋体"/>
                <w:sz w:val="22"/>
                <w:szCs w:val="22"/>
              </w:rPr>
              <w:t>10.9</w:t>
            </w:r>
          </w:p>
        </w:tc>
        <w:tc>
          <w:tcPr>
            <w:tcW w:w="1790" w:type="dxa"/>
          </w:tcPr>
          <w:p>
            <w:pPr>
              <w:spacing w:line="242" w:lineRule="auto"/>
              <w:rPr>
                <w:rFonts w:ascii="宋体" w:hAnsi="宋体" w:eastAsia="宋体" w:cs="宋体"/>
                <w:sz w:val="22"/>
                <w:szCs w:val="22"/>
              </w:rPr>
            </w:pPr>
          </w:p>
          <w:p>
            <w:pPr>
              <w:spacing w:line="242" w:lineRule="auto"/>
              <w:rPr>
                <w:rFonts w:ascii="宋体" w:hAnsi="宋体" w:eastAsia="宋体" w:cs="宋体"/>
                <w:sz w:val="22"/>
                <w:szCs w:val="22"/>
              </w:rPr>
            </w:pPr>
          </w:p>
          <w:p>
            <w:pPr>
              <w:spacing w:line="242" w:lineRule="auto"/>
              <w:rPr>
                <w:rFonts w:ascii="宋体" w:hAnsi="宋体" w:eastAsia="宋体" w:cs="宋体"/>
                <w:sz w:val="22"/>
                <w:szCs w:val="22"/>
              </w:rPr>
            </w:pPr>
          </w:p>
          <w:p>
            <w:pPr>
              <w:spacing w:line="242" w:lineRule="auto"/>
              <w:rPr>
                <w:rFonts w:ascii="宋体" w:hAnsi="宋体" w:eastAsia="宋体" w:cs="宋体"/>
                <w:sz w:val="22"/>
                <w:szCs w:val="22"/>
              </w:rPr>
            </w:pPr>
          </w:p>
          <w:p>
            <w:pPr>
              <w:spacing w:line="242" w:lineRule="auto"/>
              <w:rPr>
                <w:rFonts w:ascii="宋体" w:hAnsi="宋体" w:eastAsia="宋体" w:cs="宋体"/>
                <w:sz w:val="22"/>
                <w:szCs w:val="22"/>
              </w:rPr>
            </w:pPr>
          </w:p>
          <w:p>
            <w:pPr>
              <w:spacing w:line="242" w:lineRule="auto"/>
              <w:rPr>
                <w:rFonts w:ascii="宋体" w:hAnsi="宋体" w:eastAsia="宋体" w:cs="宋体"/>
                <w:sz w:val="22"/>
                <w:szCs w:val="22"/>
              </w:rPr>
            </w:pPr>
          </w:p>
          <w:p>
            <w:pPr>
              <w:spacing w:line="242" w:lineRule="auto"/>
              <w:rPr>
                <w:rFonts w:ascii="宋体" w:hAnsi="宋体" w:eastAsia="宋体" w:cs="宋体"/>
                <w:sz w:val="22"/>
                <w:szCs w:val="22"/>
              </w:rPr>
            </w:pPr>
          </w:p>
          <w:p>
            <w:pPr>
              <w:spacing w:line="243" w:lineRule="auto"/>
              <w:rPr>
                <w:rFonts w:ascii="宋体" w:hAnsi="宋体" w:eastAsia="宋体" w:cs="宋体"/>
                <w:sz w:val="22"/>
                <w:szCs w:val="22"/>
              </w:rPr>
            </w:pPr>
          </w:p>
          <w:p>
            <w:pPr>
              <w:spacing w:line="243" w:lineRule="auto"/>
              <w:rPr>
                <w:rFonts w:ascii="宋体" w:hAnsi="宋体" w:eastAsia="宋体" w:cs="宋体"/>
                <w:sz w:val="22"/>
                <w:szCs w:val="22"/>
              </w:rPr>
            </w:pPr>
          </w:p>
          <w:p>
            <w:pPr>
              <w:spacing w:line="243" w:lineRule="auto"/>
              <w:rPr>
                <w:rFonts w:ascii="宋体" w:hAnsi="宋体" w:eastAsia="宋体" w:cs="宋体"/>
                <w:sz w:val="22"/>
                <w:szCs w:val="22"/>
              </w:rPr>
            </w:pPr>
          </w:p>
          <w:p>
            <w:pPr>
              <w:spacing w:line="243" w:lineRule="auto"/>
              <w:rPr>
                <w:rFonts w:ascii="宋体" w:hAnsi="宋体" w:eastAsia="宋体" w:cs="宋体"/>
                <w:sz w:val="22"/>
                <w:szCs w:val="22"/>
              </w:rPr>
            </w:pPr>
          </w:p>
          <w:p>
            <w:pPr>
              <w:spacing w:line="243" w:lineRule="auto"/>
              <w:rPr>
                <w:rFonts w:ascii="宋体" w:hAnsi="宋体" w:eastAsia="宋体" w:cs="宋体"/>
                <w:sz w:val="22"/>
                <w:szCs w:val="22"/>
              </w:rPr>
            </w:pPr>
          </w:p>
          <w:p>
            <w:pPr>
              <w:spacing w:line="243" w:lineRule="auto"/>
              <w:rPr>
                <w:rFonts w:ascii="宋体" w:hAnsi="宋体" w:eastAsia="宋体" w:cs="宋体"/>
                <w:sz w:val="22"/>
                <w:szCs w:val="22"/>
              </w:rPr>
            </w:pPr>
          </w:p>
          <w:p>
            <w:pPr>
              <w:spacing w:line="243" w:lineRule="auto"/>
              <w:rPr>
                <w:rFonts w:ascii="宋体" w:hAnsi="宋体" w:eastAsia="宋体" w:cs="宋体"/>
                <w:sz w:val="22"/>
                <w:szCs w:val="22"/>
              </w:rPr>
            </w:pPr>
          </w:p>
          <w:p>
            <w:pPr>
              <w:spacing w:line="243" w:lineRule="auto"/>
              <w:rPr>
                <w:rFonts w:ascii="宋体" w:hAnsi="宋体" w:eastAsia="宋体" w:cs="宋体"/>
                <w:sz w:val="22"/>
                <w:szCs w:val="22"/>
              </w:rPr>
            </w:pPr>
          </w:p>
          <w:p>
            <w:pPr>
              <w:spacing w:before="75" w:line="336" w:lineRule="auto"/>
              <w:ind w:left="179" w:right="174" w:firstLine="29"/>
              <w:rPr>
                <w:rFonts w:ascii="宋体" w:hAnsi="宋体" w:eastAsia="宋体" w:cs="宋体"/>
                <w:sz w:val="22"/>
                <w:szCs w:val="22"/>
              </w:rPr>
            </w:pPr>
            <w:r>
              <w:rPr>
                <w:rFonts w:hint="eastAsia" w:ascii="宋体" w:hAnsi="宋体" w:eastAsia="宋体" w:cs="宋体"/>
                <w:sz w:val="22"/>
                <w:szCs w:val="22"/>
              </w:rPr>
              <w:t>电子交易系统操作注意事项</w:t>
            </w:r>
          </w:p>
        </w:tc>
        <w:tc>
          <w:tcPr>
            <w:tcW w:w="6988" w:type="dxa"/>
          </w:tcPr>
          <w:p>
            <w:pPr>
              <w:spacing w:before="83" w:line="405" w:lineRule="exact"/>
              <w:ind w:left="112"/>
              <w:rPr>
                <w:rFonts w:ascii="宋体" w:hAnsi="宋体" w:eastAsia="宋体" w:cs="宋体"/>
                <w:b/>
                <w:bCs/>
                <w:sz w:val="22"/>
                <w:szCs w:val="22"/>
              </w:rPr>
            </w:pPr>
            <w:r>
              <w:rPr>
                <w:rFonts w:hint="eastAsia" w:ascii="宋体" w:hAnsi="宋体" w:eastAsia="宋体" w:cs="宋体"/>
                <w:b/>
                <w:bCs/>
                <w:sz w:val="22"/>
                <w:szCs w:val="22"/>
              </w:rPr>
              <w:t>技术服务电话：18237501770 温工</w:t>
            </w:r>
          </w:p>
          <w:p>
            <w:pPr>
              <w:spacing w:before="83" w:line="405" w:lineRule="exact"/>
              <w:ind w:left="112"/>
              <w:rPr>
                <w:rFonts w:ascii="宋体" w:hAnsi="宋体" w:eastAsia="宋体" w:cs="宋体"/>
                <w:b/>
                <w:bCs/>
                <w:sz w:val="22"/>
                <w:szCs w:val="22"/>
              </w:rPr>
            </w:pPr>
            <w:r>
              <w:rPr>
                <w:rFonts w:hint="eastAsia" w:ascii="宋体" w:hAnsi="宋体" w:eastAsia="宋体" w:cs="宋体"/>
                <w:b/>
                <w:bCs/>
                <w:sz w:val="22"/>
                <w:szCs w:val="22"/>
              </w:rPr>
              <w:t>1、电子评标其他条款</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(1)本项目实施电子评标；</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(2)开标现场因网络、系统等不可抗力原因导致开评标系统未下载获取到投标单位上传的已加密投标文件，投标单位可以提供密封完整的未加密投标文件，由招标代理现场导入到开评标系统，投标单位不能提供或者提供的光盘或U盘损坏，导致不能现场导入投标文件，评标委员会应当否决其投标。</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(3)在编制投标文件时，以招标人最后发出的电子招标文件和变更通知提供的工程量清单(本项目无)为准进行投标文件编制，未按照要求的，评标委员会应当否决其投标。</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(4)投标人在投标前应自行检查电子投标文件的有效性，由于个人保管或使用CA锁不当而导致投标文件无法解密或者解密失败，造成评标委员会无法对电子投标文件进行评审的，评标委员会可以否决其投标，且投标文件不计入评标基准价计算及商务标的评审。</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(5)投标文件中发现硬盘序列号或预算软件加密锁编号(包括盗版软件)一致的，评标委员会有权否决其投标。</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(6)投标人提供的电子投标文件没有使用本工程规定的投标制作软件 (投标制作工具中心网站下载) 编制投标文件，评标委员会应当否决其投标。</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(7)所有投标文件(含电子文档打印出的书面报表) 要求盖章或签字的地方，均按格式中规定盖章或签字，未按规定盖章或签字，评标委员会应当否决其投标。</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(8)【如果出现需要现场导入“*.未加密投标文件”，则出现以下情况按照零分处理：</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①投标单位提供遭恶意破坏的电子投标文件光盘或U盘；</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②投标单位提供无该工程电子投标文件内容光盘或U盘；</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③投标单位提供与本项目不符的电子投标文件光盘或U盘；</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④投标单位提供无法读取或者其他异常情况的光盘或U盘；</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(9)注意事项：</w:t>
            </w:r>
          </w:p>
          <w:p>
            <w:pPr>
              <w:spacing w:before="83" w:line="405" w:lineRule="exact"/>
              <w:ind w:left="112"/>
              <w:rPr>
                <w:rFonts w:ascii="宋体" w:hAnsi="宋体" w:eastAsia="宋体" w:cs="宋体"/>
                <w:sz w:val="22"/>
                <w:szCs w:val="22"/>
              </w:rPr>
            </w:pPr>
            <w:r>
              <w:rPr>
                <w:rFonts w:hint="eastAsia" w:ascii="宋体" w:hAnsi="宋体" w:eastAsia="宋体" w:cs="宋体"/>
                <w:sz w:val="22"/>
                <w:szCs w:val="22"/>
              </w:rPr>
              <w:t>①关于CA锁PIN码的，就是CA的个人识别密码，用来保护自己的CA不被他人使用，投标过程中如果输入pin码过多，导致当前CA锁被锁定，由于pin码的再次开通CA公司需要一定时间，开标过程中由于投标人自己忘记pin 码而导致CA锁被锁定无法导入电子投标文件，由投标人负责。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847" w:type="dxa"/>
          </w:tcPr>
          <w:p>
            <w:pPr>
              <w:spacing w:line="242" w:lineRule="auto"/>
              <w:rPr>
                <w:rFonts w:ascii="宋体" w:hAnsi="宋体" w:eastAsia="宋体" w:cs="宋体"/>
                <w:sz w:val="22"/>
                <w:szCs w:val="22"/>
              </w:rPr>
            </w:pPr>
          </w:p>
          <w:p>
            <w:pPr>
              <w:spacing w:line="242" w:lineRule="auto"/>
              <w:rPr>
                <w:rFonts w:ascii="宋体" w:hAnsi="宋体" w:eastAsia="宋体" w:cs="宋体"/>
                <w:sz w:val="22"/>
                <w:szCs w:val="22"/>
              </w:rPr>
            </w:pPr>
          </w:p>
          <w:p>
            <w:pPr>
              <w:spacing w:line="242" w:lineRule="auto"/>
              <w:rPr>
                <w:rFonts w:ascii="宋体" w:hAnsi="宋体" w:eastAsia="宋体" w:cs="宋体"/>
                <w:sz w:val="22"/>
                <w:szCs w:val="22"/>
              </w:rPr>
            </w:pPr>
          </w:p>
          <w:p>
            <w:pPr>
              <w:spacing w:line="242" w:lineRule="auto"/>
              <w:rPr>
                <w:rFonts w:ascii="宋体" w:hAnsi="宋体" w:eastAsia="宋体" w:cs="宋体"/>
                <w:sz w:val="22"/>
                <w:szCs w:val="22"/>
              </w:rPr>
            </w:pPr>
          </w:p>
          <w:p>
            <w:pPr>
              <w:spacing w:line="242" w:lineRule="auto"/>
              <w:rPr>
                <w:rFonts w:ascii="宋体" w:hAnsi="宋体" w:eastAsia="宋体" w:cs="宋体"/>
                <w:sz w:val="22"/>
                <w:szCs w:val="22"/>
              </w:rPr>
            </w:pPr>
          </w:p>
          <w:p>
            <w:pPr>
              <w:spacing w:line="243" w:lineRule="auto"/>
              <w:rPr>
                <w:rFonts w:ascii="宋体" w:hAnsi="宋体" w:eastAsia="宋体" w:cs="宋体"/>
                <w:sz w:val="22"/>
                <w:szCs w:val="22"/>
              </w:rPr>
            </w:pPr>
          </w:p>
          <w:p>
            <w:pPr>
              <w:spacing w:line="243" w:lineRule="auto"/>
              <w:rPr>
                <w:rFonts w:ascii="宋体" w:hAnsi="宋体" w:eastAsia="宋体" w:cs="宋体"/>
                <w:sz w:val="22"/>
                <w:szCs w:val="22"/>
              </w:rPr>
            </w:pPr>
          </w:p>
          <w:p>
            <w:pPr>
              <w:spacing w:line="243" w:lineRule="auto"/>
              <w:rPr>
                <w:rFonts w:ascii="宋体" w:hAnsi="宋体" w:eastAsia="宋体" w:cs="宋体"/>
                <w:sz w:val="22"/>
                <w:szCs w:val="22"/>
              </w:rPr>
            </w:pPr>
          </w:p>
          <w:p>
            <w:pPr>
              <w:spacing w:line="243" w:lineRule="auto"/>
              <w:rPr>
                <w:rFonts w:ascii="宋体" w:hAnsi="宋体" w:eastAsia="宋体" w:cs="宋体"/>
                <w:sz w:val="22"/>
                <w:szCs w:val="22"/>
              </w:rPr>
            </w:pPr>
          </w:p>
          <w:p>
            <w:pPr>
              <w:spacing w:line="243" w:lineRule="auto"/>
              <w:rPr>
                <w:rFonts w:ascii="宋体" w:hAnsi="宋体" w:eastAsia="宋体" w:cs="宋体"/>
                <w:sz w:val="22"/>
                <w:szCs w:val="22"/>
              </w:rPr>
            </w:pPr>
          </w:p>
          <w:p>
            <w:pPr>
              <w:spacing w:line="243" w:lineRule="auto"/>
              <w:rPr>
                <w:rFonts w:ascii="宋体" w:hAnsi="宋体" w:eastAsia="宋体" w:cs="宋体"/>
                <w:sz w:val="22"/>
                <w:szCs w:val="22"/>
              </w:rPr>
            </w:pPr>
          </w:p>
          <w:p>
            <w:pPr>
              <w:spacing w:before="75" w:line="191" w:lineRule="auto"/>
              <w:ind w:left="207"/>
              <w:rPr>
                <w:rFonts w:ascii="宋体" w:hAnsi="宋体" w:eastAsia="宋体" w:cs="宋体"/>
                <w:sz w:val="22"/>
                <w:szCs w:val="22"/>
              </w:rPr>
            </w:pPr>
            <w:r>
              <w:rPr>
                <w:rFonts w:hint="eastAsia" w:ascii="宋体" w:hAnsi="宋体" w:eastAsia="宋体" w:cs="宋体"/>
                <w:sz w:val="22"/>
                <w:szCs w:val="22"/>
              </w:rPr>
              <w:t>10.10</w:t>
            </w:r>
          </w:p>
        </w:tc>
        <w:tc>
          <w:tcPr>
            <w:tcW w:w="1790" w:type="dxa"/>
          </w:tcPr>
          <w:p>
            <w:pPr>
              <w:spacing w:line="253" w:lineRule="auto"/>
              <w:rPr>
                <w:rFonts w:ascii="宋体" w:hAnsi="宋体" w:eastAsia="宋体" w:cs="宋体"/>
                <w:sz w:val="22"/>
                <w:szCs w:val="22"/>
              </w:rPr>
            </w:pPr>
          </w:p>
          <w:p>
            <w:pPr>
              <w:spacing w:line="253" w:lineRule="auto"/>
              <w:rPr>
                <w:rFonts w:ascii="宋体" w:hAnsi="宋体" w:eastAsia="宋体" w:cs="宋体"/>
                <w:sz w:val="22"/>
                <w:szCs w:val="22"/>
              </w:rPr>
            </w:pPr>
          </w:p>
          <w:p>
            <w:pPr>
              <w:spacing w:line="253" w:lineRule="auto"/>
              <w:rPr>
                <w:rFonts w:ascii="宋体" w:hAnsi="宋体" w:eastAsia="宋体" w:cs="宋体"/>
                <w:sz w:val="22"/>
                <w:szCs w:val="22"/>
              </w:rPr>
            </w:pPr>
          </w:p>
          <w:p>
            <w:pPr>
              <w:spacing w:line="253" w:lineRule="auto"/>
              <w:rPr>
                <w:rFonts w:ascii="宋体" w:hAnsi="宋体" w:eastAsia="宋体" w:cs="宋体"/>
                <w:sz w:val="22"/>
                <w:szCs w:val="22"/>
              </w:rPr>
            </w:pPr>
          </w:p>
          <w:p>
            <w:pPr>
              <w:spacing w:line="253" w:lineRule="auto"/>
              <w:rPr>
                <w:rFonts w:ascii="宋体" w:hAnsi="宋体" w:eastAsia="宋体" w:cs="宋体"/>
                <w:sz w:val="22"/>
                <w:szCs w:val="22"/>
              </w:rPr>
            </w:pPr>
          </w:p>
          <w:p>
            <w:pPr>
              <w:spacing w:line="253" w:lineRule="auto"/>
              <w:rPr>
                <w:rFonts w:ascii="宋体" w:hAnsi="宋体" w:eastAsia="宋体" w:cs="宋体"/>
                <w:sz w:val="22"/>
                <w:szCs w:val="22"/>
              </w:rPr>
            </w:pPr>
          </w:p>
          <w:p>
            <w:pPr>
              <w:spacing w:line="253" w:lineRule="auto"/>
              <w:rPr>
                <w:rFonts w:ascii="宋体" w:hAnsi="宋体" w:eastAsia="宋体" w:cs="宋体"/>
                <w:sz w:val="22"/>
                <w:szCs w:val="22"/>
              </w:rPr>
            </w:pPr>
          </w:p>
          <w:p>
            <w:pPr>
              <w:spacing w:line="253" w:lineRule="auto"/>
              <w:rPr>
                <w:rFonts w:ascii="宋体" w:hAnsi="宋体" w:eastAsia="宋体" w:cs="宋体"/>
                <w:sz w:val="22"/>
                <w:szCs w:val="22"/>
              </w:rPr>
            </w:pPr>
          </w:p>
          <w:p>
            <w:pPr>
              <w:spacing w:before="75" w:line="326" w:lineRule="auto"/>
              <w:ind w:left="181" w:right="174" w:firstLine="27"/>
              <w:rPr>
                <w:rFonts w:ascii="宋体" w:hAnsi="宋体" w:eastAsia="宋体" w:cs="宋体"/>
                <w:sz w:val="22"/>
                <w:szCs w:val="22"/>
              </w:rPr>
            </w:pPr>
            <w:r>
              <w:rPr>
                <w:rFonts w:hint="eastAsia" w:ascii="宋体" w:hAnsi="宋体" w:eastAsia="宋体" w:cs="宋体"/>
                <w:sz w:val="22"/>
                <w:szCs w:val="22"/>
              </w:rPr>
              <w:t>电子投标文件 制作相关规定(适用于电子招投标)</w:t>
            </w:r>
          </w:p>
        </w:tc>
        <w:tc>
          <w:tcPr>
            <w:tcW w:w="6988" w:type="dxa"/>
          </w:tcPr>
          <w:p>
            <w:pPr>
              <w:widowControl w:val="0"/>
              <w:kinsoku/>
              <w:autoSpaceDE/>
              <w:autoSpaceDN/>
              <w:adjustRightInd/>
              <w:snapToGrid/>
              <w:spacing w:line="400" w:lineRule="exact"/>
              <w:ind w:left="42" w:leftChars="20"/>
              <w:textAlignment w:val="auto"/>
              <w:rPr>
                <w:rFonts w:ascii="宋体" w:hAnsi="宋体" w:eastAsia="宋体" w:cs="宋体"/>
                <w:sz w:val="22"/>
                <w:szCs w:val="22"/>
              </w:rPr>
            </w:pPr>
            <w:r>
              <w:rPr>
                <w:rFonts w:hint="eastAsia" w:ascii="宋体" w:hAnsi="宋体" w:eastAsia="宋体" w:cs="宋体"/>
                <w:sz w:val="22"/>
                <w:szCs w:val="22"/>
              </w:rPr>
              <w:t>1.电子招标投标数据电文形式与纸质形式具有同等法律效力。</w:t>
            </w:r>
          </w:p>
          <w:p>
            <w:pPr>
              <w:widowControl w:val="0"/>
              <w:kinsoku/>
              <w:autoSpaceDE/>
              <w:autoSpaceDN/>
              <w:adjustRightInd/>
              <w:snapToGrid/>
              <w:spacing w:line="400" w:lineRule="exact"/>
              <w:ind w:left="42" w:leftChars="20"/>
              <w:textAlignment w:val="auto"/>
              <w:rPr>
                <w:rFonts w:ascii="宋体" w:hAnsi="宋体" w:eastAsia="宋体" w:cs="宋体"/>
                <w:sz w:val="22"/>
                <w:szCs w:val="22"/>
              </w:rPr>
            </w:pPr>
            <w:r>
              <w:rPr>
                <w:rFonts w:hint="eastAsia" w:ascii="宋体" w:hAnsi="宋体" w:eastAsia="宋体" w:cs="宋体"/>
                <w:sz w:val="22"/>
                <w:szCs w:val="22"/>
              </w:rPr>
              <w:t>2.本项目实行电子招投标，电子投标文件将采用CA加密。</w:t>
            </w:r>
          </w:p>
          <w:p>
            <w:pPr>
              <w:widowControl w:val="0"/>
              <w:kinsoku/>
              <w:autoSpaceDE/>
              <w:autoSpaceDN/>
              <w:adjustRightInd/>
              <w:snapToGrid/>
              <w:spacing w:line="400" w:lineRule="exact"/>
              <w:ind w:left="42" w:leftChars="20"/>
              <w:textAlignment w:val="auto"/>
              <w:rPr>
                <w:rFonts w:ascii="宋体" w:hAnsi="宋体" w:eastAsia="宋体" w:cs="宋体"/>
                <w:sz w:val="22"/>
                <w:szCs w:val="22"/>
              </w:rPr>
            </w:pPr>
            <w:r>
              <w:rPr>
                <w:rFonts w:hint="eastAsia" w:ascii="宋体" w:hAnsi="宋体" w:eastAsia="宋体" w:cs="宋体"/>
                <w:sz w:val="22"/>
                <w:szCs w:val="22"/>
              </w:rPr>
              <w:t>3.电子版招标文件的发放。电子版招标文件直接在舞钢市政府采购/工程建设电子交易系统上下载。招标文件内容含招标文件(包括工程量清单)、工程图纸及其他有关资料、投标工具安装程序、操作手册、注意事项。</w:t>
            </w:r>
          </w:p>
          <w:p>
            <w:pPr>
              <w:widowControl w:val="0"/>
              <w:kinsoku/>
              <w:autoSpaceDE/>
              <w:autoSpaceDN/>
              <w:adjustRightInd/>
              <w:snapToGrid/>
              <w:spacing w:line="400" w:lineRule="exact"/>
              <w:ind w:left="42" w:leftChars="20"/>
              <w:textAlignment w:val="auto"/>
              <w:rPr>
                <w:rFonts w:ascii="宋体" w:hAnsi="宋体" w:eastAsia="宋体" w:cs="宋体"/>
                <w:sz w:val="22"/>
                <w:szCs w:val="22"/>
              </w:rPr>
            </w:pPr>
            <w:r>
              <w:rPr>
                <w:rFonts w:hint="eastAsia" w:ascii="宋体" w:hAnsi="宋体" w:eastAsia="宋体" w:cs="宋体"/>
                <w:sz w:val="22"/>
                <w:szCs w:val="22"/>
              </w:rPr>
              <w:t>4.电子投标文件的制作：本项目实行电子招投标，即全部投标文件均采取电子化编制和电子评标。投标人应将编制完成后的全部投标文件导入投标工具(若含技术标、资信标的也应编制完成后导入投标工具)，检查并填写好相应信息，并且用CA锁对招标文件要求进行电子签章的相应报表进行电子签章。检查无问题后生成“投标文件”，然后按招标文件要求在投标工具中打印；最后将该版本投标工具生成的加密投标文件上传到电子交易平台，投标人另外可拷贝一份到U盘或者光盘备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jc w:val="center"/>
        </w:trPr>
        <w:tc>
          <w:tcPr>
            <w:tcW w:w="9625" w:type="dxa"/>
            <w:gridSpan w:val="3"/>
          </w:tcPr>
          <w:p>
            <w:pPr>
              <w:spacing w:before="123" w:line="313" w:lineRule="auto"/>
              <w:ind w:left="112" w:right="95"/>
              <w:rPr>
                <w:rFonts w:ascii="宋体" w:hAnsi="宋体" w:eastAsia="宋体" w:cs="宋体"/>
                <w:b/>
                <w:bCs/>
                <w:sz w:val="22"/>
                <w:szCs w:val="22"/>
              </w:rPr>
            </w:pPr>
            <w:r>
              <w:rPr>
                <w:rFonts w:hint="eastAsia" w:ascii="宋体" w:hAnsi="宋体" w:eastAsia="宋体" w:cs="宋体"/>
                <w:b/>
                <w:bCs/>
                <w:sz w:val="22"/>
                <w:szCs w:val="22"/>
              </w:rPr>
              <w:t>河南省政府采购合同融资政策告知函</w:t>
            </w:r>
          </w:p>
          <w:p>
            <w:pPr>
              <w:spacing w:before="75" w:line="229" w:lineRule="auto"/>
              <w:ind w:left="120"/>
              <w:rPr>
                <w:rFonts w:ascii="宋体" w:hAnsi="宋体" w:eastAsia="宋体" w:cs="宋体"/>
                <w:sz w:val="22"/>
                <w:szCs w:val="22"/>
              </w:rPr>
            </w:pPr>
            <w:r>
              <w:rPr>
                <w:rFonts w:hint="eastAsia" w:ascii="宋体" w:hAnsi="宋体" w:eastAsia="宋体" w:cs="宋体"/>
                <w:sz w:val="22"/>
                <w:szCs w:val="22"/>
              </w:rPr>
              <w:t>各投标人：</w:t>
            </w:r>
          </w:p>
          <w:p>
            <w:pPr>
              <w:spacing w:line="405" w:lineRule="exact"/>
              <w:ind w:firstLine="440" w:firstLineChars="200"/>
              <w:rPr>
                <w:rFonts w:ascii="宋体" w:hAnsi="宋体" w:eastAsia="宋体" w:cs="宋体"/>
                <w:sz w:val="22"/>
                <w:szCs w:val="22"/>
              </w:rPr>
            </w:pPr>
            <w:r>
              <w:rPr>
                <w:rFonts w:hint="eastAsia" w:ascii="宋体" w:hAnsi="宋体" w:eastAsia="宋体" w:cs="宋体"/>
                <w:sz w:val="22"/>
                <w:szCs w:val="22"/>
              </w:rPr>
              <w:t>欢迎贵公司参与河南省政府采购活动！</w:t>
            </w:r>
          </w:p>
          <w:p>
            <w:pPr>
              <w:spacing w:line="405" w:lineRule="exact"/>
              <w:ind w:firstLine="440" w:firstLineChars="200"/>
              <w:rPr>
                <w:rFonts w:ascii="宋体" w:hAnsi="宋体" w:eastAsia="宋体" w:cs="宋体"/>
                <w:sz w:val="22"/>
                <w:szCs w:val="22"/>
              </w:rPr>
            </w:pPr>
            <w:r>
              <w:rPr>
                <w:rFonts w:hint="eastAsia" w:ascii="宋体" w:hAnsi="宋体" w:eastAsia="宋体" w:cs="宋体"/>
                <w:sz w:val="22"/>
                <w:szCs w:val="22"/>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实施方案》(豫财购(2017〕10号)，按照双方自愿的原则提供便捷、优惠的贷款服务。</w:t>
            </w:r>
          </w:p>
          <w:p>
            <w:pPr>
              <w:spacing w:line="405" w:lineRule="exact"/>
              <w:ind w:firstLine="440" w:firstLineChars="200"/>
              <w:rPr>
                <w:rFonts w:ascii="宋体" w:hAnsi="宋体" w:eastAsia="宋体" w:cs="宋体"/>
                <w:sz w:val="22"/>
                <w:szCs w:val="22"/>
              </w:rPr>
            </w:pPr>
            <w:r>
              <w:rPr>
                <w:rFonts w:hint="eastAsia" w:ascii="宋体" w:hAnsi="宋体" w:eastAsia="宋体" w:cs="宋体"/>
                <w:sz w:val="22"/>
                <w:szCs w:val="22"/>
              </w:rPr>
              <w:t>贷款渠道和提供贷款的金融机构，可在河南省政府采购网“河南省政府采购合同融资平台”查询联系。</w:t>
            </w:r>
          </w:p>
        </w:tc>
      </w:tr>
    </w:tbl>
    <w:p>
      <w:pPr>
        <w:ind w:firstLine="460" w:firstLineChars="200"/>
        <w:rPr>
          <w:rFonts w:ascii="宋体" w:hAnsi="宋体" w:eastAsia="宋体" w:cs="宋体"/>
          <w:sz w:val="23"/>
          <w:szCs w:val="23"/>
        </w:rPr>
      </w:pPr>
    </w:p>
    <w:p>
      <w:pPr>
        <w:ind w:firstLine="460" w:firstLineChars="200"/>
        <w:rPr>
          <w:rFonts w:ascii="宋体" w:hAnsi="宋体" w:eastAsia="宋体" w:cs="宋体"/>
          <w:sz w:val="23"/>
          <w:szCs w:val="23"/>
        </w:rPr>
      </w:pPr>
    </w:p>
    <w:p>
      <w:pPr>
        <w:spacing w:line="324" w:lineRule="auto"/>
        <w:ind w:firstLine="460" w:firstLineChars="200"/>
        <w:outlineLvl w:val="1"/>
        <w:rPr>
          <w:rFonts w:ascii="宋体" w:hAnsi="宋体" w:eastAsia="宋体" w:cs="宋体"/>
          <w:sz w:val="23"/>
          <w:szCs w:val="23"/>
          <w14:textOutline w14:w="4356" w14:cap="sq" w14:cmpd="sng" w14:algn="ctr">
            <w14:solidFill>
              <w14:srgbClr w14:val="000000"/>
            </w14:solidFill>
            <w14:prstDash w14:val="solid"/>
            <w14:bevel/>
          </w14:textOutline>
        </w:rPr>
      </w:pPr>
    </w:p>
    <w:p>
      <w:pPr>
        <w:spacing w:line="324" w:lineRule="auto"/>
        <w:ind w:firstLine="460" w:firstLineChars="200"/>
        <w:outlineLvl w:val="1"/>
        <w:rPr>
          <w:rFonts w:ascii="宋体" w:hAnsi="宋体" w:eastAsia="宋体" w:cs="宋体"/>
          <w:sz w:val="23"/>
          <w:szCs w:val="23"/>
          <w14:textOutline w14:w="4356" w14:cap="sq" w14:cmpd="sng" w14:algn="ctr">
            <w14:solidFill>
              <w14:srgbClr w14:val="000000"/>
            </w14:solidFill>
            <w14:prstDash w14:val="solid"/>
            <w14:bevel/>
          </w14:textOutline>
        </w:rPr>
      </w:pPr>
    </w:p>
    <w:p>
      <w:pPr>
        <w:spacing w:line="324" w:lineRule="auto"/>
        <w:ind w:firstLine="460" w:firstLineChars="200"/>
        <w:outlineLvl w:val="1"/>
        <w:rPr>
          <w:rFonts w:ascii="宋体" w:hAnsi="宋体" w:eastAsia="宋体" w:cs="宋体"/>
          <w:sz w:val="23"/>
          <w:szCs w:val="23"/>
          <w14:textOutline w14:w="4356" w14:cap="sq" w14:cmpd="sng" w14:algn="ctr">
            <w14:solidFill>
              <w14:srgbClr w14:val="000000"/>
            </w14:solidFill>
            <w14:prstDash w14:val="solid"/>
            <w14:bevel/>
          </w14:textOutline>
        </w:rPr>
      </w:pPr>
    </w:p>
    <w:p>
      <w:pPr>
        <w:spacing w:line="324" w:lineRule="auto"/>
        <w:ind w:firstLine="460" w:firstLineChars="200"/>
        <w:outlineLvl w:val="1"/>
        <w:rPr>
          <w:rFonts w:ascii="宋体" w:hAnsi="宋体" w:eastAsia="宋体" w:cs="宋体"/>
          <w:sz w:val="23"/>
          <w:szCs w:val="23"/>
          <w14:textOutline w14:w="4356" w14:cap="sq" w14:cmpd="sng" w14:algn="ctr">
            <w14:solidFill>
              <w14:srgbClr w14:val="000000"/>
            </w14:solidFill>
            <w14:prstDash w14:val="solid"/>
            <w14:bevel/>
          </w14:textOutline>
        </w:rPr>
      </w:pPr>
    </w:p>
    <w:p>
      <w:pPr>
        <w:spacing w:line="324" w:lineRule="auto"/>
        <w:ind w:firstLine="460" w:firstLineChars="200"/>
        <w:outlineLvl w:val="1"/>
        <w:rPr>
          <w:rFonts w:hint="eastAsia"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总则</w:t>
      </w:r>
    </w:p>
    <w:p>
      <w:pPr>
        <w:spacing w:line="324" w:lineRule="auto"/>
        <w:ind w:firstLine="460" w:firstLineChars="200"/>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1.1</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项目概况</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1.1.1 根据有关法律、法规和规章的规定，本招标项目已具备招标条件，现对本项目进行招标。</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1.1.2 本招标项目采购人：见投标人须知前附表。</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1.1.3 本项目采购代理机构：见投标人须知前附表。</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1.1.4 本招标项目名称：见投标人须知前附表。</w:t>
      </w:r>
    </w:p>
    <w:p>
      <w:pPr>
        <w:spacing w:line="324" w:lineRule="auto"/>
        <w:ind w:firstLine="460" w:firstLineChars="200"/>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1.2</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资金来源和落实情况</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1.2.1 本招标项目的资金来源：见投标人须知前附表。</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1.2.2 本招标项目的出资比例：见投标人须知前附表。</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1.2.3 本招标项目的资金落实情况：见投标人须知前附表。</w:t>
      </w:r>
    </w:p>
    <w:p>
      <w:pPr>
        <w:spacing w:line="324" w:lineRule="auto"/>
        <w:ind w:firstLine="460" w:firstLineChars="200"/>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1.3</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招标范围、计划交货期和质量要求</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1.3.1 本次采购内容：见投标人须知前附表。</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1.3.2 项目的服务期：见投标人须知前附表。</w:t>
      </w:r>
    </w:p>
    <w:p>
      <w:pPr>
        <w:spacing w:line="324" w:lineRule="auto"/>
        <w:ind w:firstLine="460" w:firstLineChars="200"/>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1.4</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投标人资格要求</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1.4.1 投标人应具备承担本项目的资质条件、能力和信誉：见投标人须知前附表；</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1.4.2 投标人须知前附表规定接受联合体投标的，除应符合本章第1.4.1项和投标人须知前附表的要求外，还应遵守以下规定：</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 联合体各方应按招标文件提供的格式签订联合体协议书，明确联合体牵头人和各方权利义务；</w:t>
      </w:r>
    </w:p>
    <w:p>
      <w:pPr>
        <w:spacing w:before="2" w:line="324" w:lineRule="auto"/>
        <w:ind w:firstLine="420"/>
        <w:rPr>
          <w:rFonts w:ascii="宋体" w:hAnsi="宋体" w:eastAsia="宋体" w:cs="宋体"/>
          <w:sz w:val="23"/>
          <w:szCs w:val="23"/>
        </w:rPr>
      </w:pPr>
      <w:r>
        <w:rPr>
          <w:rFonts w:ascii="宋体" w:hAnsi="宋体" w:eastAsia="宋体" w:cs="宋体"/>
          <w:sz w:val="23"/>
          <w:szCs w:val="23"/>
        </w:rPr>
        <w:t>(2) 联合体各方不得再以自己名义单独或参加其他联合体在同一项目中投标。</w:t>
      </w:r>
    </w:p>
    <w:p>
      <w:pPr>
        <w:spacing w:before="2" w:line="324" w:lineRule="auto"/>
        <w:ind w:firstLine="420"/>
        <w:rPr>
          <w:rFonts w:ascii="宋体" w:hAnsi="宋体" w:eastAsia="宋体" w:cs="宋体"/>
          <w:sz w:val="23"/>
          <w:szCs w:val="23"/>
        </w:rPr>
      </w:pPr>
      <w:r>
        <w:rPr>
          <w:rFonts w:ascii="宋体" w:hAnsi="宋体" w:eastAsia="宋体" w:cs="宋体"/>
          <w:sz w:val="23"/>
          <w:szCs w:val="23"/>
        </w:rPr>
        <w:t>1.4.3 投标人不得存在下列情形之一：</w:t>
      </w:r>
    </w:p>
    <w:p>
      <w:pPr>
        <w:spacing w:before="2" w:line="324" w:lineRule="auto"/>
        <w:ind w:firstLine="420"/>
        <w:rPr>
          <w:rFonts w:ascii="宋体" w:hAnsi="宋体" w:eastAsia="宋体" w:cs="宋体"/>
          <w:sz w:val="23"/>
          <w:szCs w:val="23"/>
        </w:rPr>
      </w:pPr>
      <w:r>
        <w:rPr>
          <w:rFonts w:ascii="宋体" w:hAnsi="宋体" w:eastAsia="宋体" w:cs="宋体"/>
          <w:sz w:val="23"/>
          <w:szCs w:val="23"/>
        </w:rPr>
        <w:t>(1) 为招标人不具有独立法人资格的附属机构(单位)；</w:t>
      </w:r>
    </w:p>
    <w:p>
      <w:pPr>
        <w:spacing w:before="2" w:line="324" w:lineRule="auto"/>
        <w:ind w:firstLine="420"/>
        <w:rPr>
          <w:rFonts w:ascii="宋体" w:hAnsi="宋体" w:eastAsia="宋体" w:cs="宋体"/>
          <w:sz w:val="23"/>
          <w:szCs w:val="23"/>
        </w:rPr>
      </w:pPr>
      <w:r>
        <w:rPr>
          <w:rFonts w:ascii="宋体" w:hAnsi="宋体" w:eastAsia="宋体" w:cs="宋体"/>
          <w:sz w:val="23"/>
          <w:szCs w:val="23"/>
        </w:rPr>
        <w:t>(2) 为本项目前期准备提供设计或咨询服务的；</w:t>
      </w:r>
    </w:p>
    <w:p>
      <w:pPr>
        <w:spacing w:before="2" w:line="324" w:lineRule="auto"/>
        <w:ind w:firstLine="420"/>
        <w:rPr>
          <w:rFonts w:ascii="宋体" w:hAnsi="宋体" w:eastAsia="宋体" w:cs="宋体"/>
          <w:sz w:val="23"/>
          <w:szCs w:val="23"/>
        </w:rPr>
      </w:pPr>
      <w:r>
        <w:rPr>
          <w:rFonts w:ascii="宋体" w:hAnsi="宋体" w:eastAsia="宋体" w:cs="宋体"/>
          <w:sz w:val="23"/>
          <w:szCs w:val="23"/>
        </w:rPr>
        <w:t>(3) 为本项目提供招标代理服务的；</w:t>
      </w:r>
    </w:p>
    <w:p>
      <w:pPr>
        <w:spacing w:before="2" w:line="324" w:lineRule="auto"/>
        <w:ind w:firstLine="420"/>
        <w:rPr>
          <w:rFonts w:ascii="宋体" w:hAnsi="宋体" w:eastAsia="宋体" w:cs="宋体"/>
          <w:sz w:val="23"/>
          <w:szCs w:val="23"/>
        </w:rPr>
      </w:pPr>
      <w:r>
        <w:rPr>
          <w:rFonts w:ascii="宋体" w:hAnsi="宋体" w:eastAsia="宋体" w:cs="宋体"/>
          <w:sz w:val="23"/>
          <w:szCs w:val="23"/>
        </w:rPr>
        <w:t>(4) 与本项目的招标代理机构同为一个法定代表人的；</w:t>
      </w:r>
    </w:p>
    <w:p>
      <w:pPr>
        <w:spacing w:before="2" w:line="324" w:lineRule="auto"/>
        <w:ind w:firstLine="420"/>
        <w:rPr>
          <w:rFonts w:ascii="宋体" w:hAnsi="宋体" w:eastAsia="宋体" w:cs="宋体"/>
          <w:sz w:val="23"/>
          <w:szCs w:val="23"/>
        </w:rPr>
      </w:pPr>
      <w:r>
        <w:rPr>
          <w:rFonts w:ascii="宋体" w:hAnsi="宋体" w:eastAsia="宋体" w:cs="宋体"/>
          <w:sz w:val="23"/>
          <w:szCs w:val="23"/>
        </w:rPr>
        <w:t>(5) 与本项目的招标代理机构相互控股或参股的；</w:t>
      </w:r>
    </w:p>
    <w:p>
      <w:pPr>
        <w:spacing w:before="2" w:line="324" w:lineRule="auto"/>
        <w:ind w:firstLine="420"/>
        <w:rPr>
          <w:rFonts w:ascii="宋体" w:hAnsi="宋体" w:eastAsia="宋体" w:cs="宋体"/>
          <w:sz w:val="23"/>
          <w:szCs w:val="23"/>
        </w:rPr>
      </w:pPr>
      <w:r>
        <w:rPr>
          <w:rFonts w:ascii="宋体" w:hAnsi="宋体" w:eastAsia="宋体" w:cs="宋体"/>
          <w:sz w:val="23"/>
          <w:szCs w:val="23"/>
        </w:rPr>
        <w:t>(6) 被责令停业的；</w:t>
      </w:r>
    </w:p>
    <w:p>
      <w:pPr>
        <w:spacing w:before="2" w:line="324" w:lineRule="auto"/>
        <w:ind w:firstLine="420"/>
        <w:rPr>
          <w:rFonts w:ascii="宋体" w:hAnsi="宋体" w:eastAsia="宋体" w:cs="宋体"/>
          <w:sz w:val="23"/>
          <w:szCs w:val="23"/>
        </w:rPr>
      </w:pPr>
      <w:r>
        <w:rPr>
          <w:rFonts w:ascii="宋体" w:hAnsi="宋体" w:eastAsia="宋体" w:cs="宋体"/>
          <w:sz w:val="23"/>
          <w:szCs w:val="23"/>
        </w:rPr>
        <w:t>(7) 被暂停或取消投标资格的；</w:t>
      </w:r>
    </w:p>
    <w:p>
      <w:pPr>
        <w:spacing w:before="2" w:line="324" w:lineRule="auto"/>
        <w:ind w:firstLine="420"/>
        <w:rPr>
          <w:rFonts w:ascii="宋体" w:hAnsi="宋体" w:eastAsia="宋体" w:cs="宋体"/>
          <w:sz w:val="23"/>
          <w:szCs w:val="23"/>
        </w:rPr>
      </w:pPr>
      <w:r>
        <w:rPr>
          <w:rFonts w:ascii="宋体" w:hAnsi="宋体" w:eastAsia="宋体" w:cs="宋体"/>
          <w:sz w:val="23"/>
          <w:szCs w:val="23"/>
        </w:rPr>
        <w:t>(8) 财产被接管或冻结的；</w:t>
      </w:r>
    </w:p>
    <w:p>
      <w:pPr>
        <w:spacing w:before="2" w:line="324" w:lineRule="auto"/>
        <w:ind w:firstLine="420"/>
        <w:rPr>
          <w:rFonts w:ascii="宋体" w:hAnsi="宋体" w:eastAsia="宋体" w:cs="宋体"/>
          <w:sz w:val="23"/>
          <w:szCs w:val="23"/>
        </w:rPr>
      </w:pPr>
      <w:r>
        <w:rPr>
          <w:rFonts w:ascii="宋体" w:hAnsi="宋体" w:eastAsia="宋体" w:cs="宋体"/>
          <w:sz w:val="23"/>
          <w:szCs w:val="23"/>
        </w:rPr>
        <w:t>(9) 在最近三年内有骗取中标或严重违约或重大质量问</w:t>
      </w:r>
      <w:r>
        <w:rPr>
          <w:rFonts w:hint="eastAsia" w:ascii="宋体" w:hAnsi="宋体" w:eastAsia="宋体" w:cs="宋体"/>
          <w:sz w:val="23"/>
          <w:szCs w:val="23"/>
        </w:rPr>
        <w:t>题的。</w:t>
      </w:r>
    </w:p>
    <w:p>
      <w:pPr>
        <w:spacing w:before="122" w:line="228" w:lineRule="auto"/>
        <w:ind w:left="41"/>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1.5</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费用承担</w:t>
      </w:r>
    </w:p>
    <w:p>
      <w:pPr>
        <w:spacing w:before="121" w:line="229" w:lineRule="auto"/>
        <w:ind w:left="506"/>
        <w:rPr>
          <w:rFonts w:ascii="宋体" w:hAnsi="宋体" w:eastAsia="宋体" w:cs="宋体"/>
          <w:sz w:val="23"/>
          <w:szCs w:val="23"/>
        </w:rPr>
      </w:pPr>
      <w:r>
        <w:rPr>
          <w:rFonts w:ascii="宋体" w:hAnsi="宋体" w:eastAsia="宋体" w:cs="宋体"/>
          <w:sz w:val="23"/>
          <w:szCs w:val="23"/>
        </w:rPr>
        <w:t>投标人准备和参加投标活动发生的费用自理。</w:t>
      </w:r>
    </w:p>
    <w:p>
      <w:pPr>
        <w:spacing w:before="120" w:line="229" w:lineRule="auto"/>
        <w:ind w:left="41"/>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1.6</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保密</w:t>
      </w:r>
    </w:p>
    <w:p>
      <w:pPr>
        <w:spacing w:before="120" w:line="326" w:lineRule="auto"/>
        <w:ind w:left="24" w:right="13" w:firstLine="480"/>
        <w:rPr>
          <w:rFonts w:ascii="宋体" w:hAnsi="宋体" w:eastAsia="宋体" w:cs="宋体"/>
          <w:sz w:val="23"/>
          <w:szCs w:val="23"/>
        </w:rPr>
      </w:pPr>
      <w:r>
        <w:rPr>
          <w:rFonts w:ascii="宋体" w:hAnsi="宋体" w:eastAsia="宋体" w:cs="宋体"/>
          <w:sz w:val="23"/>
          <w:szCs w:val="23"/>
        </w:rPr>
        <w:t>参与招标投标活动的各方应对招标文件和投标文件中的商业和技术等秘密保密，违者应对由此造成的后果承担法律责任。</w:t>
      </w:r>
    </w:p>
    <w:p>
      <w:pPr>
        <w:spacing w:line="228" w:lineRule="auto"/>
        <w:ind w:left="41"/>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1.7</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语言文字</w:t>
      </w:r>
    </w:p>
    <w:p>
      <w:pPr>
        <w:spacing w:before="120" w:line="326" w:lineRule="auto"/>
        <w:ind w:left="46" w:right="13" w:firstLine="471"/>
        <w:rPr>
          <w:rFonts w:ascii="宋体" w:hAnsi="宋体" w:eastAsia="宋体" w:cs="宋体"/>
          <w:sz w:val="23"/>
          <w:szCs w:val="23"/>
        </w:rPr>
      </w:pPr>
      <w:r>
        <w:rPr>
          <w:rFonts w:ascii="宋体" w:hAnsi="宋体" w:eastAsia="宋体" w:cs="宋体"/>
          <w:sz w:val="23"/>
          <w:szCs w:val="23"/>
        </w:rPr>
        <w:t>除专用术语外，与招标投标有关的语言均使用中文。必要时专用术语应附有中文注释。</w:t>
      </w:r>
    </w:p>
    <w:p>
      <w:pPr>
        <w:spacing w:before="1" w:line="228" w:lineRule="auto"/>
        <w:ind w:left="41"/>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1.8</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计量单位</w:t>
      </w:r>
    </w:p>
    <w:p>
      <w:pPr>
        <w:spacing w:before="121" w:line="227" w:lineRule="auto"/>
        <w:ind w:left="503"/>
        <w:rPr>
          <w:rFonts w:ascii="宋体" w:hAnsi="宋体" w:eastAsia="宋体" w:cs="宋体"/>
          <w:sz w:val="23"/>
          <w:szCs w:val="23"/>
        </w:rPr>
      </w:pPr>
      <w:r>
        <w:rPr>
          <w:rFonts w:ascii="宋体" w:hAnsi="宋体" w:eastAsia="宋体" w:cs="宋体"/>
          <w:sz w:val="23"/>
          <w:szCs w:val="23"/>
        </w:rPr>
        <w:t>所有计量均采用中华人民共和国法定计量单位。</w:t>
      </w:r>
    </w:p>
    <w:p>
      <w:pPr>
        <w:spacing w:before="123" w:line="228" w:lineRule="auto"/>
        <w:ind w:left="41"/>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1.9</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踏勘现场</w:t>
      </w:r>
    </w:p>
    <w:p>
      <w:pPr>
        <w:spacing w:before="120" w:line="326" w:lineRule="auto"/>
        <w:ind w:left="24" w:right="13" w:firstLine="496"/>
        <w:rPr>
          <w:rFonts w:ascii="宋体" w:hAnsi="宋体" w:eastAsia="宋体" w:cs="宋体"/>
          <w:sz w:val="23"/>
          <w:szCs w:val="23"/>
        </w:rPr>
      </w:pPr>
      <w:r>
        <w:rPr>
          <w:rFonts w:ascii="宋体" w:hAnsi="宋体" w:eastAsia="宋体" w:cs="宋体"/>
          <w:sz w:val="23"/>
          <w:szCs w:val="23"/>
        </w:rPr>
        <w:t>1.9.1 投标人须知前附表规定组织踏勘现场的，招标人按投标人须知前附表规定的时间、地点组织投标人踏勘项目现场。</w:t>
      </w:r>
    </w:p>
    <w:p>
      <w:pPr>
        <w:spacing w:line="228" w:lineRule="auto"/>
        <w:ind w:left="521"/>
        <w:rPr>
          <w:rFonts w:ascii="宋体" w:hAnsi="宋体" w:eastAsia="宋体" w:cs="宋体"/>
          <w:sz w:val="23"/>
          <w:szCs w:val="23"/>
        </w:rPr>
      </w:pPr>
      <w:r>
        <w:rPr>
          <w:rFonts w:ascii="宋体" w:hAnsi="宋体" w:eastAsia="宋体" w:cs="宋体"/>
          <w:sz w:val="23"/>
          <w:szCs w:val="23"/>
        </w:rPr>
        <w:t>1.9.2 投标人踏勘现场发生的费用自理。</w:t>
      </w:r>
    </w:p>
    <w:p>
      <w:pPr>
        <w:spacing w:before="120" w:line="326" w:lineRule="auto"/>
        <w:ind w:left="24" w:right="13" w:firstLine="496"/>
        <w:rPr>
          <w:rFonts w:ascii="宋体" w:hAnsi="宋体" w:eastAsia="宋体" w:cs="宋体"/>
          <w:sz w:val="23"/>
          <w:szCs w:val="23"/>
        </w:rPr>
      </w:pPr>
      <w:r>
        <w:rPr>
          <w:rFonts w:ascii="宋体" w:hAnsi="宋体" w:eastAsia="宋体" w:cs="宋体"/>
          <w:sz w:val="23"/>
          <w:szCs w:val="23"/>
        </w:rPr>
        <w:t>1.9.3 除招标人的原因外，投标人自行负责在踏勘现场中所发生的人员伤亡和财产损失。</w:t>
      </w:r>
    </w:p>
    <w:p>
      <w:pPr>
        <w:spacing w:before="2" w:line="325" w:lineRule="auto"/>
        <w:ind w:left="25" w:right="13" w:firstLine="495"/>
        <w:rPr>
          <w:rFonts w:ascii="宋体" w:hAnsi="宋体" w:eastAsia="宋体" w:cs="宋体"/>
          <w:sz w:val="23"/>
          <w:szCs w:val="23"/>
        </w:rPr>
      </w:pPr>
      <w:r>
        <w:rPr>
          <w:rFonts w:ascii="宋体" w:hAnsi="宋体" w:eastAsia="宋体" w:cs="宋体"/>
          <w:sz w:val="23"/>
          <w:szCs w:val="23"/>
        </w:rPr>
        <w:t>1.9.4 招标人在踏勘现场中介绍的场地和相关的周边环境情况，供投标人在编制投标文件时参考，招标人不对投标人据此作出的判断和决策负责。</w:t>
      </w:r>
    </w:p>
    <w:p>
      <w:pPr>
        <w:spacing w:line="227" w:lineRule="auto"/>
        <w:ind w:left="41"/>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1.10</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投标预备会</w:t>
      </w:r>
    </w:p>
    <w:p>
      <w:pPr>
        <w:spacing w:before="121" w:line="326" w:lineRule="auto"/>
        <w:ind w:left="42" w:right="16" w:firstLine="479"/>
        <w:rPr>
          <w:rFonts w:ascii="宋体" w:hAnsi="宋体" w:eastAsia="宋体" w:cs="宋体"/>
          <w:sz w:val="23"/>
          <w:szCs w:val="23"/>
        </w:rPr>
      </w:pPr>
      <w:r>
        <w:rPr>
          <w:rFonts w:ascii="宋体" w:hAnsi="宋体" w:eastAsia="宋体" w:cs="宋体"/>
          <w:sz w:val="23"/>
          <w:szCs w:val="23"/>
        </w:rPr>
        <w:t>1.10.1 投标人须知前附表规定召开投标预备会的，招标人按投标人须知前附表规定的时间和地点召开投标预备会，澄清投标人提出的问题。</w:t>
      </w:r>
    </w:p>
    <w:p>
      <w:pPr>
        <w:spacing w:before="2" w:line="325" w:lineRule="auto"/>
        <w:ind w:left="25" w:right="13" w:firstLine="495"/>
        <w:rPr>
          <w:rFonts w:ascii="宋体" w:hAnsi="宋体" w:eastAsia="宋体" w:cs="宋体"/>
          <w:sz w:val="23"/>
          <w:szCs w:val="23"/>
        </w:rPr>
      </w:pPr>
      <w:r>
        <w:rPr>
          <w:rFonts w:ascii="宋体" w:hAnsi="宋体" w:eastAsia="宋体" w:cs="宋体"/>
          <w:sz w:val="23"/>
          <w:szCs w:val="23"/>
        </w:rPr>
        <w:t>1.10.2 投标人应在投标人须知前附表规定的时间前，在全国公共资源交易平台(河南省·舞钢市)》系统中提出，以便招标人澄清。</w:t>
      </w:r>
    </w:p>
    <w:p>
      <w:pPr>
        <w:spacing w:before="2" w:line="325" w:lineRule="auto"/>
        <w:ind w:left="25" w:right="13" w:firstLine="495"/>
        <w:rPr>
          <w:rFonts w:ascii="宋体" w:hAnsi="宋体" w:eastAsia="宋体" w:cs="宋体"/>
          <w:sz w:val="23"/>
          <w:szCs w:val="23"/>
        </w:rPr>
      </w:pPr>
      <w:r>
        <w:rPr>
          <w:rFonts w:ascii="宋体" w:hAnsi="宋体" w:eastAsia="宋体" w:cs="宋体"/>
          <w:sz w:val="23"/>
          <w:szCs w:val="23"/>
        </w:rPr>
        <w:t>1.10.3 投标预备会后，招标人在投标人须知前附表规定的时间内，将对投标人所提问题的澄清，在全国公共资源交易平台(河南省·舞钢市)》系统中通知所有投标人。该澄清内容为招标文件的组成部分。</w:t>
      </w:r>
    </w:p>
    <w:p>
      <w:pPr>
        <w:spacing w:line="228" w:lineRule="auto"/>
        <w:ind w:left="41"/>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1.11</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偏离</w:t>
      </w:r>
    </w:p>
    <w:p>
      <w:pPr>
        <w:spacing w:before="121" w:line="227" w:lineRule="auto"/>
        <w:ind w:left="504"/>
        <w:outlineLvl w:val="2"/>
        <w:rPr>
          <w:rFonts w:ascii="宋体" w:hAnsi="宋体" w:eastAsia="宋体" w:cs="宋体"/>
          <w:sz w:val="23"/>
          <w:szCs w:val="23"/>
        </w:rPr>
      </w:pPr>
      <w:r>
        <w:rPr>
          <w:rFonts w:ascii="宋体" w:hAnsi="宋体" w:eastAsia="宋体" w:cs="宋体"/>
          <w:sz w:val="23"/>
          <w:szCs w:val="23"/>
        </w:rPr>
        <w:t>本项目不允许负偏离。</w:t>
      </w:r>
    </w:p>
    <w:p>
      <w:pPr>
        <w:spacing w:before="122" w:line="229" w:lineRule="auto"/>
        <w:ind w:left="41"/>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1.12</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分包</w:t>
      </w:r>
    </w:p>
    <w:p>
      <w:pPr>
        <w:spacing w:before="121" w:line="227" w:lineRule="auto"/>
        <w:ind w:left="504"/>
        <w:rPr>
          <w:rFonts w:hint="eastAsia" w:ascii="宋体" w:hAnsi="宋体" w:eastAsia="宋体" w:cs="宋体"/>
          <w:sz w:val="23"/>
          <w:szCs w:val="23"/>
        </w:rPr>
      </w:pPr>
      <w:r>
        <w:rPr>
          <w:rFonts w:ascii="宋体" w:hAnsi="宋体" w:eastAsia="宋体" w:cs="宋体"/>
          <w:sz w:val="23"/>
          <w:szCs w:val="23"/>
        </w:rPr>
        <w:t>本项目不允许分包。</w:t>
      </w:r>
    </w:p>
    <w:p>
      <w:pPr>
        <w:spacing w:before="75" w:line="228" w:lineRule="auto"/>
        <w:ind w:left="26"/>
        <w:outlineLvl w:val="1"/>
        <w:rPr>
          <w:rFonts w:hint="eastAsia"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2.</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招标文件</w:t>
      </w:r>
    </w:p>
    <w:p>
      <w:pPr>
        <w:spacing w:before="75" w:line="228" w:lineRule="auto"/>
        <w:ind w:left="26"/>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2.1</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招标文件的组成</w:t>
      </w:r>
    </w:p>
    <w:p>
      <w:pPr>
        <w:spacing w:before="120" w:line="227" w:lineRule="auto"/>
        <w:ind w:left="24"/>
        <w:rPr>
          <w:rFonts w:ascii="宋体" w:hAnsi="宋体" w:eastAsia="宋体" w:cs="宋体"/>
          <w:sz w:val="23"/>
          <w:szCs w:val="23"/>
        </w:rPr>
      </w:pPr>
      <w:r>
        <w:rPr>
          <w:rFonts w:ascii="宋体" w:hAnsi="宋体" w:eastAsia="宋体" w:cs="宋体"/>
          <w:sz w:val="23"/>
          <w:szCs w:val="23"/>
        </w:rPr>
        <w:t>本招标文件包括：</w:t>
      </w:r>
    </w:p>
    <w:p>
      <w:pPr>
        <w:spacing w:before="124" w:line="227" w:lineRule="auto"/>
        <w:ind w:left="545"/>
        <w:rPr>
          <w:rFonts w:ascii="宋体" w:hAnsi="宋体" w:eastAsia="宋体" w:cs="宋体"/>
          <w:sz w:val="23"/>
          <w:szCs w:val="23"/>
        </w:rPr>
      </w:pPr>
      <w:r>
        <w:rPr>
          <w:rFonts w:ascii="宋体" w:hAnsi="宋体" w:eastAsia="宋体" w:cs="宋体"/>
          <w:sz w:val="23"/>
          <w:szCs w:val="23"/>
        </w:rPr>
        <w:t>(1) 招标公告；</w:t>
      </w:r>
    </w:p>
    <w:p>
      <w:pPr>
        <w:spacing w:before="121" w:line="227" w:lineRule="auto"/>
        <w:ind w:left="545"/>
        <w:rPr>
          <w:rFonts w:ascii="宋体" w:hAnsi="宋体" w:eastAsia="宋体" w:cs="宋体"/>
          <w:sz w:val="23"/>
          <w:szCs w:val="23"/>
        </w:rPr>
      </w:pPr>
      <w:r>
        <w:rPr>
          <w:rFonts w:ascii="宋体" w:hAnsi="宋体" w:eastAsia="宋体" w:cs="宋体"/>
          <w:sz w:val="23"/>
          <w:szCs w:val="23"/>
        </w:rPr>
        <w:t>(2) 投标人须知前附表；</w:t>
      </w:r>
    </w:p>
    <w:p>
      <w:pPr>
        <w:spacing w:before="125" w:line="228" w:lineRule="auto"/>
        <w:ind w:left="545"/>
        <w:rPr>
          <w:rFonts w:ascii="宋体" w:hAnsi="宋体" w:eastAsia="宋体" w:cs="宋体"/>
          <w:sz w:val="23"/>
          <w:szCs w:val="23"/>
        </w:rPr>
      </w:pPr>
      <w:r>
        <w:rPr>
          <w:rFonts w:ascii="宋体" w:hAnsi="宋体" w:eastAsia="宋体" w:cs="宋体"/>
          <w:sz w:val="23"/>
          <w:szCs w:val="23"/>
        </w:rPr>
        <w:t>(3) 评标办法；</w:t>
      </w:r>
    </w:p>
    <w:p>
      <w:pPr>
        <w:spacing w:before="122" w:line="227" w:lineRule="auto"/>
        <w:ind w:left="545"/>
        <w:rPr>
          <w:rFonts w:ascii="宋体" w:hAnsi="宋体" w:eastAsia="宋体" w:cs="宋体"/>
          <w:sz w:val="23"/>
          <w:szCs w:val="23"/>
        </w:rPr>
      </w:pPr>
      <w:r>
        <w:rPr>
          <w:rFonts w:ascii="宋体" w:hAnsi="宋体" w:eastAsia="宋体" w:cs="宋体"/>
          <w:sz w:val="23"/>
          <w:szCs w:val="23"/>
        </w:rPr>
        <w:t>(4) 采购需求；</w:t>
      </w:r>
    </w:p>
    <w:p>
      <w:pPr>
        <w:spacing w:before="120" w:line="228" w:lineRule="auto"/>
        <w:ind w:left="545"/>
        <w:rPr>
          <w:rFonts w:ascii="宋体" w:hAnsi="宋体" w:eastAsia="宋体" w:cs="宋体"/>
          <w:sz w:val="23"/>
          <w:szCs w:val="23"/>
        </w:rPr>
      </w:pPr>
      <w:r>
        <w:rPr>
          <w:rFonts w:ascii="宋体" w:hAnsi="宋体" w:eastAsia="宋体" w:cs="宋体"/>
          <w:sz w:val="23"/>
          <w:szCs w:val="23"/>
        </w:rPr>
        <w:t>(5) 合同条款及格式；</w:t>
      </w:r>
    </w:p>
    <w:p>
      <w:pPr>
        <w:spacing w:before="124" w:line="228" w:lineRule="auto"/>
        <w:ind w:left="545"/>
        <w:rPr>
          <w:rFonts w:ascii="宋体" w:hAnsi="宋体" w:eastAsia="宋体" w:cs="宋体"/>
          <w:sz w:val="23"/>
          <w:szCs w:val="23"/>
        </w:rPr>
      </w:pPr>
      <w:r>
        <w:rPr>
          <w:rFonts w:ascii="宋体" w:hAnsi="宋体" w:eastAsia="宋体" w:cs="宋体"/>
          <w:sz w:val="23"/>
          <w:szCs w:val="23"/>
        </w:rPr>
        <w:t>(6) 投标文件格式；</w:t>
      </w:r>
    </w:p>
    <w:p>
      <w:pPr>
        <w:spacing w:before="118" w:line="327" w:lineRule="auto"/>
        <w:ind w:left="26" w:firstLine="597"/>
        <w:rPr>
          <w:rFonts w:ascii="宋体" w:hAnsi="宋体" w:eastAsia="宋体" w:cs="宋体"/>
          <w:sz w:val="23"/>
          <w:szCs w:val="23"/>
        </w:rPr>
      </w:pPr>
      <w:r>
        <w:rPr>
          <w:rFonts w:ascii="宋体" w:hAnsi="宋体" w:eastAsia="宋体" w:cs="宋体"/>
          <w:sz w:val="23"/>
          <w:szCs w:val="23"/>
        </w:rPr>
        <w:t>根据本章第1.10款、第2.2款和第2.3款对招标文件所作的澄清、修改，构成招标文件的组成部分。</w:t>
      </w:r>
    </w:p>
    <w:p>
      <w:pPr>
        <w:spacing w:line="228" w:lineRule="auto"/>
        <w:ind w:left="26"/>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2.2</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招标文件的澄清</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2.2.1 投标人应仔细阅读和检查招标文件的全部内容。如发现缺页或附件不全，应及时向招标人提出，以便补齐。如有疑问，应在投标人须知前附表规定的时间前提出，要求招标人对招标文件予以澄清。</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2.2.2 招标文件的澄清将在投标人须知前附表规定的投标截止时间15天前在发布公告的同一网站予以发布，但不指明澄清问题的来源。如果澄清发出的时间距投标截止时间不足15天，相应延长投标截止时间。</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2.2.3 投标人要求澄清招标文件的截止时间将在投标人须知前附表规定的投标截止时间1</w:t>
      </w:r>
      <w:r>
        <w:rPr>
          <w:rFonts w:hint="eastAsia" w:ascii="宋体" w:hAnsi="宋体" w:eastAsia="宋体" w:cs="宋体"/>
          <w:sz w:val="23"/>
          <w:szCs w:val="23"/>
          <w:lang w:val="en-US" w:eastAsia="zh-CN"/>
        </w:rPr>
        <w:t>0</w:t>
      </w:r>
      <w:r>
        <w:rPr>
          <w:rFonts w:ascii="宋体" w:hAnsi="宋体" w:eastAsia="宋体" w:cs="宋体"/>
          <w:sz w:val="23"/>
          <w:szCs w:val="23"/>
        </w:rPr>
        <w:t>天前向代理公司或招标人提出。</w:t>
      </w:r>
    </w:p>
    <w:p>
      <w:pPr>
        <w:spacing w:before="1" w:line="228" w:lineRule="auto"/>
        <w:ind w:left="26"/>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2.3</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招标文件的修改</w:t>
      </w:r>
    </w:p>
    <w:p>
      <w:pPr>
        <w:spacing w:before="120" w:line="335" w:lineRule="auto"/>
        <w:ind w:left="25" w:right="65" w:firstLine="480"/>
      </w:pPr>
      <w:r>
        <w:rPr>
          <w:rFonts w:ascii="宋体" w:hAnsi="宋体" w:eastAsia="宋体" w:cs="宋体"/>
          <w:sz w:val="23"/>
          <w:szCs w:val="23"/>
        </w:rPr>
        <w:t>2.3.1 在投标截止时间15天前，招标人可以修改招标文件。如果修改招标文件的时间距投标截止时间不足15天，相应延长投标截止时间。</w:t>
      </w:r>
    </w:p>
    <w:p>
      <w:pPr>
        <w:spacing w:before="156" w:line="228" w:lineRule="auto"/>
        <w:ind w:left="28"/>
        <w:outlineLvl w:val="1"/>
        <w:rPr>
          <w:rFonts w:hint="eastAsia"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3.</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投标文件</w:t>
      </w:r>
    </w:p>
    <w:p>
      <w:pPr>
        <w:spacing w:before="75" w:line="228" w:lineRule="auto"/>
        <w:ind w:left="28"/>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3.1</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投标文件的组成</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3.1.1 投标文件应包括下列内容：</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(1) 投标函；</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(2) 开标一览表；</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(3) 法定代表人身份证明、法定代表人授权委托书；</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(4) 资格审查资料；</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(5) 服务方案；</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(6) 人员配备状况</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(7) 反商业贿赂承诺书；</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(8) 声明函；</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(9) 投标人认为有必要提交的其他资料。</w:t>
      </w:r>
    </w:p>
    <w:p>
      <w:pPr>
        <w:spacing w:before="120" w:line="227" w:lineRule="auto"/>
        <w:ind w:left="28"/>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3.2</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投标报价</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3.2.1 投标人对所投服务根据市场行情自主报价，并按招标文件要求报价。</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3.2.2 投标人的投标报价是指所能承受的整个项目的一次性最终报价；如有漏项，视同已包含在其它项目中，合同价不做调整。且投标人只能提出一个不变价格，招标人不接受任何选择价。</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3.2.3 如投标报价表中的大写金额和小写金额不一致的，以大写金额为准；总价金额与单价金额不一致的，以单价金额为准，但单价金额小数点有明显错误的除外；对不同文字文本投标文件的解释发生异议的，以中文文本为准。</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3.2.4 全部报价均应以人民币为计量币种，并以人民币进行结算。</w:t>
      </w:r>
    </w:p>
    <w:p>
      <w:pPr>
        <w:spacing w:before="123" w:line="229" w:lineRule="auto"/>
        <w:ind w:left="28"/>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3.3</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投标有效期</w:t>
      </w:r>
    </w:p>
    <w:p>
      <w:pPr>
        <w:spacing w:before="119" w:line="326" w:lineRule="auto"/>
        <w:ind w:left="24" w:right="81" w:firstLine="483"/>
        <w:rPr>
          <w:rFonts w:ascii="宋体" w:hAnsi="宋体" w:eastAsia="宋体" w:cs="宋体"/>
          <w:sz w:val="23"/>
          <w:szCs w:val="23"/>
        </w:rPr>
      </w:pPr>
      <w:r>
        <w:rPr>
          <w:rFonts w:ascii="宋体" w:hAnsi="宋体" w:eastAsia="宋体" w:cs="宋体"/>
          <w:sz w:val="23"/>
          <w:szCs w:val="23"/>
        </w:rPr>
        <w:t>3.3.1 投标人须知前附表规定的投标有效期内，投标人不得要求撤销或修改其投标文件。</w:t>
      </w:r>
    </w:p>
    <w:p>
      <w:pPr>
        <w:spacing w:before="1" w:line="227" w:lineRule="auto"/>
        <w:ind w:left="28"/>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3.4</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投标保证金</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(本项目不适用)</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3.4.1 投标人在递交投标文件截止之日前，应按投标人须知前附表规定的金额、形式递交投标保证金，并作为其投标文件的组成部分。</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3.4.2 投标人未按本章第3.4.1项要求提交投标保证金的，否决其投标。</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3.4.3 招标人与中标人签订合同后，向未中标的投标人和中标人退还投标保证金。</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3.4.4 有下列情形之一的，投标保证金将不予退还：</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 投标人在规定的投标有效期内撤销或修改其投标文件；</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(2) 中标人在收到中标通知书后，无正当理由拒签合同协议书或未按招标文件规定提交履约担保。</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3.4.5 投标保证金的具体递交及退还按照《关于进一步规范交易保证金收退管理的通知》的规定执行。</w:t>
      </w:r>
    </w:p>
    <w:p>
      <w:pPr>
        <w:spacing w:before="1" w:line="228" w:lineRule="auto"/>
        <w:ind w:left="28"/>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3.5</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备选投标方案</w:t>
      </w:r>
    </w:p>
    <w:p>
      <w:pPr>
        <w:spacing w:before="118" w:line="326" w:lineRule="auto"/>
        <w:ind w:left="22" w:firstLine="495"/>
        <w:rPr>
          <w:rFonts w:ascii="宋体" w:hAnsi="宋体" w:eastAsia="宋体" w:cs="宋体"/>
          <w:sz w:val="23"/>
          <w:szCs w:val="23"/>
        </w:rPr>
      </w:pPr>
      <w:r>
        <w:rPr>
          <w:rFonts w:ascii="宋体" w:hAnsi="宋体" w:eastAsia="宋体" w:cs="宋体"/>
          <w:sz w:val="23"/>
          <w:szCs w:val="23"/>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w:t>
      </w:r>
      <w:r>
        <w:rPr>
          <w:rFonts w:hint="eastAsia" w:ascii="宋体" w:hAnsi="宋体" w:eastAsia="宋体" w:cs="宋体"/>
          <w:sz w:val="23"/>
          <w:szCs w:val="23"/>
        </w:rPr>
        <w:t>，</w:t>
      </w:r>
      <w:r>
        <w:rPr>
          <w:rFonts w:ascii="宋体" w:hAnsi="宋体" w:eastAsia="宋体" w:cs="宋体"/>
          <w:sz w:val="23"/>
          <w:szCs w:val="23"/>
        </w:rPr>
        <w:t>招标人可以接受该备选投标方案。</w:t>
      </w:r>
    </w:p>
    <w:p>
      <w:pPr>
        <w:spacing w:line="228" w:lineRule="auto"/>
        <w:ind w:left="28"/>
        <w:outlineLvl w:val="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3.6</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投标文件的编制</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3.6.1 投标文件应按第六章“投标文件格式”进行编写，如有必要，可以增加附页，作为投标文件的组成部分。其中，开标一览表在满足招标文件实质性要求的基础上，可以提出比招标文件要求更有利于采购人的承诺。</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3.6.2 投标文件应当对招标文件有关服务期、投标有效期、采购内容等实质性内容作出响应。投标文件在满足招标文件实质性要求的基础上，可以提出比招标文件要求更有利于采购人的承诺。</w:t>
      </w:r>
    </w:p>
    <w:p>
      <w:pPr>
        <w:spacing w:line="229" w:lineRule="auto"/>
        <w:ind w:left="442"/>
        <w:outlineLvl w:val="1"/>
        <w:rPr>
          <w:rFonts w:hint="eastAsia"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4.</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投标</w:t>
      </w:r>
    </w:p>
    <w:p>
      <w:pPr>
        <w:spacing w:line="228" w:lineRule="auto"/>
        <w:ind w:left="50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4.1</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投标文件的递交</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4.1.1 投标人应在投标截止时间前递交投标文件。</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4.1.2 投标人递交投标文件的地点：见投标人须知前附表。</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4.1.3 逾期送达的投标文件，采购人不予受理。</w:t>
      </w:r>
    </w:p>
    <w:p>
      <w:pPr>
        <w:spacing w:before="122" w:line="228" w:lineRule="auto"/>
        <w:ind w:left="50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4.2</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投标文件的修改与撤回</w:t>
      </w:r>
    </w:p>
    <w:p>
      <w:pPr>
        <w:spacing w:line="336" w:lineRule="auto"/>
        <w:ind w:left="49" w:right="37" w:firstLine="452"/>
        <w:rPr>
          <w:rFonts w:ascii="宋体" w:hAnsi="宋体" w:eastAsia="宋体" w:cs="宋体"/>
          <w:sz w:val="23"/>
          <w:szCs w:val="23"/>
        </w:rPr>
      </w:pPr>
      <w:r>
        <w:rPr>
          <w:rFonts w:ascii="宋体" w:hAnsi="宋体" w:eastAsia="宋体" w:cs="宋体"/>
          <w:sz w:val="23"/>
          <w:szCs w:val="23"/>
        </w:rPr>
        <w:t>4.2.1 在本章第 2.2.2 项规定的投标截止时间前，投标人可以修改或撤回已递交的投标文件。</w:t>
      </w:r>
    </w:p>
    <w:p>
      <w:pPr>
        <w:spacing w:line="229" w:lineRule="auto"/>
        <w:ind w:left="28"/>
        <w:outlineLvl w:val="1"/>
        <w:rPr>
          <w:rFonts w:hint="eastAsia" w:ascii="宋体" w:hAnsi="宋体" w:eastAsia="宋体" w:cs="宋体"/>
          <w:sz w:val="23"/>
          <w:szCs w:val="23"/>
          <w14:textOutline w14:w="4356" w14:cap="sq" w14:cmpd="sng" w14:algn="ctr">
            <w14:solidFill>
              <w14:srgbClr w14:val="000000"/>
            </w14:solidFill>
            <w14:prstDash w14:val="solid"/>
            <w14:bevel/>
          </w14:textOutline>
        </w:rPr>
      </w:pPr>
      <w:r>
        <w:rPr>
          <w:rFonts w:ascii="宋体" w:hAnsi="宋体" w:eastAsia="宋体" w:cs="宋体"/>
          <w:sz w:val="23"/>
          <w:szCs w:val="23"/>
          <w14:textOutline w14:w="4356" w14:cap="sq" w14:cmpd="sng" w14:algn="ctr">
            <w14:solidFill>
              <w14:srgbClr w14:val="000000"/>
            </w14:solidFill>
            <w14:prstDash w14:val="solid"/>
            <w14:bevel/>
          </w14:textOutline>
        </w:rPr>
        <w:t>5.</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开标</w:t>
      </w:r>
    </w:p>
    <w:p>
      <w:pPr>
        <w:spacing w:line="440" w:lineRule="exact"/>
        <w:ind w:firstLine="491"/>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.1 开标时， 投标人采用网上远程异地解密时</w:t>
      </w:r>
      <w:r>
        <w:rPr>
          <w:rFonts w:hint="eastAsia" w:ascii="宋体" w:hAnsi="宋体" w:eastAsia="宋体" w:cs="宋体"/>
          <w:sz w:val="24"/>
          <w:szCs w:val="24"/>
        </w:rPr>
        <w:t>，</w:t>
      </w:r>
      <w:r>
        <w:rPr>
          <w:rFonts w:ascii="宋体" w:hAnsi="宋体" w:eastAsia="宋体" w:cs="宋体"/>
          <w:sz w:val="24"/>
          <w:szCs w:val="24"/>
        </w:rPr>
        <w:t>请用 CA 证书登录</w:t>
      </w:r>
      <w:r>
        <w:rPr>
          <w:rFonts w:hint="eastAsia" w:ascii="宋体" w:hAnsi="宋体" w:eastAsia="宋体" w:cs="宋体"/>
          <w:sz w:val="24"/>
          <w:szCs w:val="24"/>
        </w:rPr>
        <w:t>舞钢</w:t>
      </w:r>
      <w:r>
        <w:rPr>
          <w:rFonts w:ascii="宋体" w:hAnsi="宋体" w:eastAsia="宋体" w:cs="宋体"/>
          <w:sz w:val="24"/>
          <w:szCs w:val="24"/>
        </w:rPr>
        <w:t>市公共资源交易中心业务系统，进入本项目开标大厅点击解密来完成投标文件的解密工作。每位投标人的解密时间从开标时间起</w:t>
      </w:r>
      <w:r>
        <w:rPr>
          <w:rFonts w:hint="eastAsia" w:ascii="宋体" w:hAnsi="宋体" w:eastAsia="宋体" w:cs="宋体"/>
          <w:sz w:val="24"/>
          <w:szCs w:val="24"/>
          <w:lang w:val="en-US" w:eastAsia="zh-CN"/>
        </w:rPr>
        <w:t>3</w:t>
      </w:r>
      <w:r>
        <w:rPr>
          <w:rFonts w:ascii="宋体" w:hAnsi="宋体" w:eastAsia="宋体" w:cs="宋体"/>
          <w:sz w:val="24"/>
          <w:szCs w:val="24"/>
        </w:rPr>
        <w:t>0分钟内完成，超过规定时间解密的投标文件不予接收。</w:t>
      </w:r>
    </w:p>
    <w:p>
      <w:pPr>
        <w:spacing w:line="440" w:lineRule="exact"/>
        <w:ind w:firstLine="491"/>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.2 如出现投标人的电子投标文件无法解密的情况，投标人应及时联系采购人(代理机构)进行说明。投标文件解密异常，按以下步骤进行处理：</w:t>
      </w:r>
    </w:p>
    <w:p>
      <w:pPr>
        <w:spacing w:line="440" w:lineRule="exact"/>
        <w:ind w:firstLine="486"/>
        <w:rPr>
          <w:rFonts w:ascii="宋体" w:hAnsi="宋体" w:eastAsia="宋体" w:cs="宋体"/>
          <w:sz w:val="24"/>
          <w:szCs w:val="24"/>
        </w:rPr>
      </w:pPr>
      <w:r>
        <w:rPr>
          <w:rFonts w:ascii="宋体" w:hAnsi="宋体" w:eastAsia="宋体" w:cs="宋体"/>
          <w:sz w:val="24"/>
          <w:szCs w:val="24"/>
        </w:rPr>
        <w:t>(1)如果是投标文件自身问题导致投标文件无法解密的，该投标文件将不予接收、解密。</w:t>
      </w:r>
    </w:p>
    <w:p>
      <w:pPr>
        <w:spacing w:line="440" w:lineRule="exact"/>
        <w:ind w:firstLine="486"/>
        <w:rPr>
          <w:rFonts w:ascii="宋体" w:hAnsi="宋体" w:eastAsia="宋体" w:cs="宋体"/>
          <w:sz w:val="24"/>
          <w:szCs w:val="24"/>
        </w:rPr>
      </w:pPr>
      <w:r>
        <w:rPr>
          <w:rFonts w:ascii="宋体" w:hAnsi="宋体" w:eastAsia="宋体" w:cs="宋体"/>
          <w:sz w:val="24"/>
          <w:szCs w:val="24"/>
        </w:rPr>
        <w:t>(2)如果是电子化交易系统问题造成投标文件无法解密的，将由技术人员进行排查处理。如短时间内问题无法解决的，将由采购人(代理机构) 联系监督部门申请暂停开标，待问题解决后继续开标。</w:t>
      </w:r>
    </w:p>
    <w:p>
      <w:pPr>
        <w:spacing w:line="440" w:lineRule="exact"/>
        <w:ind w:firstLine="490"/>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.3 所有投标文件解密完成后，由采购人(代理机构)操作，对开标结果进行 公示。</w:t>
      </w:r>
    </w:p>
    <w:p>
      <w:pPr>
        <w:spacing w:line="440" w:lineRule="exact"/>
        <w:ind w:firstLine="494"/>
        <w:rPr>
          <w:rFonts w:ascii="宋体" w:hAnsi="宋体" w:eastAsia="宋体" w:cs="宋体"/>
          <w:sz w:val="24"/>
          <w:szCs w:val="24"/>
        </w:rPr>
      </w:pPr>
      <w:r>
        <w:rPr>
          <w:rFonts w:hint="eastAsia" w:ascii="宋体" w:hAnsi="宋体" w:eastAsia="宋体" w:cs="宋体"/>
          <w:sz w:val="24"/>
          <w:szCs w:val="24"/>
        </w:rPr>
        <w:t>5</w:t>
      </w:r>
      <w:r>
        <w:rPr>
          <w:rFonts w:ascii="宋体" w:hAnsi="宋体" w:eastAsia="宋体" w:cs="宋体"/>
          <w:sz w:val="24"/>
          <w:szCs w:val="24"/>
        </w:rPr>
        <w:t>.4 投标人应保证在开标期间电话、电脑、网络等能够正常使用，投标人因停电、电脑病毒、网络堵塞等原因，未在规定的解密时间内对投标文件进行解密的，其投标文件不予接收。</w:t>
      </w:r>
    </w:p>
    <w:p>
      <w:pPr>
        <w:spacing w:line="440" w:lineRule="exact"/>
        <w:ind w:firstLine="480" w:firstLineChars="200"/>
        <w:rPr>
          <w:rFonts w:ascii="宋体" w:hAnsi="宋体" w:eastAsia="宋体" w:cs="宋体"/>
          <w:sz w:val="23"/>
          <w:szCs w:val="23"/>
        </w:rPr>
      </w:pPr>
      <w:r>
        <w:rPr>
          <w:rFonts w:hint="eastAsia" w:ascii="宋体" w:hAnsi="宋体" w:eastAsia="宋体" w:cs="宋体"/>
          <w:sz w:val="24"/>
          <w:szCs w:val="24"/>
        </w:rPr>
        <w:t>5</w:t>
      </w:r>
      <w:r>
        <w:rPr>
          <w:rFonts w:ascii="宋体" w:hAnsi="宋体" w:eastAsia="宋体" w:cs="宋体"/>
          <w:sz w:val="24"/>
          <w:szCs w:val="24"/>
        </w:rPr>
        <w:t>.5 解密完成后，投标人可登录到交易系统查看自己的投标报价。如对自己的报价内容有异议的，应在报价内容显示后联系采购人(代理机构)进行质疑，投标人未在规定时间内提出质疑的，视为认可开标结果显示内容。</w:t>
      </w:r>
    </w:p>
    <w:p>
      <w:pPr>
        <w:spacing w:before="122" w:line="229" w:lineRule="auto"/>
        <w:rPr>
          <w:rFonts w:ascii="宋体" w:hAnsi="宋体" w:eastAsia="宋体" w:cs="宋体"/>
          <w:sz w:val="23"/>
          <w:szCs w:val="23"/>
          <w14:textOutline w14:w="4356" w14:cap="sq" w14:cmpd="sng" w14:algn="ctr">
            <w14:solidFill>
              <w14:srgbClr w14:val="000000"/>
            </w14:solidFill>
            <w14:prstDash w14:val="solid"/>
            <w14:bevel/>
          </w14:textOutline>
        </w:rPr>
      </w:pPr>
      <w:bookmarkStart w:id="3" w:name="_Toc26229"/>
      <w:bookmarkStart w:id="4" w:name="_Toc30332"/>
      <w:bookmarkStart w:id="5" w:name="_Toc531876892"/>
      <w:r>
        <w:rPr>
          <w:rFonts w:ascii="宋体" w:hAnsi="宋体" w:eastAsia="宋体" w:cs="宋体"/>
          <w:sz w:val="23"/>
          <w:szCs w:val="23"/>
          <w14:textOutline w14:w="4356" w14:cap="sq" w14:cmpd="sng" w14:algn="ctr">
            <w14:solidFill>
              <w14:srgbClr w14:val="000000"/>
            </w14:solidFill>
            <w14:prstDash w14:val="solid"/>
            <w14:bevel/>
          </w14:textOutline>
        </w:rPr>
        <w:t xml:space="preserve">6. </w:t>
      </w:r>
      <w:r>
        <w:rPr>
          <w:rFonts w:hint="eastAsia" w:ascii="宋体" w:hAnsi="宋体" w:eastAsia="宋体" w:cs="宋体"/>
          <w:sz w:val="23"/>
          <w:szCs w:val="23"/>
          <w14:textOutline w14:w="4356" w14:cap="sq" w14:cmpd="sng" w14:algn="ctr">
            <w14:solidFill>
              <w14:srgbClr w14:val="000000"/>
            </w14:solidFill>
            <w14:prstDash w14:val="solid"/>
            <w14:bevel/>
          </w14:textOutline>
        </w:rPr>
        <w:t>资格审查、符合性审查</w:t>
      </w:r>
      <w:bookmarkEnd w:id="3"/>
      <w:bookmarkEnd w:id="4"/>
      <w:bookmarkEnd w:id="5"/>
    </w:p>
    <w:p>
      <w:pPr>
        <w:spacing w:before="122" w:line="229" w:lineRule="auto"/>
        <w:rPr>
          <w:rFonts w:ascii="宋体" w:hAnsi="宋体" w:eastAsia="宋体" w:cs="宋体"/>
          <w:sz w:val="23"/>
          <w:szCs w:val="23"/>
          <w14:textOutline w14:w="4356" w14:cap="sq" w14:cmpd="sng" w14:algn="ctr">
            <w14:solidFill>
              <w14:srgbClr w14:val="000000"/>
            </w14:solidFill>
            <w14:prstDash w14:val="solid"/>
            <w14:bevel/>
          </w14:textOutline>
        </w:rPr>
      </w:pPr>
      <w:r>
        <w:rPr>
          <w:rFonts w:hint="eastAsia" w:ascii="宋体" w:hAnsi="宋体" w:eastAsia="宋体" w:cs="宋体"/>
          <w:sz w:val="23"/>
          <w:szCs w:val="23"/>
          <w14:textOutline w14:w="4356" w14:cap="sq" w14:cmpd="sng" w14:algn="ctr">
            <w14:solidFill>
              <w14:srgbClr w14:val="000000"/>
            </w14:solidFill>
            <w14:prstDash w14:val="solid"/>
            <w14:bevel/>
          </w14:textOutline>
        </w:rPr>
        <w:t>6.1 资格审查</w:t>
      </w:r>
    </w:p>
    <w:p>
      <w:pPr>
        <w:spacing w:line="440" w:lineRule="exact"/>
        <w:ind w:firstLine="491"/>
        <w:rPr>
          <w:rFonts w:ascii="宋体" w:hAnsi="宋体" w:eastAsia="宋体" w:cs="宋体"/>
          <w:sz w:val="24"/>
          <w:szCs w:val="24"/>
        </w:rPr>
      </w:pPr>
      <w:r>
        <w:rPr>
          <w:rFonts w:hint="eastAsia" w:ascii="宋体" w:hAnsi="宋体" w:eastAsia="宋体" w:cs="宋体"/>
          <w:sz w:val="24"/>
          <w:szCs w:val="24"/>
        </w:rPr>
        <w:t>6.1.1公开招标采购项目开标结束后，采购人或者采购代理机构应当依法对供应商的资格进行审查。</w:t>
      </w:r>
    </w:p>
    <w:p>
      <w:pPr>
        <w:spacing w:line="440" w:lineRule="exact"/>
        <w:ind w:firstLine="491"/>
        <w:rPr>
          <w:rFonts w:ascii="宋体" w:hAnsi="宋体" w:eastAsia="宋体" w:cs="宋体"/>
          <w:sz w:val="24"/>
          <w:szCs w:val="24"/>
        </w:rPr>
      </w:pPr>
      <w:r>
        <w:rPr>
          <w:rFonts w:hint="eastAsia" w:ascii="宋体" w:hAnsi="宋体" w:eastAsia="宋体" w:cs="宋体"/>
          <w:sz w:val="24"/>
          <w:szCs w:val="24"/>
        </w:rPr>
        <w:t>6.1.2合格供应商不足3家的，不得评标。</w:t>
      </w:r>
    </w:p>
    <w:p>
      <w:pPr>
        <w:spacing w:line="440" w:lineRule="exact"/>
        <w:ind w:firstLine="491"/>
        <w:rPr>
          <w:rFonts w:ascii="宋体" w:hAnsi="宋体" w:eastAsia="宋体" w:cs="宋体"/>
          <w:sz w:val="24"/>
          <w:szCs w:val="24"/>
        </w:rPr>
      </w:pPr>
      <w:r>
        <w:rPr>
          <w:rFonts w:hint="eastAsia" w:ascii="宋体" w:hAnsi="宋体" w:eastAsia="宋体" w:cs="宋体"/>
          <w:sz w:val="24"/>
          <w:szCs w:val="24"/>
        </w:rPr>
        <w:t>6.1.3资格审查标准见第三章。</w:t>
      </w:r>
    </w:p>
    <w:p>
      <w:pPr>
        <w:spacing w:before="122" w:line="229" w:lineRule="auto"/>
        <w:rPr>
          <w:rFonts w:ascii="宋体" w:hAnsi="宋体" w:eastAsia="宋体" w:cs="宋体"/>
          <w:sz w:val="23"/>
          <w:szCs w:val="23"/>
          <w14:textOutline w14:w="4356" w14:cap="sq" w14:cmpd="sng" w14:algn="ctr">
            <w14:solidFill>
              <w14:srgbClr w14:val="000000"/>
            </w14:solidFill>
            <w14:prstDash w14:val="solid"/>
            <w14:bevel/>
          </w14:textOutline>
        </w:rPr>
      </w:pPr>
      <w:r>
        <w:rPr>
          <w:rFonts w:hint="eastAsia" w:ascii="宋体" w:hAnsi="宋体" w:eastAsia="宋体" w:cs="宋体"/>
          <w:sz w:val="23"/>
          <w:szCs w:val="23"/>
          <w14:textOutline w14:w="4356" w14:cap="sq" w14:cmpd="sng" w14:algn="ctr">
            <w14:solidFill>
              <w14:srgbClr w14:val="000000"/>
            </w14:solidFill>
            <w14:prstDash w14:val="solid"/>
            <w14:bevel/>
          </w14:textOutline>
        </w:rPr>
        <w:t>6.2 符合性审查</w:t>
      </w:r>
    </w:p>
    <w:p>
      <w:pPr>
        <w:spacing w:line="440" w:lineRule="exact"/>
        <w:ind w:firstLine="491"/>
        <w:rPr>
          <w:rFonts w:ascii="宋体" w:hAnsi="宋体" w:eastAsia="宋体" w:cs="宋体"/>
          <w:sz w:val="24"/>
          <w:szCs w:val="24"/>
        </w:rPr>
      </w:pPr>
      <w:r>
        <w:rPr>
          <w:rFonts w:hint="eastAsia" w:ascii="宋体" w:hAnsi="宋体" w:eastAsia="宋体" w:cs="宋体"/>
          <w:sz w:val="24"/>
          <w:szCs w:val="24"/>
        </w:rPr>
        <w:t>6.2.1 评标委员会应当对符合资格的供应商的投标文件进行符合性审查，以确定其是否满足招标文件的实质性要求。</w:t>
      </w:r>
    </w:p>
    <w:p>
      <w:pPr>
        <w:spacing w:line="440" w:lineRule="exact"/>
        <w:ind w:firstLine="491"/>
      </w:pPr>
      <w:r>
        <w:rPr>
          <w:rFonts w:hint="eastAsia" w:ascii="宋体" w:hAnsi="宋体" w:eastAsia="宋体" w:cs="宋体"/>
          <w:sz w:val="24"/>
          <w:szCs w:val="24"/>
        </w:rPr>
        <w:t>6.2.2 符合性审查标准见第三章。</w:t>
      </w:r>
    </w:p>
    <w:p>
      <w:pPr>
        <w:spacing w:before="122" w:line="229" w:lineRule="auto"/>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7</w:t>
      </w:r>
      <w:r>
        <w:rPr>
          <w:rFonts w:ascii="宋体" w:hAnsi="宋体" w:eastAsia="宋体" w:cs="宋体"/>
          <w:sz w:val="23"/>
          <w:szCs w:val="23"/>
          <w14:textOutline w14:w="4356" w14:cap="sq" w14:cmpd="sng" w14:algn="ctr">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评标</w:t>
      </w:r>
    </w:p>
    <w:p>
      <w:pPr>
        <w:spacing w:before="121" w:line="227" w:lineRule="auto"/>
        <w:ind w:left="25"/>
        <w:outlineLvl w:val="2"/>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7</w:t>
      </w:r>
      <w:r>
        <w:rPr>
          <w:rFonts w:ascii="宋体" w:hAnsi="宋体" w:eastAsia="宋体" w:cs="宋体"/>
          <w:sz w:val="23"/>
          <w:szCs w:val="23"/>
          <w14:textOutline w14:w="4356" w14:cap="sq" w14:cmpd="sng" w14:algn="ctr">
            <w14:solidFill>
              <w14:srgbClr w14:val="000000"/>
            </w14:solidFill>
            <w14:prstDash w14:val="solid"/>
            <w14:bevel/>
          </w14:textOutline>
        </w:rPr>
        <w:t>.1</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评标委员会</w:t>
      </w:r>
    </w:p>
    <w:p>
      <w:pPr>
        <w:spacing w:line="324" w:lineRule="auto"/>
        <w:ind w:firstLine="436" w:firstLineChars="200"/>
        <w:rPr>
          <w:rFonts w:ascii="宋体" w:hAnsi="宋体" w:eastAsia="宋体" w:cs="宋体"/>
          <w:spacing w:val="-6"/>
          <w:sz w:val="23"/>
          <w:szCs w:val="23"/>
        </w:rPr>
      </w:pPr>
      <w:r>
        <w:rPr>
          <w:rFonts w:hint="eastAsia" w:ascii="宋体" w:hAnsi="宋体" w:eastAsia="宋体" w:cs="宋体"/>
          <w:spacing w:val="-6"/>
          <w:sz w:val="23"/>
          <w:szCs w:val="23"/>
        </w:rPr>
        <w:t>7</w:t>
      </w:r>
      <w:r>
        <w:rPr>
          <w:rFonts w:ascii="宋体" w:hAnsi="宋体" w:eastAsia="宋体" w:cs="宋体"/>
          <w:spacing w:val="-6"/>
          <w:sz w:val="23"/>
          <w:szCs w:val="23"/>
        </w:rPr>
        <w:t>.1.1 评标由采购人依法组建的评标委员会负责。评标委员会由采购人代表，以及有关技术、经济等方面的专家组成。评标委员会成员人数见投标人须知前附表。</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7</w:t>
      </w:r>
      <w:r>
        <w:rPr>
          <w:rFonts w:ascii="宋体" w:hAnsi="宋体" w:eastAsia="宋体" w:cs="宋体"/>
          <w:sz w:val="23"/>
          <w:szCs w:val="23"/>
        </w:rPr>
        <w:t>.1.2 评标委员会成员有下列情形之一的，应当回避：</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(1) 招标人或投标人的主要负责人的近亲属；</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(2) 项目主管部门或者行政监督部门的人员；</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(3) 与投标人有经济利益关系，可能影响对投标公正评审的；</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(4) 曾因在招标、评标以及其他与招标投标有关活动中从事违法行为而受过行政处罚或刑事处罚的。</w:t>
      </w:r>
    </w:p>
    <w:p>
      <w:pPr>
        <w:spacing w:before="1" w:line="228" w:lineRule="auto"/>
        <w:ind w:left="25"/>
        <w:outlineLvl w:val="2"/>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7</w:t>
      </w:r>
      <w:r>
        <w:rPr>
          <w:rFonts w:ascii="宋体" w:hAnsi="宋体" w:eastAsia="宋体" w:cs="宋体"/>
          <w:sz w:val="23"/>
          <w:szCs w:val="23"/>
          <w14:textOutline w14:w="4356" w14:cap="sq" w14:cmpd="sng" w14:algn="ctr">
            <w14:solidFill>
              <w14:srgbClr w14:val="000000"/>
            </w14:solidFill>
            <w14:prstDash w14:val="solid"/>
            <w14:bevel/>
          </w14:textOutline>
        </w:rPr>
        <w:t>.2</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评标原则</w:t>
      </w:r>
    </w:p>
    <w:p>
      <w:pPr>
        <w:spacing w:before="121" w:line="228" w:lineRule="auto"/>
        <w:ind w:left="502"/>
        <w:rPr>
          <w:rFonts w:ascii="宋体" w:hAnsi="宋体" w:eastAsia="宋体" w:cs="宋体"/>
          <w:sz w:val="23"/>
          <w:szCs w:val="23"/>
        </w:rPr>
      </w:pPr>
      <w:r>
        <w:rPr>
          <w:rFonts w:ascii="宋体" w:hAnsi="宋体" w:eastAsia="宋体" w:cs="宋体"/>
          <w:sz w:val="23"/>
          <w:szCs w:val="23"/>
        </w:rPr>
        <w:t>评标活动遵循公平、公正、科学和择优的原则。</w:t>
      </w:r>
    </w:p>
    <w:p>
      <w:pPr>
        <w:spacing w:before="121" w:line="229" w:lineRule="auto"/>
        <w:ind w:left="25"/>
        <w:outlineLvl w:val="2"/>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7</w:t>
      </w:r>
      <w:r>
        <w:rPr>
          <w:rFonts w:ascii="宋体" w:hAnsi="宋体" w:eastAsia="宋体" w:cs="宋体"/>
          <w:sz w:val="23"/>
          <w:szCs w:val="23"/>
          <w14:textOutline w14:w="4356" w14:cap="sq" w14:cmpd="sng" w14:algn="ctr">
            <w14:solidFill>
              <w14:srgbClr w14:val="000000"/>
            </w14:solidFill>
            <w14:prstDash w14:val="solid"/>
            <w14:bevel/>
          </w14:textOutline>
        </w:rPr>
        <w:t>.3</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评标</w:t>
      </w:r>
    </w:p>
    <w:p>
      <w:pPr>
        <w:spacing w:before="119" w:line="326" w:lineRule="auto"/>
        <w:ind w:left="22" w:right="13" w:firstLine="482"/>
        <w:rPr>
          <w:rFonts w:ascii="宋体" w:hAnsi="宋体" w:eastAsia="宋体" w:cs="宋体"/>
          <w:sz w:val="23"/>
          <w:szCs w:val="23"/>
        </w:rPr>
      </w:pPr>
      <w:r>
        <w:rPr>
          <w:rFonts w:hint="eastAsia" w:ascii="宋体" w:hAnsi="宋体" w:eastAsia="宋体" w:cs="宋体"/>
          <w:sz w:val="23"/>
          <w:szCs w:val="23"/>
        </w:rPr>
        <w:t>7</w:t>
      </w:r>
      <w:r>
        <w:rPr>
          <w:rFonts w:ascii="宋体" w:hAnsi="宋体" w:eastAsia="宋体" w:cs="宋体"/>
          <w:sz w:val="23"/>
          <w:szCs w:val="23"/>
        </w:rPr>
        <w:t>.3.1 评标委员会按照第三章“评标办法”规定的方法、评审因素、标准和程序对投标文件进行评审。第三章“评标办法”没有规定的方法、评审因素和标准，不作为评标依据。</w:t>
      </w:r>
    </w:p>
    <w:p>
      <w:pPr>
        <w:spacing w:before="2" w:line="325" w:lineRule="auto"/>
        <w:ind w:left="42" w:right="13" w:firstLine="463"/>
        <w:rPr>
          <w:rFonts w:ascii="宋体" w:hAnsi="宋体" w:eastAsia="宋体" w:cs="宋体"/>
          <w:sz w:val="23"/>
          <w:szCs w:val="23"/>
        </w:rPr>
      </w:pPr>
      <w:r>
        <w:rPr>
          <w:rFonts w:hint="eastAsia" w:ascii="宋体" w:hAnsi="宋体" w:eastAsia="宋体" w:cs="宋体"/>
          <w:sz w:val="23"/>
          <w:szCs w:val="23"/>
        </w:rPr>
        <w:t>7</w:t>
      </w:r>
      <w:r>
        <w:rPr>
          <w:rFonts w:ascii="宋体" w:hAnsi="宋体" w:eastAsia="宋体" w:cs="宋体"/>
          <w:sz w:val="23"/>
          <w:szCs w:val="23"/>
        </w:rPr>
        <w:t>.3.2 评标时，评标委员会对投标文件有质疑的，将在全国公共资源交易平台(河南省·舞钢市)》中向投标人发起质疑。质疑回复内容确认后，投标人在全国公共资源交易平台(河南省·舞钢市)》中回复评标委员会。</w:t>
      </w:r>
    </w:p>
    <w:p>
      <w:pPr>
        <w:spacing w:line="336" w:lineRule="auto"/>
        <w:ind w:left="26" w:right="13" w:firstLine="479"/>
        <w:rPr>
          <w:rFonts w:ascii="宋体" w:hAnsi="宋体" w:eastAsia="宋体" w:cs="宋体"/>
          <w:sz w:val="23"/>
          <w:szCs w:val="23"/>
        </w:rPr>
      </w:pPr>
      <w:r>
        <w:rPr>
          <w:rFonts w:hint="eastAsia" w:ascii="宋体" w:hAnsi="宋体" w:eastAsia="宋体" w:cs="宋体"/>
          <w:sz w:val="23"/>
          <w:szCs w:val="23"/>
        </w:rPr>
        <w:t>7</w:t>
      </w:r>
      <w:r>
        <w:rPr>
          <w:rFonts w:ascii="宋体" w:hAnsi="宋体" w:eastAsia="宋体" w:cs="宋体"/>
          <w:sz w:val="23"/>
          <w:szCs w:val="23"/>
        </w:rPr>
        <w:t>.3.3 如评标委员会对需要回复的投标人回复内容有异议的，经过几次回复仍不清楚的，需在监督下进行免提电话进行质疑。</w:t>
      </w:r>
    </w:p>
    <w:p>
      <w:pPr>
        <w:spacing w:line="230" w:lineRule="auto"/>
        <w:ind w:left="29"/>
        <w:outlineLvl w:val="1"/>
        <w:rPr>
          <w:rFonts w:hint="eastAsia"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8</w:t>
      </w:r>
      <w:r>
        <w:rPr>
          <w:rFonts w:ascii="宋体" w:hAnsi="宋体" w:eastAsia="宋体" w:cs="宋体"/>
          <w:sz w:val="23"/>
          <w:szCs w:val="23"/>
          <w14:textOutline w14:w="4356" w14:cap="sq" w14:cmpd="sng" w14:algn="ctr">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合同授予</w:t>
      </w:r>
    </w:p>
    <w:p>
      <w:pPr>
        <w:spacing w:before="76" w:line="229" w:lineRule="auto"/>
        <w:ind w:left="29"/>
        <w:outlineLvl w:val="2"/>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8</w:t>
      </w:r>
      <w:r>
        <w:rPr>
          <w:rFonts w:ascii="宋体" w:hAnsi="宋体" w:eastAsia="宋体" w:cs="宋体"/>
          <w:sz w:val="23"/>
          <w:szCs w:val="23"/>
          <w14:textOutline w14:w="4356" w14:cap="sq" w14:cmpd="sng" w14:algn="ctr">
            <w14:solidFill>
              <w14:srgbClr w14:val="000000"/>
            </w14:solidFill>
            <w14:prstDash w14:val="solid"/>
            <w14:bevel/>
          </w14:textOutline>
        </w:rPr>
        <w:t>.1</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定标方式</w:t>
      </w:r>
    </w:p>
    <w:p>
      <w:pPr>
        <w:spacing w:before="121" w:line="326" w:lineRule="auto"/>
        <w:ind w:left="27" w:right="13" w:firstLine="490"/>
        <w:rPr>
          <w:rFonts w:ascii="宋体" w:hAnsi="宋体" w:eastAsia="宋体" w:cs="宋体"/>
          <w:sz w:val="23"/>
          <w:szCs w:val="23"/>
        </w:rPr>
      </w:pPr>
      <w:r>
        <w:rPr>
          <w:rFonts w:ascii="宋体" w:hAnsi="宋体" w:eastAsia="宋体" w:cs="宋体"/>
          <w:sz w:val="23"/>
          <w:szCs w:val="23"/>
        </w:rPr>
        <w:t>除投标人须知前附表规定评标委员会直接确定中标人外，招标人依据评标委员会推荐的中标候选人确定中标人，评标委员会推荐中标候选人的人数见投标人须知前附表。</w:t>
      </w:r>
    </w:p>
    <w:p>
      <w:pPr>
        <w:spacing w:before="1" w:line="228" w:lineRule="auto"/>
        <w:ind w:left="29"/>
        <w:outlineLvl w:val="2"/>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8</w:t>
      </w:r>
      <w:r>
        <w:rPr>
          <w:rFonts w:ascii="宋体" w:hAnsi="宋体" w:eastAsia="宋体" w:cs="宋体"/>
          <w:sz w:val="23"/>
          <w:szCs w:val="23"/>
          <w14:textOutline w14:w="4356" w14:cap="sq" w14:cmpd="sng" w14:algn="ctr">
            <w14:solidFill>
              <w14:srgbClr w14:val="000000"/>
            </w14:solidFill>
            <w14:prstDash w14:val="solid"/>
            <w14:bevel/>
          </w14:textOutline>
        </w:rPr>
        <w:t>.2</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中标通知</w:t>
      </w:r>
    </w:p>
    <w:p>
      <w:pPr>
        <w:spacing w:before="117" w:line="326" w:lineRule="auto"/>
        <w:ind w:left="23" w:right="13" w:firstLine="479"/>
        <w:rPr>
          <w:rFonts w:ascii="宋体" w:hAnsi="宋体" w:eastAsia="宋体" w:cs="宋体"/>
          <w:sz w:val="23"/>
          <w:szCs w:val="23"/>
        </w:rPr>
      </w:pPr>
      <w:r>
        <w:rPr>
          <w:rFonts w:ascii="宋体" w:hAnsi="宋体" w:eastAsia="宋体" w:cs="宋体"/>
          <w:sz w:val="23"/>
          <w:szCs w:val="23"/>
        </w:rPr>
        <w:t>在本章第3.3款规定的投标有效期内，招标人以书面形式向中标人发出中标通知书，同时将中标结果通知未中标的投标人。</w:t>
      </w:r>
    </w:p>
    <w:p>
      <w:pPr>
        <w:spacing w:before="1" w:line="227" w:lineRule="auto"/>
        <w:ind w:left="29"/>
        <w:outlineLvl w:val="2"/>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8</w:t>
      </w:r>
      <w:r>
        <w:rPr>
          <w:rFonts w:ascii="宋体" w:hAnsi="宋体" w:eastAsia="宋体" w:cs="宋体"/>
          <w:sz w:val="23"/>
          <w:szCs w:val="23"/>
          <w14:textOutline w14:w="4356" w14:cap="sq" w14:cmpd="sng" w14:algn="ctr">
            <w14:solidFill>
              <w14:srgbClr w14:val="000000"/>
            </w14:solidFill>
            <w14:prstDash w14:val="solid"/>
            <w14:bevel/>
          </w14:textOutline>
        </w:rPr>
        <w:t>.3</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履约担保</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(本项目不适用)</w:t>
      </w:r>
    </w:p>
    <w:p>
      <w:pPr>
        <w:spacing w:before="123" w:line="330" w:lineRule="auto"/>
        <w:ind w:left="24" w:right="13" w:firstLine="484"/>
        <w:rPr>
          <w:rFonts w:ascii="宋体" w:hAnsi="宋体" w:eastAsia="宋体" w:cs="宋体"/>
          <w:sz w:val="23"/>
          <w:szCs w:val="23"/>
        </w:rPr>
      </w:pPr>
      <w:r>
        <w:rPr>
          <w:rFonts w:hint="eastAsia" w:ascii="宋体" w:hAnsi="宋体" w:eastAsia="宋体" w:cs="宋体"/>
          <w:sz w:val="23"/>
          <w:szCs w:val="23"/>
        </w:rPr>
        <w:t>8</w:t>
      </w:r>
      <w:r>
        <w:rPr>
          <w:rFonts w:ascii="宋体" w:hAnsi="宋体" w:eastAsia="宋体" w:cs="宋体"/>
          <w:sz w:val="23"/>
          <w:szCs w:val="23"/>
        </w:rPr>
        <w:t>.3.1 在签订合同前，中标人应按投标人须知前附表规定的金额、担保形式和招标文件第五章“合同条款及格式”规定的履约担保格式向招标人提交履约担保。联合体中标的，其履约担保由牵头人递交，并应符合投标人须知前附表规定的金额、担保形式和招标文件第五章“合同条款及格式”规定的履约担保格式要求。</w:t>
      </w:r>
    </w:p>
    <w:p>
      <w:pPr>
        <w:spacing w:before="90" w:line="326" w:lineRule="auto"/>
        <w:ind w:left="24" w:firstLine="484"/>
        <w:rPr>
          <w:rFonts w:ascii="宋体" w:hAnsi="宋体" w:eastAsia="宋体" w:cs="宋体"/>
          <w:sz w:val="23"/>
          <w:szCs w:val="23"/>
        </w:rPr>
      </w:pPr>
      <w:r>
        <w:rPr>
          <w:rFonts w:hint="eastAsia" w:ascii="宋体" w:hAnsi="宋体" w:eastAsia="宋体" w:cs="宋体"/>
          <w:sz w:val="23"/>
          <w:szCs w:val="23"/>
        </w:rPr>
        <w:t>8</w:t>
      </w:r>
      <w:r>
        <w:rPr>
          <w:rFonts w:ascii="宋体" w:hAnsi="宋体" w:eastAsia="宋体" w:cs="宋体"/>
          <w:sz w:val="23"/>
          <w:szCs w:val="23"/>
        </w:rPr>
        <w:t>.3.2 中标人不能按本章第</w:t>
      </w:r>
      <w:r>
        <w:rPr>
          <w:rFonts w:hint="eastAsia" w:ascii="宋体" w:hAnsi="宋体" w:eastAsia="宋体" w:cs="宋体"/>
          <w:sz w:val="23"/>
          <w:szCs w:val="23"/>
        </w:rPr>
        <w:t>8</w:t>
      </w:r>
      <w:r>
        <w:rPr>
          <w:rFonts w:ascii="宋体" w:hAnsi="宋体" w:eastAsia="宋体" w:cs="宋体"/>
          <w:sz w:val="23"/>
          <w:szCs w:val="23"/>
        </w:rPr>
        <w:t>.3.1项要求提交履约担保的，视为放弃中标，给招标人造成的损失的，中标人还应当对超过部分予以赔偿。</w:t>
      </w:r>
    </w:p>
    <w:p>
      <w:pPr>
        <w:spacing w:line="230" w:lineRule="auto"/>
        <w:ind w:left="29"/>
        <w:outlineLvl w:val="2"/>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8</w:t>
      </w:r>
      <w:r>
        <w:rPr>
          <w:rFonts w:ascii="宋体" w:hAnsi="宋体" w:eastAsia="宋体" w:cs="宋体"/>
          <w:sz w:val="23"/>
          <w:szCs w:val="23"/>
          <w14:textOutline w14:w="4356" w14:cap="sq" w14:cmpd="sng" w14:algn="ctr">
            <w14:solidFill>
              <w14:srgbClr w14:val="000000"/>
            </w14:solidFill>
            <w14:prstDash w14:val="solid"/>
            <w14:bevel/>
          </w14:textOutline>
        </w:rPr>
        <w:t>.4</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签订合同</w:t>
      </w:r>
    </w:p>
    <w:p>
      <w:pPr>
        <w:spacing w:before="117" w:line="326" w:lineRule="auto"/>
        <w:ind w:left="22" w:right="37" w:firstLine="486"/>
        <w:rPr>
          <w:rFonts w:ascii="宋体" w:hAnsi="宋体" w:eastAsia="宋体" w:cs="宋体"/>
          <w:sz w:val="23"/>
          <w:szCs w:val="23"/>
        </w:rPr>
      </w:pPr>
      <w:r>
        <w:rPr>
          <w:rFonts w:hint="eastAsia" w:ascii="宋体" w:hAnsi="宋体" w:eastAsia="宋体" w:cs="宋体"/>
          <w:sz w:val="23"/>
          <w:szCs w:val="23"/>
        </w:rPr>
        <w:t>8</w:t>
      </w:r>
      <w:r>
        <w:rPr>
          <w:rFonts w:ascii="宋体" w:hAnsi="宋体" w:eastAsia="宋体" w:cs="宋体"/>
          <w:sz w:val="23"/>
          <w:szCs w:val="23"/>
        </w:rPr>
        <w:t>.4.1 招标人和中标人应当自中标通知书发出之日起</w:t>
      </w:r>
      <w:r>
        <w:rPr>
          <w:rFonts w:hint="eastAsia" w:ascii="宋体" w:hAnsi="宋体" w:eastAsia="宋体" w:cs="宋体"/>
          <w:sz w:val="23"/>
          <w:szCs w:val="23"/>
        </w:rPr>
        <w:t>1个工作日内</w:t>
      </w:r>
      <w:r>
        <w:rPr>
          <w:rFonts w:ascii="宋体" w:hAnsi="宋体" w:eastAsia="宋体" w:cs="宋体"/>
          <w:sz w:val="23"/>
          <w:szCs w:val="23"/>
        </w:rPr>
        <w:t>，根据招标文件和中标人的投标文件订立书面合同。中标人无正当理由拒签合同的，招标人取消其中标资格；给招标人造成的损失，中标人还应当予以赔偿。</w:t>
      </w:r>
    </w:p>
    <w:p>
      <w:pPr>
        <w:spacing w:line="337" w:lineRule="auto"/>
        <w:ind w:left="29" w:right="37" w:firstLine="480"/>
        <w:rPr>
          <w:rFonts w:ascii="宋体" w:hAnsi="宋体" w:eastAsia="宋体" w:cs="宋体"/>
          <w:sz w:val="23"/>
          <w:szCs w:val="23"/>
        </w:rPr>
      </w:pPr>
      <w:r>
        <w:rPr>
          <w:rFonts w:hint="eastAsia" w:ascii="宋体" w:hAnsi="宋体" w:eastAsia="宋体" w:cs="宋体"/>
          <w:sz w:val="23"/>
          <w:szCs w:val="23"/>
        </w:rPr>
        <w:t>8</w:t>
      </w:r>
      <w:r>
        <w:rPr>
          <w:rFonts w:ascii="宋体" w:hAnsi="宋体" w:eastAsia="宋体" w:cs="宋体"/>
          <w:sz w:val="23"/>
          <w:szCs w:val="23"/>
        </w:rPr>
        <w:t>.4.2 发出中标通知书后，招标人无正当理由拒签合同的，给中标人造成损失的，应当赔偿损失。</w:t>
      </w:r>
    </w:p>
    <w:p>
      <w:pPr>
        <w:spacing w:line="229" w:lineRule="auto"/>
        <w:ind w:left="24"/>
        <w:outlineLvl w:val="1"/>
        <w:rPr>
          <w:rFonts w:hint="eastAsia"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9</w:t>
      </w:r>
      <w:r>
        <w:rPr>
          <w:rFonts w:ascii="宋体" w:hAnsi="宋体" w:eastAsia="宋体" w:cs="宋体"/>
          <w:sz w:val="23"/>
          <w:szCs w:val="23"/>
          <w14:textOutline w14:w="4356" w14:cap="sq" w14:cmpd="sng" w14:algn="ctr">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重新招标和不再招标</w:t>
      </w:r>
    </w:p>
    <w:p>
      <w:pPr>
        <w:spacing w:before="75" w:line="229" w:lineRule="auto"/>
        <w:ind w:left="24"/>
        <w:outlineLvl w:val="2"/>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9</w:t>
      </w:r>
      <w:r>
        <w:rPr>
          <w:rFonts w:ascii="宋体" w:hAnsi="宋体" w:eastAsia="宋体" w:cs="宋体"/>
          <w:sz w:val="23"/>
          <w:szCs w:val="23"/>
          <w14:textOutline w14:w="4356" w14:cap="sq" w14:cmpd="sng" w14:algn="ctr">
            <w14:solidFill>
              <w14:srgbClr w14:val="000000"/>
            </w14:solidFill>
            <w14:prstDash w14:val="solid"/>
            <w14:bevel/>
          </w14:textOutline>
        </w:rPr>
        <w:t>.1</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重新招标</w:t>
      </w:r>
    </w:p>
    <w:p>
      <w:pPr>
        <w:spacing w:before="122" w:line="229" w:lineRule="auto"/>
        <w:ind w:left="504"/>
        <w:rPr>
          <w:rFonts w:ascii="宋体" w:hAnsi="宋体" w:eastAsia="宋体" w:cs="宋体"/>
          <w:sz w:val="23"/>
          <w:szCs w:val="23"/>
        </w:rPr>
      </w:pPr>
      <w:r>
        <w:rPr>
          <w:rFonts w:ascii="宋体" w:hAnsi="宋体" w:eastAsia="宋体" w:cs="宋体"/>
          <w:sz w:val="23"/>
          <w:szCs w:val="23"/>
        </w:rPr>
        <w:t>有下列情形之一的，招标人将重新招标：</w:t>
      </w:r>
    </w:p>
    <w:p>
      <w:pPr>
        <w:spacing w:before="118" w:line="228" w:lineRule="auto"/>
        <w:ind w:left="445"/>
        <w:rPr>
          <w:rFonts w:ascii="宋体" w:hAnsi="宋体" w:eastAsia="宋体" w:cs="宋体"/>
          <w:sz w:val="23"/>
          <w:szCs w:val="23"/>
        </w:rPr>
      </w:pPr>
      <w:r>
        <w:rPr>
          <w:rFonts w:ascii="宋体" w:hAnsi="宋体" w:eastAsia="宋体" w:cs="宋体"/>
          <w:sz w:val="23"/>
          <w:szCs w:val="23"/>
        </w:rPr>
        <w:t>(1) 投标截止时间止，投标人少于3个的；</w:t>
      </w:r>
    </w:p>
    <w:p>
      <w:pPr>
        <w:spacing w:before="124" w:line="227" w:lineRule="auto"/>
        <w:ind w:left="445"/>
        <w:rPr>
          <w:rFonts w:ascii="宋体" w:hAnsi="宋体" w:eastAsia="宋体" w:cs="宋体"/>
          <w:sz w:val="23"/>
          <w:szCs w:val="23"/>
        </w:rPr>
      </w:pPr>
      <w:r>
        <w:rPr>
          <w:rFonts w:ascii="宋体" w:hAnsi="宋体" w:eastAsia="宋体" w:cs="宋体"/>
          <w:sz w:val="23"/>
          <w:szCs w:val="23"/>
        </w:rPr>
        <w:t>(2) 经评标委员会评审后否决所有投标的。</w:t>
      </w:r>
    </w:p>
    <w:p>
      <w:pPr>
        <w:spacing w:before="123" w:line="229" w:lineRule="auto"/>
        <w:ind w:left="24"/>
        <w:outlineLvl w:val="2"/>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9</w:t>
      </w:r>
      <w:r>
        <w:rPr>
          <w:rFonts w:ascii="宋体" w:hAnsi="宋体" w:eastAsia="宋体" w:cs="宋体"/>
          <w:sz w:val="23"/>
          <w:szCs w:val="23"/>
          <w14:textOutline w14:w="4356" w14:cap="sq" w14:cmpd="sng" w14:algn="ctr">
            <w14:solidFill>
              <w14:srgbClr w14:val="000000"/>
            </w14:solidFill>
            <w14:prstDash w14:val="solid"/>
            <w14:bevel/>
          </w14:textOutline>
        </w:rPr>
        <w:t>.2</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不再招标</w:t>
      </w:r>
    </w:p>
    <w:p>
      <w:pPr>
        <w:spacing w:line="339" w:lineRule="auto"/>
        <w:ind w:left="43" w:right="37" w:firstLine="461"/>
        <w:rPr>
          <w:rFonts w:ascii="宋体" w:hAnsi="宋体" w:eastAsia="宋体" w:cs="宋体"/>
          <w:sz w:val="23"/>
          <w:szCs w:val="23"/>
        </w:rPr>
      </w:pPr>
      <w:r>
        <w:rPr>
          <w:rFonts w:ascii="宋体" w:hAnsi="宋体" w:eastAsia="宋体" w:cs="宋体"/>
          <w:sz w:val="23"/>
          <w:szCs w:val="23"/>
        </w:rPr>
        <w:t>重新招标后投标人仍少于3个或者所有投标被否决的，属于必须审批或核准的项目，经原审批或核准部门批准后不再进行招标。</w:t>
      </w:r>
    </w:p>
    <w:p>
      <w:pPr>
        <w:spacing w:line="228" w:lineRule="auto"/>
        <w:ind w:left="24"/>
        <w:outlineLvl w:val="1"/>
        <w:rPr>
          <w:rFonts w:hint="eastAsia" w:ascii="宋体" w:hAnsi="宋体" w:eastAsia="宋体" w:cs="宋体"/>
          <w:sz w:val="23"/>
          <w:szCs w:val="23"/>
          <w14:textOutline w14:w="4356" w14:cap="sq" w14:cmpd="sng" w14:algn="ctr">
            <w14:solidFill>
              <w14:srgbClr w14:val="000000"/>
            </w14:solidFill>
            <w14:prstDash w14:val="solid"/>
            <w14:bevel/>
          </w14:textOutline>
        </w:rPr>
      </w:pPr>
      <w:r>
        <w:rPr>
          <w:rFonts w:hint="eastAsia" w:ascii="宋体" w:hAnsi="宋体" w:eastAsia="宋体" w:cs="宋体"/>
          <w:sz w:val="23"/>
          <w:szCs w:val="23"/>
          <w14:textOutline w14:w="4356" w14:cap="sq" w14:cmpd="sng" w14:algn="ctr">
            <w14:solidFill>
              <w14:srgbClr w14:val="000000"/>
            </w14:solidFill>
            <w14:prstDash w14:val="solid"/>
            <w14:bevel/>
          </w14:textOutline>
        </w:rPr>
        <w:t>10</w:t>
      </w:r>
      <w:r>
        <w:rPr>
          <w:rFonts w:ascii="宋体" w:hAnsi="宋体" w:eastAsia="宋体" w:cs="宋体"/>
          <w:sz w:val="23"/>
          <w:szCs w:val="23"/>
          <w14:textOutline w14:w="4356" w14:cap="sq" w14:cmpd="sng" w14:algn="ctr">
            <w14:solidFill>
              <w14:srgbClr w14:val="000000"/>
            </w14:solidFill>
            <w14:prstDash w14:val="solid"/>
            <w14:bevel/>
          </w14:textOutline>
        </w:rPr>
        <w:t>.</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纪律和监督</w:t>
      </w:r>
    </w:p>
    <w:p>
      <w:pPr>
        <w:spacing w:before="75" w:line="228" w:lineRule="auto"/>
        <w:ind w:left="24"/>
        <w:outlineLvl w:val="2"/>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10</w:t>
      </w:r>
      <w:r>
        <w:rPr>
          <w:rFonts w:ascii="宋体" w:hAnsi="宋体" w:eastAsia="宋体" w:cs="宋体"/>
          <w:sz w:val="23"/>
          <w:szCs w:val="23"/>
          <w14:textOutline w14:w="4356" w14:cap="sq" w14:cmpd="sng" w14:algn="ctr">
            <w14:solidFill>
              <w14:srgbClr w14:val="000000"/>
            </w14:solidFill>
            <w14:prstDash w14:val="solid"/>
            <w14:bevel/>
          </w14:textOutline>
        </w:rPr>
        <w:t>.1</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对招标人的纪律要求</w:t>
      </w:r>
    </w:p>
    <w:p>
      <w:pPr>
        <w:spacing w:before="121" w:line="326" w:lineRule="auto"/>
        <w:ind w:left="23" w:right="37" w:firstLine="480"/>
        <w:rPr>
          <w:rFonts w:ascii="宋体" w:hAnsi="宋体" w:eastAsia="宋体" w:cs="宋体"/>
          <w:sz w:val="23"/>
          <w:szCs w:val="23"/>
        </w:rPr>
      </w:pPr>
      <w:r>
        <w:rPr>
          <w:rFonts w:ascii="宋体" w:hAnsi="宋体" w:eastAsia="宋体" w:cs="宋体"/>
          <w:sz w:val="23"/>
          <w:szCs w:val="23"/>
        </w:rPr>
        <w:t>招标人不得泄漏招标投标活动中应当保密的情况和资料，不得与投标人串通损害国家利益、社会公共利益或者他人合法权益。</w:t>
      </w:r>
    </w:p>
    <w:p>
      <w:pPr>
        <w:spacing w:line="228" w:lineRule="auto"/>
        <w:ind w:left="24"/>
        <w:outlineLvl w:val="2"/>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10</w:t>
      </w:r>
      <w:r>
        <w:rPr>
          <w:rFonts w:ascii="宋体" w:hAnsi="宋体" w:eastAsia="宋体" w:cs="宋体"/>
          <w:sz w:val="23"/>
          <w:szCs w:val="23"/>
          <w14:textOutline w14:w="4356" w14:cap="sq" w14:cmpd="sng" w14:algn="ctr">
            <w14:solidFill>
              <w14:srgbClr w14:val="000000"/>
            </w14:solidFill>
            <w14:prstDash w14:val="solid"/>
            <w14:bevel/>
          </w14:textOutline>
        </w:rPr>
        <w:t>.2</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对投标人的纪律要求</w:t>
      </w:r>
    </w:p>
    <w:p>
      <w:pPr>
        <w:spacing w:before="120" w:line="326" w:lineRule="auto"/>
        <w:ind w:left="24" w:right="37" w:firstLine="481"/>
        <w:rPr>
          <w:rFonts w:ascii="宋体" w:hAnsi="宋体" w:eastAsia="宋体" w:cs="宋体"/>
          <w:sz w:val="23"/>
          <w:szCs w:val="23"/>
        </w:rPr>
      </w:pPr>
      <w:r>
        <w:rPr>
          <w:rFonts w:ascii="宋体" w:hAnsi="宋体" w:eastAsia="宋体" w:cs="宋体"/>
          <w:sz w:val="23"/>
          <w:szCs w:val="23"/>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227" w:lineRule="auto"/>
        <w:ind w:left="24"/>
        <w:outlineLvl w:val="2"/>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10</w:t>
      </w:r>
      <w:r>
        <w:rPr>
          <w:rFonts w:ascii="宋体" w:hAnsi="宋体" w:eastAsia="宋体" w:cs="宋体"/>
          <w:sz w:val="23"/>
          <w:szCs w:val="23"/>
          <w14:textOutline w14:w="4356" w14:cap="sq" w14:cmpd="sng" w14:algn="ctr">
            <w14:solidFill>
              <w14:srgbClr w14:val="000000"/>
            </w14:solidFill>
            <w14:prstDash w14:val="solid"/>
            <w14:bevel/>
          </w14:textOutline>
        </w:rPr>
        <w:t>.3</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对评标委员会成员的纪律要求</w:t>
      </w:r>
    </w:p>
    <w:p>
      <w:pPr>
        <w:spacing w:before="120" w:line="326" w:lineRule="auto"/>
        <w:ind w:left="9" w:right="37" w:firstLine="492"/>
        <w:rPr>
          <w:rFonts w:ascii="宋体" w:hAnsi="宋体" w:eastAsia="宋体" w:cs="宋体"/>
          <w:sz w:val="23"/>
          <w:szCs w:val="23"/>
        </w:rPr>
      </w:pPr>
      <w:r>
        <w:rPr>
          <w:rFonts w:ascii="宋体" w:hAnsi="宋体" w:eastAsia="宋体" w:cs="宋体"/>
          <w:sz w:val="23"/>
          <w:szCs w:val="23"/>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228" w:lineRule="auto"/>
        <w:ind w:left="24"/>
        <w:outlineLvl w:val="2"/>
        <w:rPr>
          <w:rFonts w:ascii="宋体" w:hAnsi="宋体" w:eastAsia="宋体" w:cs="宋体"/>
          <w:sz w:val="23"/>
          <w:szCs w:val="23"/>
        </w:rPr>
      </w:pPr>
      <w:r>
        <w:rPr>
          <w:rFonts w:hint="eastAsia" w:ascii="宋体" w:hAnsi="宋体" w:eastAsia="宋体" w:cs="宋体"/>
          <w:sz w:val="23"/>
          <w:szCs w:val="23"/>
          <w14:textOutline w14:w="4356" w14:cap="sq" w14:cmpd="sng" w14:algn="ctr">
            <w14:solidFill>
              <w14:srgbClr w14:val="000000"/>
            </w14:solidFill>
            <w14:prstDash w14:val="solid"/>
            <w14:bevel/>
          </w14:textOutline>
        </w:rPr>
        <w:t>10</w:t>
      </w:r>
      <w:r>
        <w:rPr>
          <w:rFonts w:ascii="宋体" w:hAnsi="宋体" w:eastAsia="宋体" w:cs="宋体"/>
          <w:sz w:val="23"/>
          <w:szCs w:val="23"/>
          <w14:textOutline w14:w="4356" w14:cap="sq" w14:cmpd="sng" w14:algn="ctr">
            <w14:solidFill>
              <w14:srgbClr w14:val="000000"/>
            </w14:solidFill>
            <w14:prstDash w14:val="solid"/>
            <w14:bevel/>
          </w14:textOutline>
        </w:rPr>
        <w:t>.4</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对与评标活动有关的工作人员的纪律要求</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before="1" w:line="228" w:lineRule="auto"/>
        <w:ind w:left="24"/>
        <w:outlineLvl w:val="2"/>
        <w:rPr>
          <w:rFonts w:ascii="宋体" w:hAnsi="宋体" w:eastAsia="宋体" w:cs="宋体"/>
          <w:sz w:val="23"/>
          <w:szCs w:val="23"/>
        </w:rPr>
      </w:pPr>
      <w:bookmarkStart w:id="6" w:name="_bookmark3"/>
      <w:bookmarkEnd w:id="6"/>
      <w:r>
        <w:rPr>
          <w:rFonts w:hint="eastAsia" w:ascii="宋体" w:hAnsi="宋体" w:eastAsia="宋体" w:cs="宋体"/>
          <w:sz w:val="23"/>
          <w:szCs w:val="23"/>
          <w14:textOutline w14:w="4356" w14:cap="sq" w14:cmpd="sng" w14:algn="ctr">
            <w14:solidFill>
              <w14:srgbClr w14:val="000000"/>
            </w14:solidFill>
            <w14:prstDash w14:val="solid"/>
            <w14:bevel/>
          </w14:textOutline>
        </w:rPr>
        <w:t>10</w:t>
      </w:r>
      <w:r>
        <w:rPr>
          <w:rFonts w:ascii="宋体" w:hAnsi="宋体" w:eastAsia="宋体" w:cs="宋体"/>
          <w:sz w:val="23"/>
          <w:szCs w:val="23"/>
          <w14:textOutline w14:w="4356" w14:cap="sq" w14:cmpd="sng" w14:algn="ctr">
            <w14:solidFill>
              <w14:srgbClr w14:val="000000"/>
            </w14:solidFill>
            <w14:prstDash w14:val="solid"/>
            <w14:bevel/>
          </w14:textOutline>
        </w:rPr>
        <w:t>.5</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投诉</w:t>
      </w:r>
    </w:p>
    <w:p>
      <w:pPr>
        <w:spacing w:before="119" w:line="326" w:lineRule="auto"/>
        <w:ind w:left="24" w:firstLine="481"/>
        <w:rPr>
          <w:rFonts w:ascii="宋体" w:hAnsi="宋体" w:eastAsia="宋体" w:cs="宋体"/>
          <w:sz w:val="23"/>
          <w:szCs w:val="23"/>
        </w:rPr>
      </w:pPr>
      <w:r>
        <w:rPr>
          <w:rFonts w:ascii="宋体" w:hAnsi="宋体" w:eastAsia="宋体" w:cs="宋体"/>
          <w:sz w:val="23"/>
          <w:szCs w:val="23"/>
        </w:rPr>
        <w:t>投标人和其他利害关系人认为本次招标活动违反法律、法规和规章规定</w:t>
      </w:r>
      <w:r>
        <w:rPr>
          <w:rFonts w:hint="eastAsia" w:ascii="宋体" w:hAnsi="宋体" w:eastAsia="宋体" w:cs="宋体"/>
          <w:sz w:val="23"/>
          <w:szCs w:val="23"/>
        </w:rPr>
        <w:t>的，</w:t>
      </w:r>
      <w:r>
        <w:rPr>
          <w:rFonts w:ascii="宋体" w:hAnsi="宋体" w:eastAsia="宋体" w:cs="宋体"/>
          <w:sz w:val="23"/>
          <w:szCs w:val="23"/>
        </w:rPr>
        <w:t>有权向有关行政监督部门投诉。</w:t>
      </w:r>
    </w:p>
    <w:p>
      <w:pPr>
        <w:spacing w:line="309" w:lineRule="exact"/>
        <w:ind w:left="41"/>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w:t>
      </w:r>
      <w:r>
        <w:rPr>
          <w:rFonts w:hint="eastAsia" w:ascii="宋体" w:hAnsi="宋体" w:eastAsia="宋体" w:cs="宋体"/>
          <w:sz w:val="23"/>
          <w:szCs w:val="23"/>
          <w14:textOutline w14:w="4356" w14:cap="sq" w14:cmpd="sng" w14:algn="ctr">
            <w14:solidFill>
              <w14:srgbClr w14:val="000000"/>
            </w14:solidFill>
            <w14:prstDash w14:val="solid"/>
            <w14:bevel/>
          </w14:textOutline>
        </w:rPr>
        <w:t>1</w:t>
      </w:r>
      <w:r>
        <w:rPr>
          <w:rFonts w:ascii="宋体" w:hAnsi="宋体" w:eastAsia="宋体" w:cs="宋体"/>
          <w:sz w:val="23"/>
          <w:szCs w:val="23"/>
          <w14:textOutline w14:w="4356" w14:cap="sq" w14:cmpd="sng" w14:algn="ctr">
            <w14:solidFill>
              <w14:srgbClr w14:val="000000"/>
            </w14:solidFill>
            <w14:prstDash w14:val="solid"/>
            <w14:bevel/>
          </w14:textOutline>
        </w:rPr>
        <w:t>.需要补充的其他内容</w:t>
      </w:r>
    </w:p>
    <w:p>
      <w:pPr>
        <w:spacing w:before="96" w:line="228" w:lineRule="auto"/>
        <w:ind w:left="521"/>
        <w:rPr>
          <w:rFonts w:ascii="宋体" w:hAnsi="宋体" w:eastAsia="宋体" w:cs="宋体"/>
          <w:sz w:val="23"/>
          <w:szCs w:val="23"/>
        </w:rPr>
      </w:pPr>
      <w:r>
        <w:rPr>
          <w:rFonts w:ascii="宋体" w:hAnsi="宋体" w:eastAsia="宋体" w:cs="宋体"/>
          <w:sz w:val="23"/>
          <w:szCs w:val="23"/>
        </w:rPr>
        <w:t>1</w:t>
      </w:r>
      <w:r>
        <w:rPr>
          <w:rFonts w:hint="eastAsia" w:ascii="宋体" w:hAnsi="宋体" w:eastAsia="宋体" w:cs="宋体"/>
          <w:sz w:val="23"/>
          <w:szCs w:val="23"/>
        </w:rPr>
        <w:t>1</w:t>
      </w:r>
      <w:r>
        <w:rPr>
          <w:rFonts w:ascii="宋体" w:hAnsi="宋体" w:eastAsia="宋体" w:cs="宋体"/>
          <w:sz w:val="23"/>
          <w:szCs w:val="23"/>
        </w:rPr>
        <w:t>.1 需要补充的其他内容：见投标人须知前附表。</w:t>
      </w:r>
    </w:p>
    <w:p>
      <w:pPr>
        <w:spacing w:before="122" w:line="227" w:lineRule="auto"/>
        <w:ind w:left="521"/>
        <w:rPr>
          <w:rFonts w:ascii="宋体" w:hAnsi="宋体" w:eastAsia="宋体" w:cs="宋体"/>
          <w:sz w:val="23"/>
          <w:szCs w:val="23"/>
        </w:rPr>
      </w:pPr>
      <w:r>
        <w:rPr>
          <w:rFonts w:ascii="宋体" w:hAnsi="宋体" w:eastAsia="宋体" w:cs="宋体"/>
          <w:sz w:val="23"/>
          <w:szCs w:val="23"/>
        </w:rPr>
        <w:t>1</w:t>
      </w:r>
      <w:r>
        <w:rPr>
          <w:rFonts w:hint="eastAsia" w:ascii="宋体" w:hAnsi="宋体" w:eastAsia="宋体" w:cs="宋体"/>
          <w:sz w:val="23"/>
          <w:szCs w:val="23"/>
        </w:rPr>
        <w:t>1</w:t>
      </w:r>
      <w:r>
        <w:rPr>
          <w:rFonts w:ascii="宋体" w:hAnsi="宋体" w:eastAsia="宋体" w:cs="宋体"/>
          <w:sz w:val="23"/>
          <w:szCs w:val="23"/>
        </w:rPr>
        <w:t>.2 本文件的解释权归招标人和招标代理机构所有。</w:t>
      </w:r>
    </w:p>
    <w:p>
      <w:pPr>
        <w:spacing w:before="122" w:line="311" w:lineRule="exact"/>
        <w:ind w:left="41"/>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1</w:t>
      </w:r>
      <w:r>
        <w:rPr>
          <w:rFonts w:hint="eastAsia" w:ascii="宋体" w:hAnsi="宋体" w:eastAsia="宋体" w:cs="宋体"/>
          <w:sz w:val="23"/>
          <w:szCs w:val="23"/>
          <w14:textOutline w14:w="4356" w14:cap="sq" w14:cmpd="sng" w14:algn="ctr">
            <w14:solidFill>
              <w14:srgbClr w14:val="000000"/>
            </w14:solidFill>
            <w14:prstDash w14:val="solid"/>
            <w14:bevel/>
          </w14:textOutline>
        </w:rPr>
        <w:t>2</w:t>
      </w:r>
      <w:r>
        <w:rPr>
          <w:rFonts w:ascii="宋体" w:hAnsi="宋体" w:eastAsia="宋体" w:cs="宋体"/>
          <w:sz w:val="23"/>
          <w:szCs w:val="23"/>
          <w14:textOutline w14:w="4356" w14:cap="sq" w14:cmpd="sng" w14:algn="ctr">
            <w14:solidFill>
              <w14:srgbClr w14:val="000000"/>
            </w14:solidFill>
            <w14:prstDash w14:val="solid"/>
            <w14:bevel/>
          </w14:textOutline>
        </w:rPr>
        <w:t>.其他</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根据豫财购[2021]6号文件要求，采购人、采购代理机构要切实做好供应商围标、串标、陪标行为的防范，除政府采购法律法规规定的恶意串通、视同串通投标情形外，在不影响公平竞争的前提下，可在采购文件中明确规定参与同一个标段(包)的供应商存在下列情形之一的，其投标(响应)文件无效：</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 一)不同供应商的电子投标(响应)文件上传计算机的网卡MAC地址、CPU序列号和硬盘序列号等硬件信息相同的；</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(二)不同供应商的投标(响应)文件由同一电子设备编制、打印加密或者上传；</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(三)不同供应商的投标(响应)文件由同一电子设备打印、复印；</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(四)不同供应商的投标(响应)文件由同一人送达或者分发，或者不同供应商联系人为同一人或不同联系人的联系电话一致的；</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(五)不同供应商的投标(响应)文件的内容存在两处以上细节错误</w:t>
      </w:r>
      <w:r>
        <w:rPr>
          <w:rFonts w:hint="eastAsia" w:ascii="宋体" w:hAnsi="宋体" w:eastAsia="宋体" w:cs="宋体"/>
          <w:sz w:val="23"/>
          <w:szCs w:val="23"/>
        </w:rPr>
        <w:t>一</w:t>
      </w:r>
      <w:r>
        <w:rPr>
          <w:rFonts w:ascii="宋体" w:hAnsi="宋体" w:eastAsia="宋体" w:cs="宋体"/>
          <w:sz w:val="23"/>
          <w:szCs w:val="23"/>
        </w:rPr>
        <w:t>致；</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(六)不同供应商的法定代表人、委托代理人、项目经理、项目负责人等由同一个单位缴纳社会保险或者领取报酬的；</w:t>
      </w:r>
    </w:p>
    <w:p>
      <w:pPr>
        <w:spacing w:line="324" w:lineRule="auto"/>
        <w:ind w:firstLine="460" w:firstLineChars="200"/>
        <w:rPr>
          <w:rFonts w:ascii="宋体" w:hAnsi="宋体" w:eastAsia="宋体" w:cs="宋体"/>
          <w:sz w:val="23"/>
          <w:szCs w:val="23"/>
        </w:rPr>
      </w:pPr>
      <w:r>
        <w:rPr>
          <w:rFonts w:ascii="宋体" w:hAnsi="宋体" w:eastAsia="宋体" w:cs="宋体"/>
          <w:sz w:val="23"/>
          <w:szCs w:val="23"/>
        </w:rPr>
        <w:t>(七)不同供应商投标 (响应) 文件中法定代表人或者负责人签字出自同一人之手；</w:t>
      </w:r>
    </w:p>
    <w:p>
      <w:pPr>
        <w:spacing w:line="324" w:lineRule="auto"/>
        <w:ind w:firstLine="460" w:firstLineChars="200"/>
        <w:rPr>
          <w:rFonts w:ascii="宋体" w:hAnsi="宋体" w:eastAsia="宋体" w:cs="宋体"/>
          <w:sz w:val="23"/>
          <w:szCs w:val="23"/>
        </w:rPr>
        <w:sectPr>
          <w:footerReference r:id="rId5" w:type="default"/>
          <w:pgSz w:w="11906" w:h="16839"/>
          <w:pgMar w:top="1431" w:right="1762" w:bottom="1247" w:left="1763" w:header="0" w:footer="1215" w:gutter="0"/>
          <w:cols w:space="720" w:num="1"/>
        </w:sectPr>
      </w:pPr>
      <w:r>
        <w:rPr>
          <w:rFonts w:ascii="宋体" w:hAnsi="宋体" w:eastAsia="宋体" w:cs="宋体"/>
          <w:sz w:val="23"/>
          <w:szCs w:val="23"/>
        </w:rPr>
        <w:t>(八)其它涉嫌串通的情形。</w:t>
      </w:r>
    </w:p>
    <w:p>
      <w:pPr>
        <w:spacing w:before="71" w:line="225" w:lineRule="auto"/>
        <w:jc w:val="center"/>
        <w:outlineLvl w:val="0"/>
        <w:rPr>
          <w:rFonts w:ascii="宋体" w:hAnsi="宋体" w:eastAsia="宋体" w:cs="宋体"/>
          <w:sz w:val="35"/>
          <w:szCs w:val="35"/>
        </w:rPr>
      </w:pPr>
      <w:bookmarkStart w:id="7" w:name="_Toc7529"/>
      <w:r>
        <w:rPr>
          <w:rFonts w:ascii="宋体" w:hAnsi="宋体" w:eastAsia="宋体" w:cs="宋体"/>
          <w:sz w:val="35"/>
          <w:szCs w:val="35"/>
          <w14:textOutline w14:w="6540" w14:cap="sq" w14:cmpd="sng" w14:algn="ctr">
            <w14:solidFill>
              <w14:srgbClr w14:val="000000"/>
            </w14:solidFill>
            <w14:prstDash w14:val="solid"/>
            <w14:bevel/>
          </w14:textOutline>
        </w:rPr>
        <w:t>第三章</w:t>
      </w:r>
      <w:r>
        <w:rPr>
          <w:rFonts w:ascii="宋体" w:hAnsi="宋体" w:eastAsia="宋体" w:cs="宋体"/>
          <w:sz w:val="35"/>
          <w:szCs w:val="35"/>
        </w:rPr>
        <w:t xml:space="preserve">   </w:t>
      </w:r>
      <w:r>
        <w:rPr>
          <w:rFonts w:ascii="宋体" w:hAnsi="宋体" w:eastAsia="宋体" w:cs="宋体"/>
          <w:sz w:val="35"/>
          <w:szCs w:val="35"/>
          <w14:textOutline w14:w="6540" w14:cap="sq" w14:cmpd="sng" w14:algn="ctr">
            <w14:solidFill>
              <w14:srgbClr w14:val="000000"/>
            </w14:solidFill>
            <w14:prstDash w14:val="solid"/>
            <w14:bevel/>
          </w14:textOutline>
        </w:rPr>
        <w:t>评标办法</w:t>
      </w:r>
      <w:bookmarkEnd w:id="7"/>
    </w:p>
    <w:p>
      <w:pPr>
        <w:spacing w:before="265" w:line="221" w:lineRule="auto"/>
        <w:jc w:val="center"/>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评标办法前附表</w:t>
      </w:r>
    </w:p>
    <w:p/>
    <w:tbl>
      <w:tblPr>
        <w:tblStyle w:val="22"/>
        <w:tblW w:w="984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20"/>
        <w:gridCol w:w="1372"/>
        <w:gridCol w:w="1896"/>
        <w:gridCol w:w="54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2492" w:type="dxa"/>
            <w:gridSpan w:val="2"/>
          </w:tcPr>
          <w:p>
            <w:pPr>
              <w:spacing w:before="149" w:line="228" w:lineRule="auto"/>
              <w:ind w:left="895"/>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条款号</w:t>
            </w:r>
          </w:p>
        </w:tc>
        <w:tc>
          <w:tcPr>
            <w:tcW w:w="1896" w:type="dxa"/>
          </w:tcPr>
          <w:p>
            <w:pPr>
              <w:spacing w:before="149" w:line="228" w:lineRule="auto"/>
              <w:ind w:left="473"/>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评审因素</w:t>
            </w:r>
          </w:p>
        </w:tc>
        <w:tc>
          <w:tcPr>
            <w:tcW w:w="5460" w:type="dxa"/>
          </w:tcPr>
          <w:p>
            <w:pPr>
              <w:spacing w:before="149" w:line="229" w:lineRule="auto"/>
              <w:ind w:left="2254"/>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评审标准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6" w:hRule="exact"/>
          <w:jc w:val="center"/>
        </w:trPr>
        <w:tc>
          <w:tcPr>
            <w:tcW w:w="1120" w:type="dxa"/>
            <w:vMerge w:val="restart"/>
          </w:tcPr>
          <w:p>
            <w:pPr>
              <w:spacing w:line="250" w:lineRule="auto"/>
            </w:pPr>
          </w:p>
          <w:p>
            <w:pPr>
              <w:spacing w:line="250" w:lineRule="auto"/>
            </w:pPr>
          </w:p>
          <w:p>
            <w:pPr>
              <w:spacing w:line="250" w:lineRule="auto"/>
            </w:pPr>
          </w:p>
          <w:p>
            <w:pPr>
              <w:spacing w:line="250" w:lineRule="auto"/>
            </w:pPr>
          </w:p>
          <w:p>
            <w:pPr>
              <w:spacing w:line="251" w:lineRule="auto"/>
            </w:pPr>
          </w:p>
          <w:p>
            <w:pPr>
              <w:spacing w:line="251" w:lineRule="auto"/>
            </w:pPr>
          </w:p>
          <w:p>
            <w:pPr>
              <w:spacing w:line="251" w:lineRule="auto"/>
            </w:pPr>
          </w:p>
          <w:p>
            <w:pPr>
              <w:spacing w:line="251" w:lineRule="auto"/>
            </w:pPr>
          </w:p>
          <w:p>
            <w:pPr>
              <w:spacing w:before="75" w:line="192" w:lineRule="auto"/>
              <w:ind w:left="320"/>
              <w:rPr>
                <w:rFonts w:ascii="宋体" w:hAnsi="宋体" w:eastAsia="宋体" w:cs="宋体"/>
                <w:sz w:val="23"/>
                <w:szCs w:val="23"/>
              </w:rPr>
            </w:pPr>
            <w:r>
              <w:rPr>
                <w:rFonts w:ascii="宋体" w:hAnsi="宋体" w:eastAsia="宋体" w:cs="宋体"/>
                <w:sz w:val="23"/>
                <w:szCs w:val="23"/>
              </w:rPr>
              <w:t>1.1.</w:t>
            </w:r>
            <w:r>
              <w:rPr>
                <w:rFonts w:hint="eastAsia" w:ascii="宋体" w:hAnsi="宋体" w:eastAsia="宋体" w:cs="宋体"/>
                <w:sz w:val="23"/>
                <w:szCs w:val="23"/>
              </w:rPr>
              <w:t>1符合性评审</w:t>
            </w:r>
          </w:p>
        </w:tc>
        <w:tc>
          <w:tcPr>
            <w:tcW w:w="1372" w:type="dxa"/>
            <w:vMerge w:val="restart"/>
            <w:tcBorders>
              <w:bottom w:val="nil"/>
            </w:tcBorders>
          </w:tcPr>
          <w:p>
            <w:pPr>
              <w:spacing w:line="334" w:lineRule="auto"/>
              <w:rPr>
                <w:rFonts w:asciiTheme="minorEastAsia" w:hAnsiTheme="minorEastAsia" w:eastAsiaTheme="minorEastAsia" w:cstheme="minorEastAsia"/>
                <w:sz w:val="23"/>
                <w:szCs w:val="23"/>
              </w:rPr>
            </w:pPr>
          </w:p>
          <w:p>
            <w:pPr>
              <w:spacing w:line="335" w:lineRule="auto"/>
              <w:rPr>
                <w:rFonts w:asciiTheme="minorEastAsia" w:hAnsiTheme="minorEastAsia" w:eastAsiaTheme="minorEastAsia" w:cstheme="minorEastAsia"/>
                <w:sz w:val="23"/>
                <w:szCs w:val="23"/>
              </w:rPr>
            </w:pPr>
          </w:p>
          <w:p>
            <w:pPr>
              <w:spacing w:before="75" w:line="313" w:lineRule="auto"/>
              <w:ind w:left="460" w:right="196" w:hanging="238"/>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形式评审 标准</w:t>
            </w:r>
          </w:p>
        </w:tc>
        <w:tc>
          <w:tcPr>
            <w:tcW w:w="1896" w:type="dxa"/>
          </w:tcPr>
          <w:p>
            <w:pPr>
              <w:spacing w:before="136" w:line="229" w:lineRule="auto"/>
              <w:ind w:left="357"/>
              <w:rPr>
                <w:rFonts w:ascii="宋体" w:hAnsi="宋体" w:eastAsia="宋体" w:cs="宋体"/>
                <w:sz w:val="23"/>
                <w:szCs w:val="23"/>
              </w:rPr>
            </w:pPr>
            <w:r>
              <w:rPr>
                <w:rFonts w:ascii="宋体" w:hAnsi="宋体" w:eastAsia="宋体" w:cs="宋体"/>
                <w:sz w:val="23"/>
                <w:szCs w:val="23"/>
              </w:rPr>
              <w:t>投标人名称</w:t>
            </w:r>
          </w:p>
        </w:tc>
        <w:tc>
          <w:tcPr>
            <w:tcW w:w="5460" w:type="dxa"/>
          </w:tcPr>
          <w:p>
            <w:pPr>
              <w:spacing w:before="136" w:line="228" w:lineRule="auto"/>
              <w:ind w:left="117"/>
              <w:rPr>
                <w:rFonts w:ascii="宋体" w:hAnsi="宋体" w:eastAsia="宋体" w:cs="宋体"/>
                <w:sz w:val="23"/>
                <w:szCs w:val="23"/>
              </w:rPr>
            </w:pPr>
            <w:r>
              <w:rPr>
                <w:rFonts w:ascii="宋体" w:hAnsi="宋体" w:eastAsia="宋体" w:cs="宋体"/>
                <w:sz w:val="23"/>
                <w:szCs w:val="23"/>
              </w:rPr>
              <w:t>投标人名称与营业执照一致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exact"/>
          <w:jc w:val="center"/>
        </w:trPr>
        <w:tc>
          <w:tcPr>
            <w:tcW w:w="1120" w:type="dxa"/>
            <w:vMerge w:val="continue"/>
          </w:tcPr>
          <w:p/>
        </w:tc>
        <w:tc>
          <w:tcPr>
            <w:tcW w:w="1372" w:type="dxa"/>
            <w:vMerge w:val="continue"/>
            <w:tcBorders>
              <w:top w:val="nil"/>
              <w:bottom w:val="nil"/>
            </w:tcBorders>
          </w:tcPr>
          <w:p>
            <w:pPr>
              <w:rPr>
                <w:rFonts w:asciiTheme="minorEastAsia" w:hAnsiTheme="minorEastAsia" w:eastAsiaTheme="minorEastAsia" w:cstheme="minorEastAsia"/>
                <w:sz w:val="23"/>
                <w:szCs w:val="23"/>
              </w:rPr>
            </w:pPr>
          </w:p>
        </w:tc>
        <w:tc>
          <w:tcPr>
            <w:tcW w:w="1896" w:type="dxa"/>
            <w:vAlign w:val="center"/>
          </w:tcPr>
          <w:p>
            <w:pPr>
              <w:spacing w:before="165" w:line="227" w:lineRule="auto"/>
              <w:ind w:left="117"/>
              <w:jc w:val="center"/>
              <w:rPr>
                <w:rFonts w:ascii="宋体" w:hAnsi="宋体" w:eastAsia="宋体" w:cs="宋体"/>
                <w:sz w:val="23"/>
                <w:szCs w:val="23"/>
                <w:highlight w:val="yellow"/>
              </w:rPr>
            </w:pPr>
            <w:r>
              <w:rPr>
                <w:rFonts w:ascii="宋体" w:hAnsi="宋体" w:eastAsia="宋体" w:cs="宋体"/>
                <w:sz w:val="23"/>
                <w:szCs w:val="23"/>
              </w:rPr>
              <w:t>投标函签字盖章</w:t>
            </w:r>
          </w:p>
        </w:tc>
        <w:tc>
          <w:tcPr>
            <w:tcW w:w="5460" w:type="dxa"/>
          </w:tcPr>
          <w:p>
            <w:pPr>
              <w:spacing w:before="165" w:line="227" w:lineRule="auto"/>
              <w:ind w:left="116"/>
              <w:rPr>
                <w:rFonts w:ascii="宋体" w:hAnsi="宋体" w:eastAsia="宋体" w:cs="宋体"/>
                <w:sz w:val="23"/>
                <w:szCs w:val="23"/>
                <w:highlight w:val="yellow"/>
              </w:rPr>
            </w:pPr>
            <w:r>
              <w:rPr>
                <w:rFonts w:hint="eastAsia" w:ascii="宋体" w:hAnsi="宋体" w:eastAsia="宋体" w:cs="宋体"/>
                <w:sz w:val="23"/>
                <w:szCs w:val="23"/>
              </w:rPr>
              <w:t>投标文件应按招标文件要求加盖单位电子印章、法定代表人电子签字（或印章）。投标文件中的各类证书及企业相关证明资料复印件须加盖投标人电子印章。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exact"/>
          <w:jc w:val="center"/>
        </w:trPr>
        <w:tc>
          <w:tcPr>
            <w:tcW w:w="1120" w:type="dxa"/>
            <w:vMerge w:val="continue"/>
          </w:tcPr>
          <w:p/>
        </w:tc>
        <w:tc>
          <w:tcPr>
            <w:tcW w:w="1372" w:type="dxa"/>
            <w:vMerge w:val="continue"/>
            <w:tcBorders>
              <w:top w:val="nil"/>
              <w:bottom w:val="nil"/>
            </w:tcBorders>
          </w:tcPr>
          <w:p>
            <w:pPr>
              <w:rPr>
                <w:rFonts w:asciiTheme="minorEastAsia" w:hAnsiTheme="minorEastAsia" w:eastAsiaTheme="minorEastAsia" w:cstheme="minorEastAsia"/>
                <w:sz w:val="23"/>
                <w:szCs w:val="23"/>
              </w:rPr>
            </w:pPr>
          </w:p>
        </w:tc>
        <w:tc>
          <w:tcPr>
            <w:tcW w:w="1896" w:type="dxa"/>
          </w:tcPr>
          <w:p>
            <w:pPr>
              <w:spacing w:before="135" w:line="228" w:lineRule="auto"/>
              <w:ind w:left="237"/>
              <w:rPr>
                <w:rFonts w:ascii="宋体" w:hAnsi="宋体" w:eastAsia="宋体" w:cs="宋体"/>
                <w:sz w:val="23"/>
                <w:szCs w:val="23"/>
              </w:rPr>
            </w:pPr>
            <w:r>
              <w:rPr>
                <w:rFonts w:ascii="宋体" w:hAnsi="宋体" w:eastAsia="宋体" w:cs="宋体"/>
                <w:sz w:val="23"/>
                <w:szCs w:val="23"/>
              </w:rPr>
              <w:t>投标文件格式</w:t>
            </w:r>
          </w:p>
        </w:tc>
        <w:tc>
          <w:tcPr>
            <w:tcW w:w="5460" w:type="dxa"/>
          </w:tcPr>
          <w:p>
            <w:pPr>
              <w:spacing w:before="136" w:line="227" w:lineRule="auto"/>
              <w:ind w:left="116"/>
              <w:rPr>
                <w:rFonts w:ascii="宋体" w:hAnsi="宋体" w:eastAsia="宋体" w:cs="宋体"/>
                <w:sz w:val="23"/>
                <w:szCs w:val="23"/>
              </w:rPr>
            </w:pPr>
            <w:r>
              <w:rPr>
                <w:rFonts w:ascii="宋体" w:hAnsi="宋体" w:eastAsia="宋体" w:cs="宋体"/>
                <w:sz w:val="23"/>
                <w:szCs w:val="23"/>
              </w:rPr>
              <w:t>符合第六章“投标文件格式”要求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1120" w:type="dxa"/>
            <w:vMerge w:val="continue"/>
          </w:tcPr>
          <w:p/>
        </w:tc>
        <w:tc>
          <w:tcPr>
            <w:tcW w:w="1372" w:type="dxa"/>
            <w:vMerge w:val="continue"/>
            <w:tcBorders>
              <w:top w:val="nil"/>
            </w:tcBorders>
          </w:tcPr>
          <w:p>
            <w:pPr>
              <w:rPr>
                <w:rFonts w:asciiTheme="minorEastAsia" w:hAnsiTheme="minorEastAsia" w:eastAsiaTheme="minorEastAsia" w:cstheme="minorEastAsia"/>
                <w:sz w:val="23"/>
                <w:szCs w:val="23"/>
              </w:rPr>
            </w:pPr>
          </w:p>
        </w:tc>
        <w:tc>
          <w:tcPr>
            <w:tcW w:w="1896" w:type="dxa"/>
            <w:vAlign w:val="center"/>
          </w:tcPr>
          <w:p>
            <w:pPr>
              <w:spacing w:before="127" w:line="227" w:lineRule="auto"/>
              <w:ind w:left="473"/>
              <w:jc w:val="both"/>
              <w:rPr>
                <w:rFonts w:ascii="宋体" w:hAnsi="宋体" w:eastAsia="宋体" w:cs="宋体"/>
                <w:sz w:val="23"/>
                <w:szCs w:val="23"/>
              </w:rPr>
            </w:pPr>
            <w:r>
              <w:rPr>
                <w:rFonts w:ascii="宋体" w:hAnsi="宋体" w:eastAsia="宋体" w:cs="宋体"/>
                <w:sz w:val="23"/>
                <w:szCs w:val="23"/>
              </w:rPr>
              <w:t>报价唯一</w:t>
            </w:r>
          </w:p>
        </w:tc>
        <w:tc>
          <w:tcPr>
            <w:tcW w:w="5460" w:type="dxa"/>
            <w:vAlign w:val="center"/>
          </w:tcPr>
          <w:p>
            <w:pPr>
              <w:spacing w:before="127" w:line="227" w:lineRule="auto"/>
              <w:ind w:left="129"/>
              <w:jc w:val="both"/>
              <w:rPr>
                <w:rFonts w:ascii="宋体" w:hAnsi="宋体" w:eastAsia="宋体" w:cs="宋体"/>
                <w:sz w:val="23"/>
                <w:szCs w:val="23"/>
              </w:rPr>
            </w:pPr>
            <w:r>
              <w:rPr>
                <w:rFonts w:ascii="宋体" w:hAnsi="宋体" w:eastAsia="宋体" w:cs="宋体"/>
                <w:sz w:val="23"/>
                <w:szCs w:val="23"/>
              </w:rPr>
              <w:t>只能有一个有效报价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1120" w:type="dxa"/>
            <w:vMerge w:val="continue"/>
          </w:tcPr>
          <w:p/>
        </w:tc>
        <w:tc>
          <w:tcPr>
            <w:tcW w:w="1372" w:type="dxa"/>
            <w:vMerge w:val="restart"/>
          </w:tcPr>
          <w:p>
            <w:pPr>
              <w:spacing w:line="242" w:lineRule="auto"/>
              <w:rPr>
                <w:rFonts w:asciiTheme="minorEastAsia" w:hAnsiTheme="minorEastAsia" w:eastAsiaTheme="minorEastAsia" w:cstheme="minorEastAsia"/>
                <w:sz w:val="23"/>
                <w:szCs w:val="23"/>
              </w:rPr>
            </w:pPr>
          </w:p>
          <w:p>
            <w:pPr>
              <w:spacing w:line="242" w:lineRule="auto"/>
              <w:rPr>
                <w:rFonts w:asciiTheme="minorEastAsia" w:hAnsiTheme="minorEastAsia" w:eastAsiaTheme="minorEastAsia" w:cstheme="minorEastAsia"/>
                <w:sz w:val="23"/>
                <w:szCs w:val="23"/>
              </w:rPr>
            </w:pPr>
          </w:p>
          <w:p>
            <w:pPr>
              <w:spacing w:line="243" w:lineRule="auto"/>
              <w:rPr>
                <w:rFonts w:asciiTheme="minorEastAsia" w:hAnsiTheme="minorEastAsia" w:eastAsiaTheme="minorEastAsia" w:cstheme="minorEastAsia"/>
                <w:sz w:val="23"/>
                <w:szCs w:val="23"/>
              </w:rPr>
            </w:pPr>
          </w:p>
          <w:p>
            <w:pPr>
              <w:spacing w:before="75" w:line="313" w:lineRule="auto"/>
              <w:ind w:left="460" w:right="196" w:hanging="230"/>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响应性评 审标准</w:t>
            </w:r>
          </w:p>
        </w:tc>
        <w:tc>
          <w:tcPr>
            <w:tcW w:w="1896" w:type="dxa"/>
            <w:vAlign w:val="center"/>
          </w:tcPr>
          <w:p>
            <w:pPr>
              <w:spacing w:before="208" w:line="227" w:lineRule="auto"/>
              <w:ind w:left="473"/>
              <w:jc w:val="both"/>
              <w:rPr>
                <w:rFonts w:ascii="宋体" w:hAnsi="宋体" w:eastAsia="宋体" w:cs="宋体"/>
                <w:sz w:val="23"/>
                <w:szCs w:val="23"/>
              </w:rPr>
            </w:pPr>
            <w:r>
              <w:rPr>
                <w:rFonts w:ascii="宋体" w:hAnsi="宋体" w:eastAsia="宋体" w:cs="宋体"/>
                <w:sz w:val="23"/>
                <w:szCs w:val="23"/>
              </w:rPr>
              <w:t>采购内容</w:t>
            </w:r>
          </w:p>
        </w:tc>
        <w:tc>
          <w:tcPr>
            <w:tcW w:w="5460" w:type="dxa"/>
            <w:vAlign w:val="center"/>
          </w:tcPr>
          <w:p>
            <w:pPr>
              <w:spacing w:before="208" w:line="227" w:lineRule="auto"/>
              <w:ind w:left="116"/>
              <w:jc w:val="both"/>
              <w:rPr>
                <w:rFonts w:ascii="宋体" w:hAnsi="宋体" w:eastAsia="宋体" w:cs="宋体"/>
                <w:sz w:val="23"/>
                <w:szCs w:val="23"/>
              </w:rPr>
            </w:pPr>
            <w:r>
              <w:rPr>
                <w:rFonts w:ascii="宋体" w:hAnsi="宋体" w:eastAsia="宋体" w:cs="宋体"/>
                <w:sz w:val="23"/>
                <w:szCs w:val="23"/>
              </w:rPr>
              <w:t>符合第二章“投标人须知前附表”第1.3.1项规定；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1120" w:type="dxa"/>
            <w:vMerge w:val="continue"/>
          </w:tcPr>
          <w:p/>
        </w:tc>
        <w:tc>
          <w:tcPr>
            <w:tcW w:w="1372" w:type="dxa"/>
            <w:vMerge w:val="continue"/>
          </w:tcPr>
          <w:p>
            <w:pPr>
              <w:rPr>
                <w:rFonts w:asciiTheme="minorEastAsia" w:hAnsiTheme="minorEastAsia" w:eastAsiaTheme="minorEastAsia" w:cstheme="minorEastAsia"/>
                <w:sz w:val="23"/>
                <w:szCs w:val="23"/>
              </w:rPr>
            </w:pPr>
          </w:p>
        </w:tc>
        <w:tc>
          <w:tcPr>
            <w:tcW w:w="1896" w:type="dxa"/>
            <w:vAlign w:val="center"/>
          </w:tcPr>
          <w:p>
            <w:pPr>
              <w:spacing w:before="254" w:line="228" w:lineRule="auto"/>
              <w:ind w:left="474"/>
              <w:jc w:val="both"/>
              <w:rPr>
                <w:rFonts w:ascii="宋体" w:hAnsi="宋体" w:eastAsia="宋体" w:cs="宋体"/>
                <w:sz w:val="23"/>
                <w:szCs w:val="23"/>
              </w:rPr>
            </w:pPr>
            <w:r>
              <w:rPr>
                <w:rFonts w:ascii="宋体" w:hAnsi="宋体" w:eastAsia="宋体" w:cs="宋体"/>
                <w:sz w:val="23"/>
                <w:szCs w:val="23"/>
              </w:rPr>
              <w:t>服务期限</w:t>
            </w:r>
          </w:p>
        </w:tc>
        <w:tc>
          <w:tcPr>
            <w:tcW w:w="5460" w:type="dxa"/>
            <w:vAlign w:val="center"/>
          </w:tcPr>
          <w:p>
            <w:pPr>
              <w:spacing w:before="68" w:line="265" w:lineRule="auto"/>
              <w:ind w:left="117" w:right="129" w:hanging="1"/>
              <w:jc w:val="both"/>
              <w:rPr>
                <w:rFonts w:ascii="宋体" w:hAnsi="宋体" w:eastAsia="宋体" w:cs="宋体"/>
                <w:sz w:val="23"/>
                <w:szCs w:val="23"/>
              </w:rPr>
            </w:pPr>
            <w:r>
              <w:rPr>
                <w:rFonts w:ascii="宋体" w:hAnsi="宋体" w:eastAsia="宋体" w:cs="宋体"/>
                <w:sz w:val="23"/>
                <w:szCs w:val="23"/>
              </w:rPr>
              <w:t>符合或优于第二章“投标人须知前附表”第1.3.2项规定；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1120" w:type="dxa"/>
            <w:vMerge w:val="continue"/>
          </w:tcPr>
          <w:p/>
        </w:tc>
        <w:tc>
          <w:tcPr>
            <w:tcW w:w="1372" w:type="dxa"/>
            <w:vMerge w:val="continue"/>
          </w:tcPr>
          <w:p>
            <w:pPr>
              <w:rPr>
                <w:rFonts w:asciiTheme="minorEastAsia" w:hAnsiTheme="minorEastAsia" w:eastAsiaTheme="minorEastAsia" w:cstheme="minorEastAsia"/>
                <w:sz w:val="23"/>
                <w:szCs w:val="23"/>
              </w:rPr>
            </w:pPr>
          </w:p>
        </w:tc>
        <w:tc>
          <w:tcPr>
            <w:tcW w:w="1896" w:type="dxa"/>
            <w:vAlign w:val="center"/>
          </w:tcPr>
          <w:p>
            <w:pPr>
              <w:spacing w:before="254" w:line="228" w:lineRule="auto"/>
              <w:ind w:left="474"/>
              <w:jc w:val="both"/>
              <w:rPr>
                <w:rFonts w:ascii="宋体" w:hAnsi="宋体" w:eastAsia="宋体" w:cs="宋体"/>
                <w:sz w:val="23"/>
                <w:szCs w:val="23"/>
              </w:rPr>
            </w:pPr>
            <w:r>
              <w:rPr>
                <w:rFonts w:ascii="宋体" w:hAnsi="宋体" w:eastAsia="宋体" w:cs="宋体"/>
                <w:sz w:val="23"/>
                <w:szCs w:val="23"/>
              </w:rPr>
              <w:t>服务要求</w:t>
            </w:r>
          </w:p>
        </w:tc>
        <w:tc>
          <w:tcPr>
            <w:tcW w:w="5460" w:type="dxa"/>
            <w:vAlign w:val="center"/>
          </w:tcPr>
          <w:p>
            <w:pPr>
              <w:spacing w:before="69" w:line="265" w:lineRule="auto"/>
              <w:ind w:left="117" w:right="129" w:hanging="1"/>
              <w:jc w:val="both"/>
              <w:rPr>
                <w:rFonts w:ascii="宋体" w:hAnsi="宋体" w:eastAsia="宋体" w:cs="宋体"/>
                <w:sz w:val="23"/>
                <w:szCs w:val="23"/>
              </w:rPr>
            </w:pPr>
            <w:r>
              <w:rPr>
                <w:rFonts w:ascii="宋体" w:hAnsi="宋体" w:eastAsia="宋体" w:cs="宋体"/>
                <w:sz w:val="23"/>
                <w:szCs w:val="23"/>
              </w:rPr>
              <w:t>符合或优于第二章“投标人须知前附表”第1.3.3项规定；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1120" w:type="dxa"/>
            <w:vMerge w:val="continue"/>
          </w:tcPr>
          <w:p/>
        </w:tc>
        <w:tc>
          <w:tcPr>
            <w:tcW w:w="1372" w:type="dxa"/>
            <w:vMerge w:val="continue"/>
          </w:tcPr>
          <w:p>
            <w:pPr>
              <w:rPr>
                <w:rFonts w:asciiTheme="minorEastAsia" w:hAnsiTheme="minorEastAsia" w:eastAsiaTheme="minorEastAsia" w:cstheme="minorEastAsia"/>
                <w:sz w:val="23"/>
                <w:szCs w:val="23"/>
              </w:rPr>
            </w:pPr>
          </w:p>
        </w:tc>
        <w:tc>
          <w:tcPr>
            <w:tcW w:w="1896" w:type="dxa"/>
            <w:vAlign w:val="center"/>
          </w:tcPr>
          <w:p>
            <w:pPr>
              <w:spacing w:before="197" w:line="229" w:lineRule="auto"/>
              <w:ind w:left="417"/>
              <w:jc w:val="both"/>
              <w:rPr>
                <w:rFonts w:ascii="宋体" w:hAnsi="宋体" w:eastAsia="宋体" w:cs="宋体"/>
                <w:sz w:val="23"/>
                <w:szCs w:val="23"/>
              </w:rPr>
            </w:pPr>
            <w:r>
              <w:rPr>
                <w:rFonts w:ascii="宋体" w:hAnsi="宋体" w:eastAsia="宋体" w:cs="宋体"/>
                <w:sz w:val="23"/>
                <w:szCs w:val="23"/>
              </w:rPr>
              <w:t>投标有效期</w:t>
            </w:r>
          </w:p>
        </w:tc>
        <w:tc>
          <w:tcPr>
            <w:tcW w:w="5460" w:type="dxa"/>
            <w:vAlign w:val="center"/>
          </w:tcPr>
          <w:p>
            <w:pPr>
              <w:spacing w:before="197" w:line="227" w:lineRule="auto"/>
              <w:ind w:left="116"/>
              <w:jc w:val="both"/>
              <w:rPr>
                <w:rFonts w:ascii="宋体" w:hAnsi="宋体" w:eastAsia="宋体" w:cs="宋体"/>
                <w:sz w:val="23"/>
                <w:szCs w:val="23"/>
              </w:rPr>
            </w:pPr>
            <w:r>
              <w:rPr>
                <w:rFonts w:ascii="宋体" w:hAnsi="宋体" w:eastAsia="宋体" w:cs="宋体"/>
                <w:sz w:val="23"/>
                <w:szCs w:val="23"/>
              </w:rPr>
              <w:t>符合第二章“投标人须知前附表”第3.3项规定；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492" w:type="dxa"/>
            <w:gridSpan w:val="2"/>
            <w:vMerge w:val="restart"/>
          </w:tcPr>
          <w:p>
            <w:pPr>
              <w:spacing w:line="248" w:lineRule="auto"/>
            </w:pPr>
          </w:p>
          <w:p>
            <w:pPr>
              <w:spacing w:line="248" w:lineRule="auto"/>
            </w:pPr>
          </w:p>
          <w:p>
            <w:pPr>
              <w:spacing w:line="248" w:lineRule="auto"/>
            </w:pPr>
          </w:p>
          <w:p>
            <w:pPr>
              <w:spacing w:line="248" w:lineRule="auto"/>
            </w:pPr>
          </w:p>
          <w:p>
            <w:pPr>
              <w:spacing w:line="248" w:lineRule="auto"/>
            </w:pPr>
          </w:p>
          <w:p>
            <w:pPr>
              <w:spacing w:before="75" w:line="192" w:lineRule="auto"/>
              <w:ind w:left="207"/>
              <w:rPr>
                <w:rFonts w:ascii="宋体" w:hAnsi="宋体" w:eastAsia="宋体" w:cs="宋体"/>
                <w:sz w:val="23"/>
                <w:szCs w:val="23"/>
              </w:rPr>
            </w:pPr>
            <w:r>
              <w:rPr>
                <w:rFonts w:ascii="宋体" w:hAnsi="宋体" w:eastAsia="宋体" w:cs="宋体"/>
                <w:sz w:val="23"/>
                <w:szCs w:val="23"/>
              </w:rPr>
              <w:t>1.1.2</w:t>
            </w:r>
          </w:p>
          <w:p>
            <w:pPr>
              <w:spacing w:before="75" w:line="192" w:lineRule="auto"/>
              <w:ind w:left="207"/>
              <w:rPr>
                <w:rFonts w:ascii="宋体" w:hAnsi="宋体" w:eastAsia="宋体" w:cs="宋体"/>
                <w:sz w:val="23"/>
                <w:szCs w:val="23"/>
              </w:rPr>
            </w:pPr>
            <w:r>
              <w:rPr>
                <w:rFonts w:hint="eastAsia" w:asciiTheme="minorEastAsia" w:hAnsiTheme="minorEastAsia" w:eastAsiaTheme="minorEastAsia" w:cstheme="minorEastAsia"/>
                <w:sz w:val="23"/>
                <w:szCs w:val="23"/>
              </w:rPr>
              <w:t>资格评审标准</w:t>
            </w:r>
          </w:p>
          <w:p>
            <w:pPr>
              <w:spacing w:line="254" w:lineRule="auto"/>
              <w:rPr>
                <w:rFonts w:asciiTheme="minorEastAsia" w:hAnsiTheme="minorEastAsia" w:eastAsiaTheme="minorEastAsia" w:cstheme="minorEastAsia"/>
                <w:sz w:val="23"/>
                <w:szCs w:val="23"/>
              </w:rPr>
            </w:pPr>
          </w:p>
          <w:p>
            <w:pPr>
              <w:spacing w:line="254" w:lineRule="auto"/>
              <w:rPr>
                <w:rFonts w:asciiTheme="minorEastAsia" w:hAnsiTheme="minorEastAsia" w:eastAsiaTheme="minorEastAsia" w:cstheme="minorEastAsia"/>
                <w:sz w:val="23"/>
                <w:szCs w:val="23"/>
              </w:rPr>
            </w:pPr>
          </w:p>
          <w:p>
            <w:pPr>
              <w:spacing w:line="254" w:lineRule="auto"/>
              <w:rPr>
                <w:rFonts w:asciiTheme="minorEastAsia" w:hAnsiTheme="minorEastAsia" w:eastAsiaTheme="minorEastAsia" w:cstheme="minorEastAsia"/>
                <w:sz w:val="23"/>
                <w:szCs w:val="23"/>
              </w:rPr>
            </w:pPr>
          </w:p>
          <w:p>
            <w:pPr>
              <w:spacing w:line="255" w:lineRule="auto"/>
              <w:rPr>
                <w:rFonts w:asciiTheme="minorEastAsia" w:hAnsiTheme="minorEastAsia" w:eastAsiaTheme="minorEastAsia" w:cstheme="minorEastAsia"/>
                <w:sz w:val="23"/>
                <w:szCs w:val="23"/>
              </w:rPr>
            </w:pPr>
          </w:p>
          <w:p>
            <w:pPr>
              <w:spacing w:before="74" w:line="313" w:lineRule="auto"/>
              <w:ind w:left="337" w:right="170" w:hanging="79"/>
              <w:rPr>
                <w:rFonts w:asciiTheme="minorEastAsia" w:hAnsiTheme="minorEastAsia" w:eastAsiaTheme="minorEastAsia" w:cstheme="minorEastAsia"/>
                <w:sz w:val="23"/>
                <w:szCs w:val="23"/>
              </w:rPr>
            </w:pPr>
          </w:p>
        </w:tc>
        <w:tc>
          <w:tcPr>
            <w:tcW w:w="1896" w:type="dxa"/>
            <w:vAlign w:val="center"/>
          </w:tcPr>
          <w:p>
            <w:pPr>
              <w:spacing w:before="207" w:line="264" w:lineRule="auto"/>
              <w:ind w:left="290" w:right="172" w:hanging="4"/>
              <w:jc w:val="both"/>
              <w:rPr>
                <w:rFonts w:ascii="宋体" w:hAnsi="宋体" w:eastAsia="宋体" w:cs="宋体"/>
                <w:sz w:val="23"/>
                <w:szCs w:val="23"/>
              </w:rPr>
            </w:pPr>
            <w:r>
              <w:rPr>
                <w:rFonts w:ascii="宋体" w:hAnsi="宋体" w:eastAsia="宋体" w:cs="宋体"/>
                <w:sz w:val="23"/>
                <w:szCs w:val="23"/>
              </w:rPr>
              <w:t>政府采购法第二十二条规定</w:t>
            </w:r>
          </w:p>
        </w:tc>
        <w:tc>
          <w:tcPr>
            <w:tcW w:w="5460" w:type="dxa"/>
            <w:vAlign w:val="center"/>
          </w:tcPr>
          <w:p>
            <w:pPr>
              <w:spacing w:before="75" w:line="227" w:lineRule="auto"/>
              <w:ind w:left="116"/>
              <w:jc w:val="both"/>
              <w:rPr>
                <w:rFonts w:ascii="宋体" w:hAnsi="宋体" w:eastAsia="宋体" w:cs="宋体"/>
                <w:sz w:val="23"/>
                <w:szCs w:val="23"/>
              </w:rPr>
            </w:pPr>
            <w:r>
              <w:rPr>
                <w:rFonts w:ascii="宋体" w:hAnsi="宋体" w:eastAsia="宋体" w:cs="宋体"/>
                <w:sz w:val="23"/>
                <w:szCs w:val="23"/>
              </w:rPr>
              <w:t>符合第二章“投标人须知前附表”第1.4.1项规定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492" w:type="dxa"/>
            <w:gridSpan w:val="2"/>
            <w:vMerge w:val="continue"/>
          </w:tcPr>
          <w:p/>
        </w:tc>
        <w:tc>
          <w:tcPr>
            <w:tcW w:w="1896" w:type="dxa"/>
            <w:vAlign w:val="center"/>
          </w:tcPr>
          <w:p>
            <w:pPr>
              <w:spacing w:before="280" w:line="228" w:lineRule="auto"/>
              <w:ind w:left="538"/>
              <w:jc w:val="both"/>
              <w:rPr>
                <w:rFonts w:ascii="宋体" w:hAnsi="宋体" w:eastAsia="宋体" w:cs="宋体"/>
                <w:sz w:val="23"/>
                <w:szCs w:val="23"/>
              </w:rPr>
            </w:pPr>
            <w:r>
              <w:rPr>
                <w:rFonts w:ascii="宋体" w:hAnsi="宋体" w:eastAsia="宋体" w:cs="宋体"/>
                <w:sz w:val="23"/>
                <w:szCs w:val="23"/>
              </w:rPr>
              <w:t>资格要求</w:t>
            </w:r>
          </w:p>
        </w:tc>
        <w:tc>
          <w:tcPr>
            <w:tcW w:w="5460" w:type="dxa"/>
            <w:vAlign w:val="center"/>
          </w:tcPr>
          <w:p>
            <w:pPr>
              <w:spacing w:before="281" w:line="227" w:lineRule="auto"/>
              <w:ind w:left="116"/>
              <w:jc w:val="both"/>
              <w:rPr>
                <w:rFonts w:ascii="宋体" w:hAnsi="宋体" w:eastAsia="宋体" w:cs="宋体"/>
                <w:sz w:val="23"/>
                <w:szCs w:val="23"/>
              </w:rPr>
            </w:pPr>
            <w:r>
              <w:rPr>
                <w:rFonts w:ascii="宋体" w:hAnsi="宋体" w:eastAsia="宋体" w:cs="宋体"/>
                <w:sz w:val="23"/>
                <w:szCs w:val="23"/>
              </w:rPr>
              <w:t>符合第二章“投标人须知前附表”第1.4.1项规定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exact"/>
          <w:jc w:val="center"/>
        </w:trPr>
        <w:tc>
          <w:tcPr>
            <w:tcW w:w="2492" w:type="dxa"/>
            <w:gridSpan w:val="2"/>
            <w:vMerge w:val="continue"/>
          </w:tcPr>
          <w:p/>
        </w:tc>
        <w:tc>
          <w:tcPr>
            <w:tcW w:w="1896" w:type="dxa"/>
            <w:vAlign w:val="center"/>
          </w:tcPr>
          <w:p>
            <w:pPr>
              <w:spacing w:before="280" w:line="229" w:lineRule="auto"/>
              <w:ind w:left="528"/>
              <w:jc w:val="both"/>
              <w:rPr>
                <w:rFonts w:ascii="宋体" w:hAnsi="宋体" w:eastAsia="宋体" w:cs="宋体"/>
                <w:sz w:val="23"/>
                <w:szCs w:val="23"/>
              </w:rPr>
            </w:pPr>
            <w:r>
              <w:rPr>
                <w:rFonts w:ascii="宋体" w:hAnsi="宋体" w:eastAsia="宋体" w:cs="宋体"/>
                <w:sz w:val="23"/>
                <w:szCs w:val="23"/>
              </w:rPr>
              <w:t>其他要求</w:t>
            </w:r>
          </w:p>
        </w:tc>
        <w:tc>
          <w:tcPr>
            <w:tcW w:w="5460" w:type="dxa"/>
            <w:vAlign w:val="center"/>
          </w:tcPr>
          <w:p>
            <w:pPr>
              <w:spacing w:before="280" w:line="227" w:lineRule="auto"/>
              <w:ind w:left="116"/>
              <w:jc w:val="both"/>
              <w:rPr>
                <w:rFonts w:ascii="宋体" w:hAnsi="宋体" w:eastAsia="宋体" w:cs="宋体"/>
                <w:sz w:val="23"/>
                <w:szCs w:val="23"/>
              </w:rPr>
            </w:pPr>
            <w:r>
              <w:rPr>
                <w:rFonts w:ascii="宋体" w:hAnsi="宋体" w:eastAsia="宋体" w:cs="宋体"/>
                <w:sz w:val="23"/>
                <w:szCs w:val="23"/>
              </w:rPr>
              <w:t>符合第二章“投标人须知前附表”第1.4.1项规定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4" w:hRule="atLeast"/>
          <w:jc w:val="center"/>
        </w:trPr>
        <w:tc>
          <w:tcPr>
            <w:tcW w:w="1120" w:type="dxa"/>
          </w:tcPr>
          <w:p>
            <w:pPr>
              <w:spacing w:before="148" w:line="228" w:lineRule="auto"/>
              <w:ind w:left="208"/>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条款号</w:t>
            </w:r>
          </w:p>
        </w:tc>
        <w:tc>
          <w:tcPr>
            <w:tcW w:w="1372" w:type="dxa"/>
          </w:tcPr>
          <w:p>
            <w:pPr>
              <w:spacing w:before="148" w:line="228" w:lineRule="auto"/>
              <w:ind w:left="212"/>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条款内容</w:t>
            </w:r>
          </w:p>
        </w:tc>
        <w:tc>
          <w:tcPr>
            <w:tcW w:w="7356" w:type="dxa"/>
            <w:gridSpan w:val="2"/>
          </w:tcPr>
          <w:p>
            <w:pPr>
              <w:spacing w:before="148" w:line="228" w:lineRule="auto"/>
              <w:ind w:left="3205"/>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编列内容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 w:hRule="atLeast"/>
          <w:jc w:val="center"/>
        </w:trPr>
        <w:tc>
          <w:tcPr>
            <w:tcW w:w="1120" w:type="dxa"/>
          </w:tcPr>
          <w:p>
            <w:pPr>
              <w:spacing w:line="405" w:lineRule="auto"/>
            </w:pPr>
          </w:p>
          <w:p>
            <w:pPr>
              <w:spacing w:before="74" w:line="192" w:lineRule="auto"/>
              <w:ind w:left="269"/>
              <w:rPr>
                <w:rFonts w:ascii="宋体" w:hAnsi="宋体" w:eastAsia="宋体" w:cs="宋体"/>
                <w:sz w:val="23"/>
                <w:szCs w:val="23"/>
              </w:rPr>
            </w:pPr>
            <w:r>
              <w:rPr>
                <w:rFonts w:ascii="宋体" w:hAnsi="宋体" w:eastAsia="宋体" w:cs="宋体"/>
                <w:sz w:val="23"/>
                <w:szCs w:val="23"/>
              </w:rPr>
              <w:t>2.2.1</w:t>
            </w:r>
          </w:p>
        </w:tc>
        <w:tc>
          <w:tcPr>
            <w:tcW w:w="1372" w:type="dxa"/>
          </w:tcPr>
          <w:p>
            <w:pPr>
              <w:spacing w:line="368" w:lineRule="auto"/>
            </w:pPr>
          </w:p>
          <w:p>
            <w:pPr>
              <w:spacing w:before="74" w:line="228" w:lineRule="auto"/>
              <w:ind w:left="213"/>
              <w:rPr>
                <w:rFonts w:ascii="宋体" w:hAnsi="宋体" w:eastAsia="宋体" w:cs="宋体"/>
                <w:sz w:val="23"/>
                <w:szCs w:val="23"/>
              </w:rPr>
            </w:pPr>
            <w:r>
              <w:rPr>
                <w:rFonts w:ascii="宋体" w:hAnsi="宋体" w:eastAsia="宋体" w:cs="宋体"/>
                <w:sz w:val="23"/>
                <w:szCs w:val="23"/>
              </w:rPr>
              <w:t>分值构成</w:t>
            </w:r>
          </w:p>
        </w:tc>
        <w:tc>
          <w:tcPr>
            <w:tcW w:w="7356" w:type="dxa"/>
            <w:gridSpan w:val="2"/>
          </w:tcPr>
          <w:p>
            <w:pPr>
              <w:spacing w:before="70" w:line="227" w:lineRule="auto"/>
              <w:ind w:left="117"/>
              <w:rPr>
                <w:rFonts w:ascii="宋体" w:hAnsi="宋体" w:eastAsia="宋体" w:cs="宋体"/>
                <w:color w:val="auto"/>
                <w:sz w:val="23"/>
                <w:szCs w:val="23"/>
              </w:rPr>
            </w:pPr>
            <w:r>
              <w:rPr>
                <w:rFonts w:ascii="宋体" w:hAnsi="宋体" w:eastAsia="宋体" w:cs="宋体"/>
                <w:color w:val="auto"/>
                <w:sz w:val="23"/>
                <w:szCs w:val="23"/>
              </w:rPr>
              <w:t>投标报价：30 分</w:t>
            </w:r>
          </w:p>
          <w:p>
            <w:pPr>
              <w:spacing w:before="92" w:line="228" w:lineRule="auto"/>
              <w:ind w:left="115"/>
              <w:rPr>
                <w:rFonts w:ascii="宋体" w:hAnsi="宋体" w:eastAsia="宋体" w:cs="宋体"/>
                <w:color w:val="auto"/>
                <w:sz w:val="23"/>
                <w:szCs w:val="23"/>
              </w:rPr>
            </w:pPr>
            <w:r>
              <w:rPr>
                <w:rFonts w:ascii="宋体" w:hAnsi="宋体" w:eastAsia="宋体" w:cs="宋体"/>
                <w:color w:val="auto"/>
                <w:sz w:val="23"/>
                <w:szCs w:val="23"/>
              </w:rPr>
              <w:t>技术部分：4</w:t>
            </w:r>
            <w:r>
              <w:rPr>
                <w:rFonts w:hint="eastAsia" w:ascii="宋体" w:hAnsi="宋体" w:eastAsia="宋体" w:cs="宋体"/>
                <w:color w:val="auto"/>
                <w:sz w:val="23"/>
                <w:szCs w:val="23"/>
                <w:lang w:val="en-US" w:eastAsia="zh-CN"/>
              </w:rPr>
              <w:t>3</w:t>
            </w:r>
            <w:r>
              <w:rPr>
                <w:rFonts w:ascii="宋体" w:hAnsi="宋体" w:eastAsia="宋体" w:cs="宋体"/>
                <w:color w:val="auto"/>
                <w:sz w:val="23"/>
                <w:szCs w:val="23"/>
              </w:rPr>
              <w:t xml:space="preserve"> 分</w:t>
            </w:r>
          </w:p>
          <w:p>
            <w:pPr>
              <w:spacing w:before="90" w:line="228" w:lineRule="auto"/>
              <w:ind w:left="117"/>
              <w:rPr>
                <w:rFonts w:ascii="宋体" w:hAnsi="宋体" w:eastAsia="宋体" w:cs="宋体"/>
                <w:sz w:val="23"/>
                <w:szCs w:val="23"/>
              </w:rPr>
            </w:pPr>
            <w:r>
              <w:rPr>
                <w:rFonts w:ascii="宋体" w:hAnsi="宋体" w:eastAsia="宋体" w:cs="宋体"/>
                <w:color w:val="auto"/>
                <w:sz w:val="23"/>
                <w:szCs w:val="23"/>
              </w:rPr>
              <w:t>综合部分：</w:t>
            </w:r>
            <w:r>
              <w:rPr>
                <w:rFonts w:hint="eastAsia" w:ascii="宋体" w:hAnsi="宋体" w:eastAsia="宋体" w:cs="宋体"/>
                <w:color w:val="auto"/>
                <w:sz w:val="23"/>
                <w:szCs w:val="23"/>
                <w:lang w:val="en-US" w:eastAsia="zh-CN"/>
              </w:rPr>
              <w:t>27</w:t>
            </w:r>
            <w:r>
              <w:rPr>
                <w:rFonts w:ascii="宋体" w:hAnsi="宋体" w:eastAsia="宋体" w:cs="宋体"/>
                <w:color w:val="auto"/>
                <w:sz w:val="23"/>
                <w:szCs w:val="23"/>
              </w:rPr>
              <w:t xml:space="preserve"> 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jc w:val="center"/>
        </w:trPr>
        <w:tc>
          <w:tcPr>
            <w:tcW w:w="1120" w:type="dxa"/>
          </w:tcPr>
          <w:p>
            <w:pPr>
              <w:spacing w:before="296" w:line="192" w:lineRule="auto"/>
              <w:ind w:left="269"/>
              <w:rPr>
                <w:rFonts w:ascii="宋体" w:hAnsi="宋体" w:eastAsia="宋体" w:cs="宋体"/>
                <w:sz w:val="23"/>
                <w:szCs w:val="23"/>
              </w:rPr>
            </w:pPr>
            <w:r>
              <w:rPr>
                <w:rFonts w:ascii="宋体" w:hAnsi="宋体" w:eastAsia="宋体" w:cs="宋体"/>
                <w:sz w:val="23"/>
                <w:szCs w:val="23"/>
              </w:rPr>
              <w:t>2.2.2</w:t>
            </w:r>
          </w:p>
        </w:tc>
        <w:tc>
          <w:tcPr>
            <w:tcW w:w="1372" w:type="dxa"/>
          </w:tcPr>
          <w:p>
            <w:pPr>
              <w:spacing w:before="71" w:line="265" w:lineRule="auto"/>
              <w:ind w:left="457" w:right="86" w:hanging="367"/>
              <w:rPr>
                <w:rFonts w:ascii="宋体" w:hAnsi="宋体" w:eastAsia="宋体" w:cs="宋体"/>
                <w:sz w:val="23"/>
                <w:szCs w:val="23"/>
              </w:rPr>
            </w:pPr>
            <w:r>
              <w:rPr>
                <w:rFonts w:hint="eastAsia" w:ascii="宋体" w:hAnsi="宋体" w:eastAsia="宋体" w:cs="宋体"/>
                <w:sz w:val="23"/>
                <w:szCs w:val="23"/>
              </w:rPr>
              <w:t>偏差率计算 公式</w:t>
            </w:r>
          </w:p>
        </w:tc>
        <w:tc>
          <w:tcPr>
            <w:tcW w:w="7356" w:type="dxa"/>
            <w:gridSpan w:val="2"/>
          </w:tcPr>
          <w:p>
            <w:pPr>
              <w:spacing w:before="258" w:line="227" w:lineRule="auto"/>
              <w:ind w:left="33"/>
              <w:rPr>
                <w:rFonts w:ascii="宋体" w:hAnsi="宋体" w:eastAsia="宋体" w:cs="宋体"/>
                <w:sz w:val="23"/>
                <w:szCs w:val="23"/>
              </w:rPr>
            </w:pPr>
            <w:r>
              <w:rPr>
                <w:rFonts w:ascii="宋体" w:hAnsi="宋体" w:eastAsia="宋体" w:cs="宋体"/>
                <w:sz w:val="23"/>
                <w:szCs w:val="23"/>
              </w:rPr>
              <w:t>偏差率=100% × (投标报价</w:t>
            </w:r>
            <w:r>
              <w:rPr>
                <w:rFonts w:ascii="MS Gothic" w:hAnsi="MS Gothic" w:eastAsia="MS Gothic" w:cs="MS Gothic"/>
                <w:sz w:val="23"/>
                <w:szCs w:val="23"/>
              </w:rPr>
              <w:t>−</w:t>
            </w:r>
            <w:r>
              <w:rPr>
                <w:rFonts w:ascii="宋体" w:hAnsi="宋体" w:eastAsia="宋体" w:cs="宋体"/>
                <w:sz w:val="23"/>
                <w:szCs w:val="23"/>
              </w:rPr>
              <w:t>评标基准价) /评标基准价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6" w:hRule="atLeast"/>
          <w:jc w:val="center"/>
        </w:trPr>
        <w:tc>
          <w:tcPr>
            <w:tcW w:w="1120" w:type="dxa"/>
          </w:tcPr>
          <w:p/>
          <w:p>
            <w:pPr>
              <w:spacing w:line="241" w:lineRule="auto"/>
            </w:pPr>
          </w:p>
          <w:p>
            <w:pPr>
              <w:spacing w:line="241" w:lineRule="auto"/>
            </w:pPr>
          </w:p>
          <w:p>
            <w:pPr>
              <w:spacing w:line="241" w:lineRule="auto"/>
            </w:pPr>
          </w:p>
          <w:p>
            <w:pPr>
              <w:spacing w:before="75" w:line="192" w:lineRule="auto"/>
              <w:ind w:left="269"/>
              <w:rPr>
                <w:rFonts w:ascii="宋体" w:hAnsi="宋体" w:eastAsia="宋体" w:cs="宋体"/>
                <w:sz w:val="23"/>
                <w:szCs w:val="23"/>
              </w:rPr>
            </w:pPr>
            <w:r>
              <w:rPr>
                <w:rFonts w:ascii="宋体" w:hAnsi="宋体" w:eastAsia="宋体" w:cs="宋体"/>
                <w:sz w:val="23"/>
                <w:szCs w:val="23"/>
              </w:rPr>
              <w:t>2.2.3</w:t>
            </w:r>
          </w:p>
        </w:tc>
        <w:tc>
          <w:tcPr>
            <w:tcW w:w="1372" w:type="dxa"/>
          </w:tcPr>
          <w:p>
            <w:pPr>
              <w:spacing w:line="308" w:lineRule="auto"/>
            </w:pPr>
          </w:p>
          <w:p>
            <w:pPr>
              <w:spacing w:line="309" w:lineRule="auto"/>
            </w:pPr>
          </w:p>
          <w:p>
            <w:pPr>
              <w:spacing w:line="309" w:lineRule="auto"/>
            </w:pPr>
          </w:p>
          <w:p>
            <w:pPr>
              <w:spacing w:before="75" w:line="313" w:lineRule="auto"/>
              <w:ind w:left="125" w:right="105" w:hanging="8"/>
              <w:rPr>
                <w:rFonts w:ascii="宋体" w:hAnsi="宋体" w:eastAsia="宋体" w:cs="宋体"/>
                <w:sz w:val="23"/>
                <w:szCs w:val="23"/>
              </w:rPr>
            </w:pPr>
            <w:r>
              <w:rPr>
                <w:rFonts w:ascii="宋体" w:hAnsi="宋体" w:eastAsia="宋体" w:cs="宋体"/>
                <w:sz w:val="23"/>
                <w:szCs w:val="23"/>
              </w:rPr>
              <w:t>投 标 报 价 (30分)</w:t>
            </w:r>
          </w:p>
        </w:tc>
        <w:tc>
          <w:tcPr>
            <w:tcW w:w="7356" w:type="dxa"/>
            <w:gridSpan w:val="2"/>
          </w:tcPr>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本项目设招标控制价(招标控制价是招标人控制项目招标的最高限价，投标报价、投标单价均不得超出招标控制价，高于招标控制价的投标报价视为无效报价，不再进行评审)：</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投标报价得分= (评标基准价/有效投标报价)×30</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注：(1) 投标人的报价超出招标控制价的，按无效标处理。</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(2) 评标基准值为所有投标人的最低有效投标报价，最低有效投标报价得满分30分。</w:t>
            </w:r>
          </w:p>
          <w:p>
            <w:pPr>
              <w:spacing w:line="324" w:lineRule="auto"/>
              <w:ind w:firstLine="460" w:firstLineChars="200"/>
              <w:rPr>
                <w:rFonts w:ascii="宋体" w:hAnsi="宋体" w:eastAsia="宋体" w:cs="宋体"/>
                <w:sz w:val="23"/>
                <w:szCs w:val="23"/>
              </w:rPr>
            </w:pPr>
            <w:r>
              <w:rPr>
                <w:rFonts w:hint="eastAsia" w:ascii="宋体" w:hAnsi="宋体" w:eastAsia="宋体" w:cs="宋体"/>
                <w:sz w:val="23"/>
                <w:szCs w:val="23"/>
              </w:rPr>
              <w:t>(3) 经评标委员会全体认定低于成本报价的投标将被废标，其报价不作为评分依据。</w:t>
            </w:r>
          </w:p>
          <w:p>
            <w:pPr>
              <w:spacing w:before="9" w:line="300" w:lineRule="auto"/>
              <w:ind w:left="113"/>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注：按照《政府采购促进中小企业发展管理办法》(财库[2020]46</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号)、</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《关于印发中小企业划型标准规定的通知》工信部联企业〔2011〕300号及《关于政府采购促进小型微型企业发展的实施意见》(豫财购</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[2013]14号)、财政部、司法部关于政府采购支持监狱企业发展有关问题的通知(财库[2014]68号)的要求，财政部民政部中国残疾人联合会《关于促进残疾人就业政府采购政策的通知》(财库)[2017]141号规定，对小型、微型企业及监狱企业产品的价格给予</w:t>
            </w:r>
            <w:r>
              <w:rPr>
                <w:rFonts w:hint="eastAsia" w:ascii="宋体" w:hAnsi="宋体" w:eastAsia="宋体" w:cs="宋体"/>
                <w:sz w:val="23"/>
                <w:szCs w:val="23"/>
                <w14:textOutline w14:w="4356" w14:cap="sq" w14:cmpd="sng" w14:algn="ctr">
                  <w14:solidFill>
                    <w14:srgbClr w14:val="000000"/>
                  </w14:solidFill>
                  <w14:prstDash w14:val="solid"/>
                  <w14:bevel/>
                </w14:textOutline>
              </w:rPr>
              <w:t>2</w:t>
            </w:r>
            <w:r>
              <w:rPr>
                <w:rFonts w:ascii="宋体" w:hAnsi="宋体" w:eastAsia="宋体" w:cs="宋体"/>
                <w:sz w:val="23"/>
                <w:szCs w:val="23"/>
                <w14:textOutline w14:w="4356" w14:cap="sq" w14:cmpd="sng" w14:algn="ctr">
                  <w14:solidFill>
                    <w14:srgbClr w14:val="000000"/>
                  </w14:solidFill>
                  <w14:prstDash w14:val="solid"/>
                  <w14:bevel/>
                </w14:textOutline>
              </w:rPr>
              <w:t>0%的扣除，用扣除后的价格参与评审，扣除比例为：小型企业扣除</w:t>
            </w:r>
            <w:r>
              <w:rPr>
                <w:rFonts w:hint="eastAsia" w:ascii="宋体" w:hAnsi="宋体" w:eastAsia="宋体" w:cs="宋体"/>
                <w:sz w:val="23"/>
                <w:szCs w:val="23"/>
                <w14:textOutline w14:w="4356" w14:cap="sq" w14:cmpd="sng" w14:algn="ctr">
                  <w14:solidFill>
                    <w14:srgbClr w14:val="000000"/>
                  </w14:solidFill>
                  <w14:prstDash w14:val="solid"/>
                  <w14:bevel/>
                </w14:textOutline>
              </w:rPr>
              <w:t>2</w:t>
            </w:r>
            <w:r>
              <w:rPr>
                <w:rFonts w:ascii="宋体" w:hAnsi="宋体" w:eastAsia="宋体" w:cs="宋体"/>
                <w:sz w:val="23"/>
                <w:szCs w:val="23"/>
                <w14:textOutline w14:w="4356" w14:cap="sq" w14:cmpd="sng" w14:algn="ctr">
                  <w14:solidFill>
                    <w14:srgbClr w14:val="000000"/>
                  </w14:solidFill>
                  <w14:prstDash w14:val="solid"/>
                  <w14:bevel/>
                </w14:textOutline>
              </w:rPr>
              <w:t>0%，微型企业扣除</w:t>
            </w:r>
            <w:r>
              <w:rPr>
                <w:rFonts w:hint="eastAsia" w:ascii="宋体" w:hAnsi="宋体" w:eastAsia="宋体" w:cs="宋体"/>
                <w:sz w:val="23"/>
                <w:szCs w:val="23"/>
                <w14:textOutline w14:w="4356" w14:cap="sq" w14:cmpd="sng" w14:algn="ctr">
                  <w14:solidFill>
                    <w14:srgbClr w14:val="000000"/>
                  </w14:solidFill>
                  <w14:prstDash w14:val="solid"/>
                  <w14:bevel/>
                </w14:textOutline>
              </w:rPr>
              <w:t>2</w:t>
            </w:r>
            <w:r>
              <w:rPr>
                <w:rFonts w:ascii="宋体" w:hAnsi="宋体" w:eastAsia="宋体" w:cs="宋体"/>
                <w:sz w:val="23"/>
                <w:szCs w:val="23"/>
                <w14:textOutline w14:w="4356" w14:cap="sq" w14:cmpd="sng" w14:algn="ctr">
                  <w14:solidFill>
                    <w14:srgbClr w14:val="000000"/>
                  </w14:solidFill>
                  <w14:prstDash w14:val="solid"/>
                  <w14:bevel/>
                </w14:textOutline>
              </w:rPr>
              <w:t>0%，监狱企业</w:t>
            </w:r>
            <w:r>
              <w:rPr>
                <w:rFonts w:hint="eastAsia" w:ascii="宋体" w:hAnsi="宋体" w:eastAsia="宋体" w:cs="宋体"/>
                <w:sz w:val="23"/>
                <w:szCs w:val="23"/>
                <w14:textOutline w14:w="4356" w14:cap="sq" w14:cmpd="sng" w14:algn="ctr">
                  <w14:solidFill>
                    <w14:srgbClr w14:val="000000"/>
                  </w14:solidFill>
                  <w14:prstDash w14:val="solid"/>
                  <w14:bevel/>
                </w14:textOutline>
              </w:rPr>
              <w:t>2</w:t>
            </w:r>
            <w:r>
              <w:rPr>
                <w:rFonts w:ascii="宋体" w:hAnsi="宋体" w:eastAsia="宋体" w:cs="宋体"/>
                <w:sz w:val="23"/>
                <w:szCs w:val="23"/>
                <w14:textOutline w14:w="4356" w14:cap="sq" w14:cmpd="sng" w14:algn="ctr">
                  <w14:solidFill>
                    <w14:srgbClr w14:val="000000"/>
                  </w14:solidFill>
                  <w14:prstDash w14:val="solid"/>
                  <w14:bevel/>
                </w14:textOutline>
              </w:rPr>
              <w:t>0%，残疾人福利性单位</w:t>
            </w:r>
            <w:r>
              <w:rPr>
                <w:rFonts w:hint="eastAsia" w:ascii="宋体" w:hAnsi="宋体" w:eastAsia="宋体" w:cs="宋体"/>
                <w:sz w:val="23"/>
                <w:szCs w:val="23"/>
                <w14:textOutline w14:w="4356" w14:cap="sq" w14:cmpd="sng" w14:algn="ctr">
                  <w14:solidFill>
                    <w14:srgbClr w14:val="000000"/>
                  </w14:solidFill>
                  <w14:prstDash w14:val="solid"/>
                  <w14:bevel/>
                </w14:textOutline>
              </w:rPr>
              <w:t>2</w:t>
            </w:r>
            <w:r>
              <w:rPr>
                <w:rFonts w:ascii="宋体" w:hAnsi="宋体" w:eastAsia="宋体" w:cs="宋体"/>
                <w:sz w:val="23"/>
                <w:szCs w:val="23"/>
                <w14:textOutline w14:w="4356" w14:cap="sq" w14:cmpd="sng" w14:algn="ctr">
                  <w14:solidFill>
                    <w14:srgbClr w14:val="000000"/>
                  </w14:solidFill>
                  <w14:prstDash w14:val="solid"/>
                  <w14:bevel/>
                </w14:textOutline>
              </w:rPr>
              <w:t>0%。中小企业应当提供《中小企业声明函》并对声明的真实性负责，否则不予认可。残疾人福利性单位在参加采购活动时，应当提供《残疾人福利性单位声明函》，并对声明的真实性负责，否则不予认可。监狱企业参加政府采购活动时，应当提供由省级以上监狱管理局、戒毒管理局(含新疆生产建设兵团)出具的属于监狱企业的证明文件，并对所提供证明文件的真实性负责，否则不予认可。</w:t>
            </w:r>
          </w:p>
          <w:p>
            <w:pPr>
              <w:spacing w:before="1" w:line="300" w:lineRule="auto"/>
              <w:ind w:left="114" w:right="79" w:hanging="1"/>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评标报价=投标报价-所投小微(监狱、残疾人福利性)企业产品报价合计×</w:t>
            </w:r>
            <w:r>
              <w:rPr>
                <w:rFonts w:hint="eastAsia" w:ascii="宋体" w:hAnsi="宋体" w:eastAsia="宋体" w:cs="宋体"/>
                <w:sz w:val="23"/>
                <w:szCs w:val="23"/>
                <w14:textOutline w14:w="4356" w14:cap="sq" w14:cmpd="sng" w14:algn="ctr">
                  <w14:solidFill>
                    <w14:srgbClr w14:val="000000"/>
                  </w14:solidFill>
                  <w14:prstDash w14:val="solid"/>
                  <w14:bevel/>
                </w14:textOutline>
              </w:rPr>
              <w:t>2</w:t>
            </w:r>
            <w:r>
              <w:rPr>
                <w:rFonts w:ascii="宋体" w:hAnsi="宋体" w:eastAsia="宋体" w:cs="宋体"/>
                <w:sz w:val="23"/>
                <w:szCs w:val="23"/>
                <w14:textOutline w14:w="4356" w14:cap="sq" w14:cmpd="sng" w14:algn="ctr">
                  <w14:solidFill>
                    <w14:srgbClr w14:val="000000"/>
                  </w14:solidFill>
                  <w14:prstDash w14:val="solid"/>
                  <w14:bevel/>
                </w14:textOutline>
              </w:rPr>
              <w:t>0%</w:t>
            </w:r>
          </w:p>
          <w:p>
            <w:pPr>
              <w:spacing w:before="90" w:line="264" w:lineRule="auto"/>
              <w:ind w:left="126" w:right="108" w:firstLine="230" w:firstLineChars="100"/>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同一投标人，小微企业、监狱、残疾人福利性企业同一产品价格扣除优惠只享受一次，不得重复享受。根据上述要求计算得出的价格仅限于评标时使用，对中标价格没有任何影响。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7" w:hRule="atLeast"/>
          <w:jc w:val="center"/>
        </w:trPr>
        <w:tc>
          <w:tcPr>
            <w:tcW w:w="1120" w:type="dxa"/>
            <w:vMerge w:val="restart"/>
            <w:vAlign w:val="center"/>
          </w:tcPr>
          <w:p>
            <w:pPr>
              <w:jc w:val="center"/>
              <w:rPr>
                <w:rFonts w:ascii="宋体" w:hAnsi="宋体" w:eastAsia="宋体" w:cs="宋体"/>
                <w:sz w:val="23"/>
                <w:szCs w:val="23"/>
              </w:rPr>
            </w:pPr>
            <w:r>
              <w:rPr>
                <w:rFonts w:hint="eastAsia" w:ascii="宋体" w:hAnsi="宋体" w:eastAsia="宋体" w:cs="宋体"/>
                <w:sz w:val="23"/>
                <w:szCs w:val="23"/>
              </w:rPr>
              <w:t>2.2.4技 术 部 分 ( 4</w:t>
            </w:r>
            <w:r>
              <w:rPr>
                <w:rFonts w:hint="eastAsia" w:ascii="宋体" w:hAnsi="宋体" w:eastAsia="宋体" w:cs="宋体"/>
                <w:sz w:val="23"/>
                <w:szCs w:val="23"/>
                <w:lang w:val="en-US" w:eastAsia="zh-CN"/>
              </w:rPr>
              <w:t>3</w:t>
            </w:r>
            <w:r>
              <w:rPr>
                <w:rFonts w:hint="eastAsia" w:ascii="宋体" w:hAnsi="宋体" w:eastAsia="宋体" w:cs="宋体"/>
                <w:sz w:val="23"/>
                <w:szCs w:val="23"/>
              </w:rPr>
              <w:t xml:space="preserve"> 分)</w:t>
            </w:r>
          </w:p>
        </w:tc>
        <w:tc>
          <w:tcPr>
            <w:tcW w:w="1372" w:type="dxa"/>
            <w:vAlign w:val="center"/>
          </w:tcPr>
          <w:p>
            <w:pPr>
              <w:jc w:val="center"/>
              <w:rPr>
                <w:rFonts w:ascii="宋体" w:hAnsi="宋体" w:eastAsia="宋体" w:cs="宋体"/>
                <w:sz w:val="23"/>
                <w:szCs w:val="23"/>
              </w:rPr>
            </w:pPr>
            <w:r>
              <w:rPr>
                <w:rFonts w:hint="eastAsia" w:ascii="宋体" w:hAnsi="宋体" w:eastAsia="宋体" w:cs="宋体"/>
                <w:sz w:val="23"/>
                <w:szCs w:val="23"/>
              </w:rPr>
              <w:t>优惠承诺 (8分)</w:t>
            </w:r>
          </w:p>
        </w:tc>
        <w:tc>
          <w:tcPr>
            <w:tcW w:w="7356" w:type="dxa"/>
            <w:gridSpan w:val="2"/>
          </w:tcPr>
          <w:p>
            <w:pPr>
              <w:spacing w:before="72" w:line="282" w:lineRule="auto"/>
              <w:ind w:left="114" w:right="107"/>
              <w:rPr>
                <w:rFonts w:ascii="宋体" w:hAnsi="宋体" w:eastAsia="宋体" w:cs="宋体"/>
                <w:sz w:val="23"/>
                <w:szCs w:val="23"/>
              </w:rPr>
            </w:pPr>
            <w:r>
              <w:rPr>
                <w:rFonts w:hint="eastAsia" w:ascii="宋体" w:hAnsi="宋体" w:eastAsia="宋体" w:cs="宋体"/>
                <w:sz w:val="23"/>
                <w:szCs w:val="23"/>
              </w:rPr>
              <w:t>有利于医保经办机构商业补充医疗保险(职工大额医疗费用补助)管理、有利于城镇职工享受保险服务待遇等方面承诺，内容具体、可行性强且能满足采购人紧急需求的得8分，有具体、可行性一般且基本能满足采购人需求的保障服务时效的措施和承诺的得5分，内容不具体，勉强合理的得3分，缺项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8" w:hRule="atLeast"/>
          <w:jc w:val="center"/>
        </w:trPr>
        <w:tc>
          <w:tcPr>
            <w:tcW w:w="1120" w:type="dxa"/>
            <w:vMerge w:val="continue"/>
            <w:vAlign w:val="center"/>
          </w:tcPr>
          <w:p>
            <w:pPr>
              <w:jc w:val="center"/>
              <w:rPr>
                <w:rFonts w:ascii="宋体" w:hAnsi="宋体" w:eastAsia="宋体" w:cs="宋体"/>
                <w:sz w:val="23"/>
                <w:szCs w:val="23"/>
              </w:rPr>
            </w:pPr>
          </w:p>
        </w:tc>
        <w:tc>
          <w:tcPr>
            <w:tcW w:w="1372" w:type="dxa"/>
            <w:vAlign w:val="center"/>
          </w:tcPr>
          <w:p>
            <w:pPr>
              <w:jc w:val="center"/>
              <w:rPr>
                <w:rFonts w:ascii="宋体" w:hAnsi="宋体" w:eastAsia="宋体" w:cs="宋体"/>
                <w:sz w:val="23"/>
                <w:szCs w:val="23"/>
              </w:rPr>
            </w:pPr>
            <w:r>
              <w:rPr>
                <w:rFonts w:hint="eastAsia" w:ascii="宋体" w:hAnsi="宋体" w:eastAsia="宋体" w:cs="宋体"/>
                <w:sz w:val="23"/>
                <w:szCs w:val="23"/>
              </w:rPr>
              <w:t>监管措施 (5 分)</w:t>
            </w:r>
          </w:p>
        </w:tc>
        <w:tc>
          <w:tcPr>
            <w:tcW w:w="7356" w:type="dxa"/>
            <w:gridSpan w:val="2"/>
            <w:vAlign w:val="center"/>
          </w:tcPr>
          <w:p>
            <w:pPr>
              <w:ind w:firstLine="230" w:firstLineChars="100"/>
              <w:jc w:val="both"/>
              <w:rPr>
                <w:rFonts w:ascii="宋体" w:hAnsi="宋体" w:eastAsia="宋体" w:cs="宋体"/>
                <w:sz w:val="23"/>
                <w:szCs w:val="23"/>
              </w:rPr>
            </w:pPr>
            <w:r>
              <w:rPr>
                <w:rFonts w:hint="eastAsia" w:ascii="宋体" w:hAnsi="宋体" w:eastAsia="宋体" w:cs="宋体"/>
                <w:sz w:val="23"/>
                <w:szCs w:val="23"/>
              </w:rPr>
              <w:t>监管措施完善，内容详细，充分证明能够协助医保经办机构对参保人员就医行为和定点医疗机构服务行为进行监督核查得5分，监管措施合理，内容一般能够协助医保经办机构进行监督核查得3分，监管措施不完善，内容简洁，勉强能够协助医保经办机构进行监督核查得1分，缺项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jc w:val="center"/>
        </w:trPr>
        <w:tc>
          <w:tcPr>
            <w:tcW w:w="1120" w:type="dxa"/>
            <w:vMerge w:val="continue"/>
            <w:vAlign w:val="center"/>
          </w:tcPr>
          <w:p>
            <w:pPr>
              <w:jc w:val="center"/>
              <w:rPr>
                <w:rFonts w:ascii="宋体" w:hAnsi="宋体" w:eastAsia="宋体" w:cs="宋体"/>
                <w:sz w:val="23"/>
                <w:szCs w:val="23"/>
              </w:rPr>
            </w:pPr>
          </w:p>
        </w:tc>
        <w:tc>
          <w:tcPr>
            <w:tcW w:w="1372" w:type="dxa"/>
            <w:vAlign w:val="center"/>
          </w:tcPr>
          <w:p>
            <w:pPr>
              <w:jc w:val="center"/>
              <w:rPr>
                <w:rFonts w:ascii="宋体" w:hAnsi="宋体" w:eastAsia="宋体" w:cs="宋体"/>
                <w:sz w:val="23"/>
                <w:szCs w:val="23"/>
              </w:rPr>
            </w:pPr>
            <w:r>
              <w:rPr>
                <w:rFonts w:hint="eastAsia" w:ascii="宋体" w:hAnsi="宋体" w:eastAsia="宋体" w:cs="宋体"/>
                <w:sz w:val="23"/>
                <w:szCs w:val="23"/>
              </w:rPr>
              <w:t>财务管理制 度(6分)</w:t>
            </w:r>
          </w:p>
        </w:tc>
        <w:tc>
          <w:tcPr>
            <w:tcW w:w="7356" w:type="dxa"/>
            <w:gridSpan w:val="2"/>
            <w:vAlign w:val="center"/>
          </w:tcPr>
          <w:p>
            <w:pPr>
              <w:ind w:firstLine="230" w:firstLineChars="100"/>
              <w:jc w:val="both"/>
              <w:rPr>
                <w:rFonts w:ascii="宋体" w:hAnsi="宋体" w:eastAsia="宋体" w:cs="宋体"/>
                <w:sz w:val="23"/>
                <w:szCs w:val="23"/>
              </w:rPr>
            </w:pPr>
            <w:r>
              <w:rPr>
                <w:rFonts w:hint="eastAsia" w:ascii="宋体" w:hAnsi="宋体" w:eastAsia="宋体" w:cs="宋体"/>
                <w:sz w:val="23"/>
                <w:szCs w:val="23"/>
              </w:rPr>
              <w:t>有相关的保险财务管理办法，实行独立、封闭运行得6分，制度齐全，保密性一般的得3分，办法不完善，基本合理的得1份，缺项0分。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65" w:hRule="atLeast"/>
          <w:jc w:val="center"/>
        </w:trPr>
        <w:tc>
          <w:tcPr>
            <w:tcW w:w="1120" w:type="dxa"/>
            <w:vMerge w:val="continue"/>
            <w:vAlign w:val="center"/>
          </w:tcPr>
          <w:p>
            <w:pPr>
              <w:jc w:val="center"/>
              <w:rPr>
                <w:rFonts w:ascii="宋体" w:hAnsi="宋体" w:eastAsia="宋体" w:cs="宋体"/>
                <w:sz w:val="23"/>
                <w:szCs w:val="23"/>
              </w:rPr>
            </w:pPr>
          </w:p>
        </w:tc>
        <w:tc>
          <w:tcPr>
            <w:tcW w:w="1372" w:type="dxa"/>
            <w:vAlign w:val="center"/>
          </w:tcPr>
          <w:p>
            <w:pPr>
              <w:jc w:val="center"/>
              <w:rPr>
                <w:rFonts w:ascii="宋体" w:hAnsi="宋体" w:eastAsia="宋体" w:cs="宋体"/>
                <w:sz w:val="23"/>
                <w:szCs w:val="23"/>
              </w:rPr>
            </w:pPr>
            <w:r>
              <w:rPr>
                <w:rFonts w:hint="eastAsia" w:ascii="宋体" w:hAnsi="宋体" w:eastAsia="宋体" w:cs="宋体"/>
                <w:sz w:val="23"/>
                <w:szCs w:val="23"/>
              </w:rPr>
              <w:t>诚信经营(6 分)</w:t>
            </w:r>
          </w:p>
        </w:tc>
        <w:tc>
          <w:tcPr>
            <w:tcW w:w="7356" w:type="dxa"/>
            <w:gridSpan w:val="2"/>
            <w:vAlign w:val="center"/>
          </w:tcPr>
          <w:p>
            <w:pPr>
              <w:ind w:firstLine="230" w:firstLineChars="100"/>
              <w:jc w:val="both"/>
              <w:rPr>
                <w:rFonts w:ascii="宋体" w:hAnsi="宋体" w:eastAsia="宋体" w:cs="宋体"/>
                <w:sz w:val="23"/>
                <w:szCs w:val="23"/>
              </w:rPr>
            </w:pPr>
            <w:r>
              <w:rPr>
                <w:rFonts w:hint="eastAsia" w:ascii="宋体" w:hAnsi="宋体" w:eastAsia="宋体" w:cs="宋体"/>
                <w:sz w:val="23"/>
                <w:szCs w:val="23"/>
              </w:rPr>
              <w:t>投标人在2018年1月1日以来基本医疗意外伤害保险业务中未受到银保监局处罚的，并盖章承诺，得6分。投标人受到银保监局处罚的，存在一例扣2分，直至扣完本项分值。提供虚假证明者，取消投标/中标资格。缺项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jc w:val="center"/>
        </w:trPr>
        <w:tc>
          <w:tcPr>
            <w:tcW w:w="1120" w:type="dxa"/>
            <w:vMerge w:val="continue"/>
            <w:vAlign w:val="center"/>
          </w:tcPr>
          <w:p>
            <w:pPr>
              <w:jc w:val="center"/>
              <w:rPr>
                <w:rFonts w:ascii="宋体" w:hAnsi="宋体" w:eastAsia="宋体" w:cs="宋体"/>
                <w:sz w:val="23"/>
                <w:szCs w:val="23"/>
              </w:rPr>
            </w:pPr>
          </w:p>
        </w:tc>
        <w:tc>
          <w:tcPr>
            <w:tcW w:w="1372" w:type="dxa"/>
            <w:vAlign w:val="center"/>
          </w:tcPr>
          <w:p>
            <w:pPr>
              <w:jc w:val="center"/>
              <w:rPr>
                <w:rFonts w:ascii="宋体" w:hAnsi="宋体" w:eastAsia="宋体" w:cs="宋体"/>
                <w:sz w:val="23"/>
                <w:szCs w:val="23"/>
              </w:rPr>
            </w:pPr>
            <w:r>
              <w:rPr>
                <w:rFonts w:hint="eastAsia" w:ascii="宋体" w:hAnsi="宋体" w:eastAsia="宋体" w:cs="宋体"/>
                <w:sz w:val="23"/>
                <w:szCs w:val="23"/>
              </w:rPr>
              <w:t>信息系统管 理方案(6分)</w:t>
            </w:r>
          </w:p>
        </w:tc>
        <w:tc>
          <w:tcPr>
            <w:tcW w:w="7356" w:type="dxa"/>
            <w:gridSpan w:val="2"/>
            <w:vAlign w:val="center"/>
          </w:tcPr>
          <w:p>
            <w:pPr>
              <w:ind w:firstLine="230" w:firstLineChars="100"/>
              <w:jc w:val="both"/>
              <w:rPr>
                <w:rFonts w:ascii="宋体" w:hAnsi="宋体" w:eastAsia="宋体" w:cs="宋体"/>
                <w:sz w:val="23"/>
                <w:szCs w:val="23"/>
              </w:rPr>
            </w:pPr>
            <w:r>
              <w:rPr>
                <w:rFonts w:hint="eastAsia" w:ascii="宋体" w:hAnsi="宋体" w:eastAsia="宋体" w:cs="宋体"/>
                <w:sz w:val="23"/>
                <w:szCs w:val="23"/>
              </w:rPr>
              <w:t>提供详细的信息系统管理方案，方案优秀，科学性、创新性、可操作性强得6分；方案一般，实用性一般的得3分；方案可操作性差，不实用的得1分。缺项0分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jc w:val="center"/>
        </w:trPr>
        <w:tc>
          <w:tcPr>
            <w:tcW w:w="1120" w:type="dxa"/>
            <w:vMerge w:val="continue"/>
            <w:vAlign w:val="center"/>
          </w:tcPr>
          <w:p>
            <w:pPr>
              <w:jc w:val="center"/>
              <w:rPr>
                <w:rFonts w:ascii="宋体" w:hAnsi="宋体" w:eastAsia="宋体" w:cs="宋体"/>
                <w:sz w:val="23"/>
                <w:szCs w:val="23"/>
              </w:rPr>
            </w:pPr>
          </w:p>
        </w:tc>
        <w:tc>
          <w:tcPr>
            <w:tcW w:w="1372" w:type="dxa"/>
            <w:vAlign w:val="center"/>
          </w:tcPr>
          <w:p>
            <w:pPr>
              <w:jc w:val="center"/>
              <w:rPr>
                <w:rFonts w:ascii="宋体" w:hAnsi="宋体" w:eastAsia="宋体" w:cs="宋体"/>
                <w:sz w:val="23"/>
                <w:szCs w:val="23"/>
              </w:rPr>
            </w:pPr>
            <w:r>
              <w:rPr>
                <w:rFonts w:hint="eastAsia" w:ascii="宋体" w:hAnsi="宋体" w:eastAsia="宋体" w:cs="宋体"/>
                <w:sz w:val="23"/>
                <w:szCs w:val="23"/>
              </w:rPr>
              <w:t>服务管理方 案 (6分)</w:t>
            </w:r>
          </w:p>
        </w:tc>
        <w:tc>
          <w:tcPr>
            <w:tcW w:w="7356" w:type="dxa"/>
            <w:gridSpan w:val="2"/>
            <w:vAlign w:val="center"/>
          </w:tcPr>
          <w:p>
            <w:pPr>
              <w:ind w:firstLine="230" w:firstLineChars="100"/>
              <w:jc w:val="both"/>
              <w:rPr>
                <w:rFonts w:ascii="宋体" w:hAnsi="宋体" w:eastAsia="宋体" w:cs="宋体"/>
                <w:sz w:val="23"/>
                <w:szCs w:val="23"/>
              </w:rPr>
            </w:pPr>
            <w:r>
              <w:rPr>
                <w:rFonts w:hint="eastAsia" w:ascii="宋体" w:hAnsi="宋体" w:eastAsia="宋体" w:cs="宋体"/>
                <w:sz w:val="23"/>
                <w:szCs w:val="23"/>
              </w:rPr>
              <w:t>服务管理方案对本项目有独到的见解，方案可行性强的得6分，有详细的理解方案可行的得3分，有一定理解，方案可行性一般的得1分。缺项0分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5" w:hRule="atLeast"/>
          <w:jc w:val="center"/>
        </w:trPr>
        <w:tc>
          <w:tcPr>
            <w:tcW w:w="1120" w:type="dxa"/>
            <w:vMerge w:val="continue"/>
            <w:vAlign w:val="center"/>
          </w:tcPr>
          <w:p>
            <w:pPr>
              <w:jc w:val="center"/>
              <w:rPr>
                <w:rFonts w:ascii="宋体" w:hAnsi="宋体" w:eastAsia="宋体" w:cs="宋体"/>
                <w:sz w:val="23"/>
                <w:szCs w:val="23"/>
              </w:rPr>
            </w:pPr>
          </w:p>
        </w:tc>
        <w:tc>
          <w:tcPr>
            <w:tcW w:w="1372" w:type="dxa"/>
            <w:vMerge w:val="restart"/>
            <w:vAlign w:val="center"/>
          </w:tcPr>
          <w:p>
            <w:pPr>
              <w:jc w:val="center"/>
              <w:rPr>
                <w:rFonts w:ascii="宋体" w:hAnsi="宋体" w:eastAsia="宋体" w:cs="宋体"/>
                <w:sz w:val="23"/>
                <w:szCs w:val="23"/>
              </w:rPr>
            </w:pPr>
            <w:r>
              <w:rPr>
                <w:rFonts w:hint="eastAsia" w:ascii="宋体" w:hAnsi="宋体" w:eastAsia="宋体" w:cs="宋体"/>
                <w:sz w:val="23"/>
                <w:szCs w:val="23"/>
              </w:rPr>
              <w:t>费用审核方 案(6分)</w:t>
            </w:r>
          </w:p>
        </w:tc>
        <w:tc>
          <w:tcPr>
            <w:tcW w:w="7356" w:type="dxa"/>
            <w:gridSpan w:val="2"/>
            <w:vAlign w:val="center"/>
          </w:tcPr>
          <w:p>
            <w:pPr>
              <w:ind w:firstLine="230" w:firstLineChars="100"/>
              <w:jc w:val="both"/>
              <w:rPr>
                <w:rFonts w:ascii="宋体" w:hAnsi="宋体" w:eastAsia="宋体" w:cs="宋体"/>
                <w:sz w:val="23"/>
                <w:szCs w:val="23"/>
              </w:rPr>
            </w:pPr>
            <w:r>
              <w:rPr>
                <w:rFonts w:hint="eastAsia" w:ascii="宋体" w:hAnsi="宋体" w:eastAsia="宋体" w:cs="宋体"/>
                <w:sz w:val="23"/>
                <w:szCs w:val="23"/>
              </w:rPr>
              <w:t>费用审核方案编制全面，内容详实，操作便捷的得6分，方案编制全面，内容较详实，符合采购需求的得3分，方案编制全面，内容简洁，勉强满足采购需求的得1分。缺项0分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1120" w:type="dxa"/>
            <w:vMerge w:val="restart"/>
            <w:vAlign w:val="center"/>
          </w:tcPr>
          <w:p>
            <w:pPr>
              <w:jc w:val="center"/>
              <w:rPr>
                <w:rFonts w:ascii="宋体" w:hAnsi="宋体" w:eastAsia="宋体" w:cs="宋体"/>
                <w:sz w:val="23"/>
                <w:szCs w:val="23"/>
              </w:rPr>
            </w:pPr>
            <w:r>
              <w:rPr>
                <w:rFonts w:hint="eastAsia" w:ascii="宋体" w:hAnsi="宋体" w:eastAsia="宋体" w:cs="宋体"/>
                <w:sz w:val="23"/>
                <w:szCs w:val="23"/>
              </w:rPr>
              <w:t xml:space="preserve">2.2.5商务部分( </w:t>
            </w:r>
            <w:r>
              <w:rPr>
                <w:rFonts w:hint="eastAsia" w:ascii="宋体" w:hAnsi="宋体" w:eastAsia="宋体" w:cs="宋体"/>
                <w:sz w:val="23"/>
                <w:szCs w:val="23"/>
                <w:lang w:val="en-US" w:eastAsia="zh-CN"/>
              </w:rPr>
              <w:t>27</w:t>
            </w:r>
            <w:r>
              <w:rPr>
                <w:rFonts w:hint="eastAsia" w:ascii="宋体" w:hAnsi="宋体" w:eastAsia="宋体" w:cs="宋体"/>
                <w:sz w:val="23"/>
                <w:szCs w:val="23"/>
              </w:rPr>
              <w:t>分）</w:t>
            </w:r>
          </w:p>
        </w:tc>
        <w:tc>
          <w:tcPr>
            <w:tcW w:w="1372" w:type="dxa"/>
            <w:vMerge w:val="restart"/>
            <w:vAlign w:val="center"/>
          </w:tcPr>
          <w:p>
            <w:pPr>
              <w:jc w:val="center"/>
              <w:rPr>
                <w:rFonts w:ascii="宋体" w:hAnsi="宋体" w:eastAsia="宋体" w:cs="宋体"/>
                <w:sz w:val="23"/>
                <w:szCs w:val="23"/>
              </w:rPr>
            </w:pPr>
            <w:r>
              <w:rPr>
                <w:rFonts w:hint="eastAsia" w:ascii="宋体" w:hAnsi="宋体" w:eastAsia="宋体" w:cs="宋体"/>
                <w:sz w:val="23"/>
                <w:szCs w:val="23"/>
              </w:rPr>
              <w:t>类似业绩 (12分)</w:t>
            </w:r>
          </w:p>
        </w:tc>
        <w:tc>
          <w:tcPr>
            <w:tcW w:w="7356" w:type="dxa"/>
            <w:gridSpan w:val="2"/>
            <w:vAlign w:val="center"/>
          </w:tcPr>
          <w:p>
            <w:pPr>
              <w:ind w:firstLine="230" w:firstLineChars="100"/>
              <w:jc w:val="both"/>
              <w:rPr>
                <w:rFonts w:ascii="宋体" w:hAnsi="宋体" w:eastAsia="宋体" w:cs="宋体"/>
                <w:sz w:val="23"/>
                <w:szCs w:val="23"/>
              </w:rPr>
            </w:pPr>
            <w:r>
              <w:rPr>
                <w:rFonts w:hint="eastAsia" w:ascii="宋体" w:hAnsi="宋体" w:eastAsia="宋体" w:cs="宋体"/>
                <w:sz w:val="23"/>
                <w:szCs w:val="23"/>
              </w:rPr>
              <w:t>承保业绩：2021年1月1日以来，每提供一个类似业绩得3分，最高得6分。 需要提供完整协议或合同的复印件(加盖投标人公章)，不符合要求的该项业绩不得分。缺项0分</w:t>
            </w:r>
          </w:p>
          <w:p>
            <w:pPr>
              <w:jc w:val="both"/>
              <w:rPr>
                <w:rFonts w:ascii="宋体" w:hAnsi="宋体" w:eastAsia="宋体" w:cs="宋体"/>
                <w:sz w:val="23"/>
                <w:szCs w:val="23"/>
              </w:rPr>
            </w:pPr>
            <w:r>
              <w:rPr>
                <w:rFonts w:hint="eastAsia" w:ascii="宋体" w:hAnsi="宋体" w:eastAsia="宋体" w:cs="宋体"/>
                <w:sz w:val="23"/>
                <w:szCs w:val="23"/>
              </w:rPr>
              <w:t>备注：投标人及其下级分支机构所承保的医疗保险相关业绩均予认可。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1120" w:type="dxa"/>
            <w:vMerge w:val="continue"/>
          </w:tcPr>
          <w:p>
            <w:pPr>
              <w:spacing w:before="75" w:line="192" w:lineRule="auto"/>
              <w:ind w:left="269"/>
              <w:rPr>
                <w:rFonts w:ascii="宋体" w:hAnsi="宋体" w:eastAsia="宋体" w:cs="宋体"/>
                <w:sz w:val="23"/>
                <w:szCs w:val="23"/>
              </w:rPr>
            </w:pPr>
          </w:p>
        </w:tc>
        <w:tc>
          <w:tcPr>
            <w:tcW w:w="1372" w:type="dxa"/>
            <w:vMerge w:val="continue"/>
          </w:tcPr>
          <w:p>
            <w:pPr>
              <w:spacing w:before="39" w:line="260" w:lineRule="auto"/>
              <w:ind w:left="218" w:hanging="142"/>
              <w:rPr>
                <w:rFonts w:ascii="宋体" w:hAnsi="宋体" w:eastAsia="宋体" w:cs="宋体"/>
                <w:sz w:val="23"/>
                <w:szCs w:val="23"/>
              </w:rPr>
            </w:pPr>
          </w:p>
        </w:tc>
        <w:tc>
          <w:tcPr>
            <w:tcW w:w="7356" w:type="dxa"/>
            <w:gridSpan w:val="2"/>
            <w:vAlign w:val="center"/>
          </w:tcPr>
          <w:p>
            <w:pPr>
              <w:ind w:firstLine="230" w:firstLineChars="100"/>
              <w:jc w:val="both"/>
              <w:rPr>
                <w:rFonts w:ascii="宋体" w:hAnsi="宋体" w:eastAsia="宋体" w:cs="宋体"/>
                <w:sz w:val="23"/>
                <w:szCs w:val="23"/>
              </w:rPr>
            </w:pPr>
            <w:r>
              <w:rPr>
                <w:rFonts w:hint="eastAsia" w:ascii="宋体" w:hAnsi="宋体" w:eastAsia="宋体" w:cs="宋体"/>
                <w:sz w:val="23"/>
                <w:szCs w:val="23"/>
              </w:rPr>
              <w:t>理赔业绩：2021年1月1日以来，每提供一个类似业绩得3分，最高得6分。需要提供保险赔款计算书或转款记录的复印件，不提供的不得分。缺项0分。备注：投标人及其下级分支机构所承担的医疗保险相关业绩均予认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jc w:val="center"/>
        </w:trPr>
        <w:tc>
          <w:tcPr>
            <w:tcW w:w="1120" w:type="dxa"/>
            <w:vMerge w:val="continue"/>
          </w:tcPr>
          <w:p>
            <w:pPr>
              <w:spacing w:before="75" w:line="192" w:lineRule="auto"/>
              <w:ind w:left="269"/>
              <w:rPr>
                <w:rFonts w:ascii="宋体" w:hAnsi="宋体" w:eastAsia="宋体" w:cs="宋体"/>
                <w:sz w:val="23"/>
                <w:szCs w:val="23"/>
              </w:rPr>
            </w:pPr>
          </w:p>
        </w:tc>
        <w:tc>
          <w:tcPr>
            <w:tcW w:w="1372" w:type="dxa"/>
            <w:vAlign w:val="center"/>
          </w:tcPr>
          <w:p>
            <w:pPr>
              <w:jc w:val="center"/>
              <w:rPr>
                <w:rFonts w:ascii="宋体" w:hAnsi="宋体" w:eastAsia="宋体" w:cs="宋体"/>
                <w:sz w:val="23"/>
                <w:szCs w:val="23"/>
              </w:rPr>
            </w:pPr>
            <w:r>
              <w:rPr>
                <w:rFonts w:hint="eastAsia" w:ascii="宋体" w:hAnsi="宋体" w:eastAsia="宋体" w:cs="宋体"/>
                <w:sz w:val="23"/>
                <w:szCs w:val="23"/>
              </w:rPr>
              <w:t>服务团队 (10 分)</w:t>
            </w:r>
          </w:p>
        </w:tc>
        <w:tc>
          <w:tcPr>
            <w:tcW w:w="7356" w:type="dxa"/>
            <w:gridSpan w:val="2"/>
            <w:vAlign w:val="center"/>
          </w:tcPr>
          <w:p>
            <w:pPr>
              <w:ind w:firstLine="230" w:firstLineChars="100"/>
              <w:jc w:val="both"/>
              <w:rPr>
                <w:rFonts w:ascii="宋体" w:hAnsi="宋体" w:eastAsia="宋体" w:cs="宋体"/>
                <w:sz w:val="23"/>
                <w:szCs w:val="23"/>
              </w:rPr>
            </w:pPr>
            <w:r>
              <w:rPr>
                <w:rFonts w:hint="eastAsia" w:ascii="宋体" w:hAnsi="宋体" w:eastAsia="宋体" w:cs="宋体"/>
                <w:sz w:val="23"/>
                <w:szCs w:val="23"/>
              </w:rPr>
              <w:t>因本项目的特殊性，为能顺利开展定性理赔保险工作，投标人应配备的具有医学类、金融、法律、审计、财务等专业人员 (大专以上) 10 人(含) 以上得8分，7人(含) -10人 (不含)得4分,5人(含) -7人(不含)的得2分。其他不得分。</w:t>
            </w:r>
          </w:p>
          <w:p>
            <w:pPr>
              <w:ind w:firstLine="230" w:firstLineChars="100"/>
              <w:jc w:val="both"/>
              <w:rPr>
                <w:rFonts w:ascii="宋体" w:hAnsi="宋体" w:eastAsia="宋体" w:cs="宋体"/>
                <w:sz w:val="23"/>
                <w:szCs w:val="23"/>
              </w:rPr>
            </w:pPr>
            <w:r>
              <w:rPr>
                <w:rFonts w:hint="eastAsia" w:ascii="宋体" w:hAnsi="宋体" w:eastAsia="宋体" w:cs="宋体"/>
                <w:sz w:val="23"/>
                <w:szCs w:val="23"/>
              </w:rPr>
              <w:t>注：提供加盖投标人公章的专业背景人员清单(包括姓名、身份证号、学历、专业)</w:t>
            </w:r>
          </w:p>
          <w:p>
            <w:pPr>
              <w:ind w:firstLine="230" w:firstLineChars="100"/>
              <w:jc w:val="both"/>
              <w:rPr>
                <w:rFonts w:ascii="宋体" w:hAnsi="宋体" w:eastAsia="宋体" w:cs="宋体"/>
                <w:sz w:val="23"/>
                <w:szCs w:val="23"/>
              </w:rPr>
            </w:pPr>
            <w:r>
              <w:rPr>
                <w:rFonts w:hint="eastAsia" w:ascii="宋体" w:hAnsi="宋体" w:eastAsia="宋体" w:cs="宋体"/>
                <w:sz w:val="23"/>
                <w:szCs w:val="23"/>
              </w:rPr>
              <w:t>人员配备合理，无明显疏漏，人员岗位安排分配计划明确，能够完全胜任项目需求，得2分。人员配备基本合理，无明显疏漏，人员岗位安排分配计划基本明确，基本满足项目需求，得1分。人员配备不合理，人员岗位安排分配计划不明确，得0.5分。缺项得0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jc w:val="center"/>
        </w:trPr>
        <w:tc>
          <w:tcPr>
            <w:tcW w:w="1120" w:type="dxa"/>
            <w:vMerge w:val="continue"/>
          </w:tcPr>
          <w:p>
            <w:pPr>
              <w:spacing w:before="75" w:line="192" w:lineRule="auto"/>
              <w:ind w:left="269"/>
              <w:rPr>
                <w:rFonts w:ascii="宋体" w:hAnsi="宋体" w:eastAsia="宋体" w:cs="宋体"/>
                <w:sz w:val="23"/>
                <w:szCs w:val="23"/>
              </w:rPr>
            </w:pPr>
          </w:p>
        </w:tc>
        <w:tc>
          <w:tcPr>
            <w:tcW w:w="1372" w:type="dxa"/>
            <w:vAlign w:val="center"/>
          </w:tcPr>
          <w:p>
            <w:pPr>
              <w:jc w:val="center"/>
              <w:rPr>
                <w:rFonts w:ascii="宋体" w:hAnsi="宋体" w:eastAsia="宋体" w:cs="宋体"/>
                <w:sz w:val="23"/>
                <w:szCs w:val="23"/>
              </w:rPr>
            </w:pPr>
            <w:r>
              <w:rPr>
                <w:rFonts w:hint="eastAsia" w:ascii="宋体" w:hAnsi="宋体" w:eastAsia="宋体" w:cs="宋体"/>
                <w:sz w:val="23"/>
                <w:szCs w:val="23"/>
              </w:rPr>
              <w:t>经办机构人 员配备(5分)</w:t>
            </w:r>
          </w:p>
        </w:tc>
        <w:tc>
          <w:tcPr>
            <w:tcW w:w="7356" w:type="dxa"/>
            <w:gridSpan w:val="2"/>
            <w:vAlign w:val="center"/>
          </w:tcPr>
          <w:p>
            <w:pPr>
              <w:ind w:firstLine="230" w:firstLineChars="100"/>
              <w:jc w:val="both"/>
              <w:rPr>
                <w:rFonts w:ascii="宋体" w:hAnsi="宋体" w:eastAsia="宋体" w:cs="宋体"/>
                <w:sz w:val="23"/>
                <w:szCs w:val="23"/>
              </w:rPr>
            </w:pPr>
            <w:r>
              <w:rPr>
                <w:rFonts w:hint="eastAsia" w:ascii="宋体" w:hAnsi="宋体" w:eastAsia="宋体" w:cs="宋体"/>
                <w:sz w:val="23"/>
                <w:szCs w:val="23"/>
              </w:rPr>
              <w:t>承诺中标后在舞钢市医保经办机构派查勘、调查人员，能够协同医保部门依法依规进行医疗行为管理和医疗费用的审核、及时发现冒名就医、挂床住院、过度医疗、虚假费用等违规问题的。10人(含)不得分，每增加1人得1分，最多得5分，无承诺的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3" w:hRule="atLeast"/>
          <w:jc w:val="center"/>
        </w:trPr>
        <w:tc>
          <w:tcPr>
            <w:tcW w:w="9848" w:type="dxa"/>
            <w:gridSpan w:val="4"/>
          </w:tcPr>
          <w:p>
            <w:pPr>
              <w:spacing w:before="69" w:line="286" w:lineRule="auto"/>
              <w:ind w:left="114" w:right="105"/>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注：上述评标过程中提供的证件必须真实有效，若发现提供虚假材料，招标人有权取消其中标资格，并上报相关行政监督部门，给予相应处罚或处分。</w:t>
            </w:r>
          </w:p>
        </w:tc>
      </w:tr>
    </w:tbl>
    <w:p>
      <w:pPr>
        <w:spacing w:line="324" w:lineRule="auto"/>
        <w:ind w:firstLine="460" w:firstLineChars="200"/>
        <w:jc w:val="both"/>
        <w:rPr>
          <w:rFonts w:ascii="宋体" w:hAnsi="宋体" w:eastAsia="宋体" w:cs="宋体"/>
          <w:sz w:val="23"/>
          <w:szCs w:val="23"/>
          <w14:textOutline w14:w="4356" w14:cap="sq" w14:cmpd="sng" w14:algn="ctr">
            <w14:solidFill>
              <w14:srgbClr w14:val="000000"/>
            </w14:solidFill>
            <w14:prstDash w14:val="solid"/>
            <w14:bevel/>
          </w14:textOutline>
        </w:rPr>
      </w:pPr>
    </w:p>
    <w:p>
      <w:pPr>
        <w:spacing w:line="324" w:lineRule="auto"/>
        <w:ind w:firstLine="460" w:firstLineChars="200"/>
        <w:jc w:val="both"/>
        <w:rPr>
          <w:rFonts w:ascii="宋体" w:hAnsi="宋体" w:eastAsia="宋体" w:cs="宋体"/>
          <w:sz w:val="23"/>
          <w:szCs w:val="23"/>
          <w14:textOutline w14:w="4356" w14:cap="sq" w14:cmpd="sng" w14:algn="ctr">
            <w14:solidFill>
              <w14:srgbClr w14:val="000000"/>
            </w14:solidFill>
            <w14:prstDash w14:val="solid"/>
            <w14:bevel/>
          </w14:textOutline>
        </w:rPr>
      </w:pPr>
    </w:p>
    <w:p>
      <w:pPr>
        <w:spacing w:line="324" w:lineRule="auto"/>
        <w:ind w:firstLine="460" w:firstLineChars="200"/>
        <w:jc w:val="both"/>
      </w:pPr>
      <w:r>
        <w:rPr>
          <w:rFonts w:ascii="宋体" w:hAnsi="宋体" w:eastAsia="宋体" w:cs="宋体"/>
          <w:sz w:val="23"/>
          <w:szCs w:val="23"/>
          <w14:textOutline w14:w="4356" w14:cap="sq" w14:cmpd="sng" w14:algn="ctr">
            <w14:solidFill>
              <w14:srgbClr w14:val="000000"/>
            </w14:solidFill>
            <w14:prstDash w14:val="solid"/>
            <w14:bevel/>
          </w14:textOutline>
        </w:rPr>
        <w:t>1.评标办法</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本次评标采用综合评分法。评标委员会对满足招标文件实质性要求的投标文件，按照本章规定的评分标准进行打分，并按得分由高到低顺序推荐1-3名中标候选人，但投标报价低于其成本的除外。综合评分相等时，以投标报价低的优先</w:t>
      </w:r>
      <w:r>
        <w:rPr>
          <w:rFonts w:hint="eastAsia" w:ascii="宋体" w:hAnsi="宋体" w:eastAsia="宋体" w:cs="宋体"/>
          <w:sz w:val="23"/>
          <w:szCs w:val="23"/>
        </w:rPr>
        <w:t>；</w:t>
      </w:r>
      <w:r>
        <w:rPr>
          <w:rFonts w:ascii="宋体" w:hAnsi="宋体" w:eastAsia="宋体" w:cs="宋体"/>
          <w:sz w:val="23"/>
          <w:szCs w:val="23"/>
        </w:rPr>
        <w:t>投标报价也相等的，以技术部分得分高的优先</w:t>
      </w:r>
      <w:r>
        <w:rPr>
          <w:rFonts w:hint="eastAsia" w:ascii="宋体" w:hAnsi="宋体" w:eastAsia="宋体" w:cs="宋体"/>
          <w:sz w:val="23"/>
          <w:szCs w:val="23"/>
        </w:rPr>
        <w:t>。</w:t>
      </w:r>
      <w:r>
        <w:rPr>
          <w:rFonts w:ascii="宋体" w:hAnsi="宋体" w:eastAsia="宋体" w:cs="宋体"/>
          <w:sz w:val="23"/>
          <w:szCs w:val="23"/>
        </w:rPr>
        <w:t>一个投标人可以投报多个标段，但只能中一个标段。同时中标的，优先中综合部分得分高的标段，其它标段不再推荐为中标候选人。</w:t>
      </w:r>
    </w:p>
    <w:p>
      <w:pPr>
        <w:spacing w:line="324" w:lineRule="auto"/>
        <w:ind w:firstLine="460" w:firstLineChars="200"/>
        <w:jc w:val="both"/>
      </w:pPr>
      <w:r>
        <w:rPr>
          <w:rFonts w:ascii="宋体" w:hAnsi="宋体" w:eastAsia="宋体" w:cs="宋体"/>
          <w:sz w:val="23"/>
          <w:szCs w:val="23"/>
          <w14:textOutline w14:w="4356" w14:cap="sq" w14:cmpd="sng" w14:algn="ctr">
            <w14:solidFill>
              <w14:srgbClr w14:val="000000"/>
            </w14:solidFill>
            <w14:prstDash w14:val="solid"/>
            <w14:bevel/>
          </w14:textOutline>
        </w:rPr>
        <w:t>2.评审标准</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2.1</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初步评审标准</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2.1.1 形式评审标准：见评标办法前附表。</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2.1.2 资格评审标准：见评标办法前附表。</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2.1.3 响应性评审标准：见评标办法前附表。</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2.2</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分值构成与评分标准</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2.2.1 分值构成：见评标办法前附表。</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2.2.2 评标基准值：见评标办法前附表。</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2.2.3 评分标准：见评标办法前附表。</w:t>
      </w:r>
    </w:p>
    <w:p>
      <w:pPr>
        <w:spacing w:line="324" w:lineRule="auto"/>
        <w:ind w:firstLine="460" w:firstLineChars="200"/>
        <w:jc w:val="both"/>
      </w:pPr>
      <w:r>
        <w:rPr>
          <w:rFonts w:ascii="宋体" w:hAnsi="宋体" w:eastAsia="宋体" w:cs="宋体"/>
          <w:sz w:val="23"/>
          <w:szCs w:val="23"/>
          <w14:textOutline w14:w="4356" w14:cap="sq" w14:cmpd="sng" w14:algn="ctr">
            <w14:solidFill>
              <w14:srgbClr w14:val="000000"/>
            </w14:solidFill>
            <w14:prstDash w14:val="solid"/>
            <w14:bevel/>
          </w14:textOutline>
        </w:rPr>
        <w:t>3.评标程序</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3.1</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初步评审</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3.1.1 投标人有以下情形之一的，视为无效投标：</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(l) 串通投标或弄虚作假或有其他违法行为的；</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(2) 不按评标委员会要求澄清、说明或补正的。</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3.1.3投标报价有算术错误的，评标委员会按以下原则对投标报价进行修正，修正的价格经供应商确认后具有约束力。供应商不接受修正价格的，其投标按无效投标处理。</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 一)投标文件中开标一览表 (报价表)内容与投标文件中相应内容不一致的，以开标一览表(报价表)为准；</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(二)大写金额和小写金额不一致的，以大写金额为准；</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(三)单价金额小数点或者百分比有明显错位的，以开标一览表的总价为准</w:t>
      </w:r>
      <w:r>
        <w:rPr>
          <w:rFonts w:hint="eastAsia" w:ascii="宋体" w:hAnsi="宋体" w:eastAsia="宋体" w:cs="宋体"/>
          <w:sz w:val="23"/>
          <w:szCs w:val="23"/>
        </w:rPr>
        <w:t>，</w:t>
      </w:r>
      <w:r>
        <w:rPr>
          <w:rFonts w:ascii="宋体" w:hAnsi="宋体" w:eastAsia="宋体" w:cs="宋体"/>
          <w:sz w:val="23"/>
          <w:szCs w:val="23"/>
        </w:rPr>
        <w:t>并修改单价；</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(四)总价金额与按单价汇总金额不一致的，以单价金额计算结果为准</w:t>
      </w:r>
      <w:r>
        <w:rPr>
          <w:rFonts w:hint="eastAsia" w:ascii="宋体" w:hAnsi="宋体" w:eastAsia="宋体" w:cs="宋体"/>
          <w:sz w:val="23"/>
          <w:szCs w:val="23"/>
        </w:rPr>
        <w:t>。</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3.2</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详细评审</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3.2.1 评标委员会按本章第 2.2 款规定的量化因素和分值进行打分，并计算出综合评估得分。</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(1)按本章规定的评审因素和分值对投标报价部分计算出得分A；</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(2)按本章规定的评审因素和分值对技术部分计算出得分B；</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(3)按本章规定的评审因素和分值对综合部分计算出得分C；</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(4)评分分值计算保留小数点后两位，小数点后第三位“四舍五入”。</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(5)投标人得分=A+B+C。</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(6)评标打分最终结果为：最后得分为各评委的算术平均值。最终得分取至小数点后两位。</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(7)评标委员会发现投标人的报价明显低于其他投标报价，或者在设有标底时明显低于标底，使得其投标报价可能低于其个别成本的，应当要求该投标人作出说明并提供相应的证明材料。投标人不能合理说明或者不能提供相应证明材料的，由评标委员会认定该投标人以低于成本报价竞标，其投标将被否决。</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3.3</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投标文件的澄清和补正</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3.3.1 在评标过程中，评标委员会可以要求投标人对所提交投标文件中不明确的内容进行澄清或说明，或者对细微偏差进行补正。评标委员会不接受投标人主动提出的澄清、说明或补正。</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3.3.2 澄清、说明和补正不得改变投标文件的实质性内容(算术性错误修正的除外)。投标人的澄清、说明和补正属于投标文件的组成部分。</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3.3.3 评标委员会对投标人提交的澄清、说明或补正有疑问的，可以要求投标人进一步澄清、说明或补正，直至满足评标委员会的要求。</w:t>
      </w:r>
    </w:p>
    <w:p>
      <w:pPr>
        <w:spacing w:line="324" w:lineRule="auto"/>
        <w:ind w:firstLine="460" w:firstLineChars="200"/>
        <w:jc w:val="both"/>
        <w:rPr>
          <w:rFonts w:ascii="宋体" w:hAnsi="宋体" w:eastAsia="宋体" w:cs="宋体"/>
          <w:sz w:val="23"/>
          <w:szCs w:val="23"/>
        </w:rPr>
      </w:pPr>
      <w:bookmarkStart w:id="8" w:name="_bookmark5"/>
      <w:bookmarkEnd w:id="8"/>
      <w:r>
        <w:rPr>
          <w:rFonts w:ascii="宋体" w:hAnsi="宋体" w:eastAsia="宋体" w:cs="宋体"/>
          <w:sz w:val="23"/>
          <w:szCs w:val="23"/>
          <w14:textOutline w14:w="4356" w14:cap="sq" w14:cmpd="sng" w14:algn="ctr">
            <w14:solidFill>
              <w14:srgbClr w14:val="000000"/>
            </w14:solidFill>
            <w14:prstDash w14:val="solid"/>
            <w14:bevel/>
          </w14:textOutline>
        </w:rPr>
        <w:t>3.4</w:t>
      </w:r>
      <w:r>
        <w:rPr>
          <w:rFonts w:ascii="宋体" w:hAnsi="宋体" w:eastAsia="宋体" w:cs="宋体"/>
          <w:sz w:val="23"/>
          <w:szCs w:val="23"/>
        </w:rPr>
        <w:t xml:space="preserve"> </w:t>
      </w:r>
      <w:r>
        <w:rPr>
          <w:rFonts w:ascii="宋体" w:hAnsi="宋体" w:eastAsia="宋体" w:cs="宋体"/>
          <w:sz w:val="23"/>
          <w:szCs w:val="23"/>
          <w14:textOutline w14:w="4356" w14:cap="sq" w14:cmpd="sng" w14:algn="ctr">
            <w14:solidFill>
              <w14:srgbClr w14:val="000000"/>
            </w14:solidFill>
            <w14:prstDash w14:val="solid"/>
            <w14:bevel/>
          </w14:textOutline>
        </w:rPr>
        <w:t>评标结果</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3.4.1 除第二章“投标人须知前附表”授权直接确定中标人外，评标委员会按照得分高到低的顺序推荐中标候选人。</w:t>
      </w:r>
    </w:p>
    <w:p>
      <w:pPr>
        <w:spacing w:line="324" w:lineRule="auto"/>
        <w:ind w:firstLine="460" w:firstLineChars="200"/>
        <w:jc w:val="both"/>
        <w:rPr>
          <w:rFonts w:ascii="宋体" w:hAnsi="宋体" w:eastAsia="宋体" w:cs="宋体"/>
          <w:sz w:val="23"/>
          <w:szCs w:val="23"/>
        </w:rPr>
      </w:pPr>
      <w:r>
        <w:rPr>
          <w:rFonts w:ascii="宋体" w:hAnsi="宋体" w:eastAsia="宋体" w:cs="宋体"/>
          <w:sz w:val="23"/>
          <w:szCs w:val="23"/>
        </w:rPr>
        <w:t>3.4.2 评标委员会完成评标工作后向采购人提交评标报告。</w:t>
      </w:r>
    </w:p>
    <w:p>
      <w:pPr>
        <w:spacing w:line="324" w:lineRule="auto"/>
        <w:ind w:firstLine="460" w:firstLineChars="200"/>
        <w:jc w:val="both"/>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before="71" w:line="225" w:lineRule="auto"/>
        <w:ind w:left="2737"/>
        <w:outlineLvl w:val="0"/>
        <w:rPr>
          <w:rFonts w:ascii="宋体" w:hAnsi="宋体" w:eastAsia="宋体" w:cs="宋体"/>
          <w:sz w:val="35"/>
          <w:szCs w:val="35"/>
        </w:rPr>
      </w:pPr>
    </w:p>
    <w:p>
      <w:pPr>
        <w:spacing w:line="265" w:lineRule="auto"/>
      </w:pPr>
    </w:p>
    <w:p>
      <w:pPr>
        <w:spacing w:line="324" w:lineRule="auto"/>
        <w:ind w:firstLine="460" w:firstLineChars="200"/>
        <w:jc w:val="both"/>
        <w:rPr>
          <w:rFonts w:ascii="宋体" w:hAnsi="宋体" w:eastAsia="宋体" w:cs="宋体"/>
          <w:sz w:val="23"/>
          <w:szCs w:val="23"/>
        </w:rPr>
      </w:pPr>
    </w:p>
    <w:p>
      <w:pPr>
        <w:spacing w:line="324" w:lineRule="auto"/>
        <w:ind w:firstLine="460" w:firstLineChars="200"/>
        <w:jc w:val="both"/>
        <w:rPr>
          <w:rFonts w:ascii="宋体" w:hAnsi="宋体" w:eastAsia="宋体" w:cs="宋体"/>
          <w:sz w:val="23"/>
          <w:szCs w:val="23"/>
        </w:rPr>
      </w:pPr>
    </w:p>
    <w:p>
      <w:pPr>
        <w:spacing w:line="324" w:lineRule="auto"/>
        <w:ind w:firstLine="460" w:firstLineChars="200"/>
        <w:jc w:val="both"/>
        <w:rPr>
          <w:rFonts w:ascii="宋体" w:hAnsi="宋体" w:eastAsia="宋体" w:cs="宋体"/>
          <w:sz w:val="23"/>
          <w:szCs w:val="23"/>
        </w:rPr>
      </w:pPr>
    </w:p>
    <w:p>
      <w:pPr>
        <w:spacing w:line="324" w:lineRule="auto"/>
        <w:ind w:firstLine="460" w:firstLineChars="200"/>
        <w:jc w:val="both"/>
        <w:rPr>
          <w:rFonts w:ascii="宋体" w:hAnsi="宋体" w:eastAsia="宋体" w:cs="宋体"/>
          <w:sz w:val="23"/>
          <w:szCs w:val="23"/>
        </w:rPr>
      </w:pPr>
    </w:p>
    <w:p>
      <w:pPr>
        <w:spacing w:line="324" w:lineRule="auto"/>
        <w:ind w:firstLine="460" w:firstLineChars="200"/>
        <w:jc w:val="both"/>
        <w:rPr>
          <w:rFonts w:ascii="宋体" w:hAnsi="宋体" w:eastAsia="宋体" w:cs="宋体"/>
          <w:sz w:val="23"/>
          <w:szCs w:val="23"/>
        </w:rPr>
      </w:pPr>
    </w:p>
    <w:p>
      <w:pPr>
        <w:spacing w:line="324" w:lineRule="auto"/>
        <w:ind w:firstLine="460" w:firstLineChars="200"/>
        <w:jc w:val="both"/>
        <w:rPr>
          <w:rFonts w:ascii="宋体" w:hAnsi="宋体" w:eastAsia="宋体" w:cs="宋体"/>
          <w:sz w:val="23"/>
          <w:szCs w:val="23"/>
        </w:rPr>
      </w:pPr>
    </w:p>
    <w:p>
      <w:pPr>
        <w:spacing w:line="324" w:lineRule="auto"/>
        <w:jc w:val="center"/>
        <w:rPr>
          <w:rFonts w:ascii="宋体" w:hAnsi="宋体" w:eastAsia="宋体" w:cs="宋体"/>
          <w:sz w:val="23"/>
          <w:szCs w:val="23"/>
        </w:rPr>
      </w:pPr>
      <w:bookmarkStart w:id="9" w:name="_Toc24649"/>
      <w:r>
        <w:rPr>
          <w:rFonts w:ascii="宋体" w:hAnsi="宋体" w:eastAsia="宋体" w:cs="宋体"/>
          <w:sz w:val="35"/>
          <w:szCs w:val="35"/>
          <w14:textOutline w14:w="6540" w14:cap="sq" w14:cmpd="sng" w14:algn="ctr">
            <w14:solidFill>
              <w14:srgbClr w14:val="000000"/>
            </w14:solidFill>
            <w14:prstDash w14:val="solid"/>
            <w14:bevel/>
          </w14:textOutline>
        </w:rPr>
        <w:t>第四章</w:t>
      </w:r>
      <w:r>
        <w:rPr>
          <w:rFonts w:ascii="宋体" w:hAnsi="宋体" w:eastAsia="宋体" w:cs="宋体"/>
          <w:sz w:val="35"/>
          <w:szCs w:val="35"/>
        </w:rPr>
        <w:t xml:space="preserve">  </w:t>
      </w:r>
      <w:r>
        <w:rPr>
          <w:rFonts w:ascii="宋体" w:hAnsi="宋体" w:eastAsia="宋体" w:cs="宋体"/>
          <w:sz w:val="35"/>
          <w:szCs w:val="35"/>
          <w14:textOutline w14:w="6540" w14:cap="sq" w14:cmpd="sng" w14:algn="ctr">
            <w14:solidFill>
              <w14:srgbClr w14:val="000000"/>
            </w14:solidFill>
            <w14:prstDash w14:val="solid"/>
            <w14:bevel/>
          </w14:textOutline>
        </w:rPr>
        <w:t>采购需求</w:t>
      </w:r>
      <w:bookmarkEnd w:id="9"/>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一、项目采购政策依据</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为促进城乡居民医疗保险事业健康持续发展，确保意外伤害医疗补偿的公平、公正，依照《国务院深化医药卫生体制改革领导小组印发关于以药品集中采购和使用为突破口进一步深化医药卫生体制改革若干政策措施的通知》国医改发 [2019]3 号文“鼓励商业保险机构等社会力量参与经办基本医保、大病保险、医疗救助等医疗保障业务，提升管理服务水平。”以及《健康保险管理办法》等规定。</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二、基本内容</w:t>
      </w:r>
    </w:p>
    <w:p>
      <w:pPr>
        <w:spacing w:line="324" w:lineRule="auto"/>
        <w:ind w:firstLine="460" w:firstLineChars="200"/>
        <w:jc w:val="both"/>
        <w:rPr>
          <w:rFonts w:ascii="宋体" w:hAnsi="宋体" w:eastAsia="宋体" w:cs="宋体"/>
          <w:sz w:val="23"/>
          <w:szCs w:val="23"/>
          <w:highlight w:val="yellow"/>
        </w:rPr>
      </w:pPr>
      <w:r>
        <w:rPr>
          <w:rFonts w:hint="eastAsia" w:ascii="宋体" w:hAnsi="宋体" w:eastAsia="宋体" w:cs="宋体"/>
          <w:sz w:val="23"/>
          <w:szCs w:val="23"/>
        </w:rPr>
        <w:t>1、采购预算：22420425.60元。其中：一标段6314779.20元；二标段10180747.20元，三标段5924899.20。 拦标单价为参保人员每人每年不超过45.6元 (如遇政策调整，服从其政策规定)。</w:t>
      </w:r>
    </w:p>
    <w:p>
      <w:pPr>
        <w:spacing w:line="324" w:lineRule="auto"/>
        <w:ind w:firstLine="460" w:firstLineChars="200"/>
        <w:jc w:val="both"/>
        <w:rPr>
          <w:rFonts w:hint="eastAsia" w:ascii="宋体" w:hAnsi="宋体" w:eastAsia="宋体" w:cs="宋体"/>
          <w:sz w:val="23"/>
          <w:szCs w:val="23"/>
        </w:rPr>
      </w:pPr>
      <w:r>
        <w:rPr>
          <w:rFonts w:hint="eastAsia" w:ascii="宋体" w:hAnsi="宋体" w:eastAsia="宋体" w:cs="宋体"/>
          <w:sz w:val="23"/>
          <w:szCs w:val="23"/>
        </w:rPr>
        <w:t>2、参保人数：暂按参保人数245838人计算（最终以当年实际参保人数为准）。其中：一标段为69241人，二标段为111631人，三标段64966人 (具体参保人数以实际参保人数为准。)</w:t>
      </w:r>
    </w:p>
    <w:p>
      <w:pPr>
        <w:spacing w:line="324" w:lineRule="auto"/>
        <w:ind w:firstLine="460" w:firstLineChars="200"/>
        <w:jc w:val="both"/>
        <w:rPr>
          <w:rFonts w:hint="eastAsia" w:ascii="宋体" w:hAnsi="宋体" w:eastAsia="宋体" w:cs="宋体"/>
          <w:sz w:val="23"/>
          <w:szCs w:val="23"/>
        </w:rPr>
      </w:pPr>
      <w:r>
        <w:rPr>
          <w:rFonts w:hint="eastAsia" w:ascii="宋体" w:hAnsi="宋体" w:eastAsia="宋体" w:cs="宋体"/>
          <w:sz w:val="23"/>
          <w:szCs w:val="23"/>
        </w:rPr>
        <w:t>3、服务期限：二年（自2024年1月1日至2025年12月31日舞钢市参保居民因意外伤害住院的医疗费；含每年年末治疗终结在次年度的跨年度意外伤害住院医疗费）。每一年签订一次合同，两年都按中标价签订合同。</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三、要求</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(一) 基本原则</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1、政府主导，商业承办。医疗保障部门牵头负责城乡居民意外伤害保险工作。利用商业保险机构的精算、核保、理赔、客服等方面的专业优势承办意外伤害保险，提高医疗保险经办服务水平。</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2、规范运作，动态管理。建立商业保险机构准入退出机制，实行年度动态管理。商业保险机构严格执行居民医保各项规章制度和政策要求，加强信息安全管理。完善意外伤害的报案、勘验、理赔、监管、支付制度。</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3、加强监督，专款专用。所有参保费只能用于城乡居民意外伤害保险费用。实行“总额预付，超支自付，结余滚存”，超支部分由保险公司支付，结余部分用于下一年度城乡居民意外伤害保险业务。</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4、严格服务准入</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(1) 商业保险机构应当取得健康保险业务资质;</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(2) 商业保险机构应当在统筹地区设有分支机构，具备完善的服务网络，能够组建具有医学等专业背景的专管员队伍;</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(3) 商业保险机构总部同意分支机构参与当地业务经办服务工作，并承诺提供相关支持。</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(二) 保障内容</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1、保障对象：意外伤害保险保障对象为当年度居民医保参保人员。</w:t>
      </w:r>
    </w:p>
    <w:p>
      <w:pPr>
        <w:spacing w:line="324" w:lineRule="auto"/>
        <w:ind w:firstLine="460" w:firstLineChars="200"/>
        <w:jc w:val="both"/>
        <w:rPr>
          <w:rFonts w:ascii="宋体" w:hAnsi="宋体" w:eastAsia="宋体" w:cs="宋体"/>
          <w:sz w:val="23"/>
          <w:szCs w:val="23"/>
          <w:highlight w:val="yellow"/>
        </w:rPr>
      </w:pPr>
      <w:r>
        <w:rPr>
          <w:rFonts w:hint="eastAsia" w:ascii="宋体" w:hAnsi="宋体" w:eastAsia="宋体" w:cs="宋体"/>
          <w:sz w:val="23"/>
          <w:szCs w:val="23"/>
        </w:rPr>
        <w:t>2、资金筹集：城乡居民意外伤害保险筹资按每人每年不超过45.6元标准从居民医保基金中提取。</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3、保障范围：参保居民在无责任人的情况下，遭受意外伤害导致住院发生的所有医疗费用，城乡居民意外伤害保险按规定给予保障。</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4、不予保障的情况</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（1）根据《中华人民共和国社会保险法》，第三十条不纳入基本医疗保险基金支付范围内容执行：</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（一）应当从工伤保险基金中支付的；</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（二）应当由第三人负担的；</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（三）应当由公共卫生负担的；</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（四）在境外就医的。</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医疗费用依法应当由第三人负担，第三人不支付或者无法确定第三人的，由基本医疗保险基金先行支付。基本医疗保险基金先行支付后，有权向第三人追偿。</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（2）按有关规定不予支付的其他情形。</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(三) 投保人、保险人与被保险人</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1、招标人为投保人，中标人为保险人，当年城乡居民医保参保人员为被保险人。通过招投标后，被保险人享受意外伤害住院医疗保险待遇。</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2、招标人负责向保险人提供被保险人个人资料(电子档案)。个人资料包括: 被保险人姓名、性别、出生日期、身份证号码、参保证号。招标人允许保险人使用城乡居民医疗保险管理信息系统，保险人为所有参保人员信息保密。</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3、被保险人个人资料有误或变更时，经招标人变更、确认、盖章，应及时通知保险人，变更后的被保险人资料招标人、保险人双方备存一份。</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(四) 保险金的申请和给付</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1、报案：参保人员因遭受外来的、突发的、非本意的、非疾病的、无第三方责任的客观事件直接致使身体受到伤害，患者本人或亲属应在事故发生后3个工作日内向承保保险公司报案。报案时需将患者的姓名、性别、年龄、身份证号、医保卡号、家庭住址、电话号码、受伤事件、地点和详细原因、治疗机构等信息，向承保保险公司详细说明。</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2、查勘登记、告知索赔手续：保险人接到报案后派查勘人员进行査勘登记，进行査勘。对属于保险责任的，由查勘员出具相关索赔手续提供告知书，详细列明索赔所需资料。对不属于保险责任的，由保险人在出具查勘报告后3日内通知患方不予报销，并做好正确解释。</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3、资料提交：属于保险责任的，参保患者在医保定点医疗机构诊治的，个人先垫付费用治疗，出院后持相关索赔手续，向保险人受理岗位工作人员提交资料。</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4、赔偿时限：保险人在接到被保险人的完整理赔手续后，于20个工作日内在事实清楚材料齐备的前提下，由保险人组卷审核无误，确定属于保险责任的，将赔付资金拨至被保险人指定账户。</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(五) 双方责任和义务</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1、招标人责任及义务</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认真贯彻执行城乡居民医保有关政策及相关规定，组织并敦促保险人和定点医疗服务机构切实履行职责。</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根据上级政策及本市实际情况，在听取保险人意见的基础上修订完善我市居民医保意外伤害住院报销方案和运行管理机制后予以实施。</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负责对保险人所属机构相关人员的培训指导，重点包括城乡居医保政策;向保险人提供参保人员信息(姓名、性别、年龄、身份证号码及其他相关信息)。</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招标人对保险人审核、报销的意外伤害案例进行随机抽查，因保险人违规操作、审核不严造成医保基金损失的，由保险人承担违规额同等份额的经济责任。</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因国家城乡居民医保政策变化而影响到本市居民医保意外伤害住院报销方案实施的，招标人应及时告知保险人。</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按季度对保险人的经办服务行为组织监审和基金财务检查，及时告知并处理发现的问题。</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保险人因违反合约或发生其他严重损害参保居民权益的情况，招标人可提前终止或解除合同，并依法追究乙方责任。</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2、保险人责任及义务</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认真贯彻执行市城乡居民医保有关政策及相关规定做好意外伤害住院报销事件的受理、勘查、审核报销和不予报销的解释答复等经办服务，参保居民异地住院医疗费用的査勘业务等服务工作。</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为我市相关部门认定的困难群众开通绿色通道，对发生意外伤害的困难群众要优先办理受理、勘验、结算、兑付等相关业务，缩短办理时限，加快办理进度。经调查，符合外伤报销规定的要按照“一站式”服务要求在医院进行直接结算，减轻贫困人口医疗费用负担。随后，乙方会同相关医院进行结算。</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所有无责任方意外伤害住院报销均在国家医保信息平台中运行并按居民医保的政策规定产生报销金额。</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报销凭证原件按“谁兑付、谁保管”的原则由保险人按照招标人的保管规定及样式存档保管，招标人有权抽查复核。如因保管不善造成损失，由保管方承担一切责任。</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及时向招标人反馈居民医保经办服务工作的运行情况和主要问题，提出合理建议。</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做好城乡居民医保意外伤害住院报销经办服务的服务团队建设、勘查设备的配备、服务场所理赔窗口的设立、相关规章制度的健全等。</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自觉接受招标人、财政、审计、纪检监察的监督检查、指导和对违约事实的处理。</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招标人的基金财务管理制度的要求，按月、季、年向招标人报送基金财务报表。</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(六) 实施监督</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1、建立内控制度。商业保险机构要理顺报案、勘验、理赔、统计等各个环节的内部管控制度。做好参保居民个人信息安全保护，防止信息外泄和滥用，不得利用意外伤害保险推销商业补充医疗保险产品。</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2、强化监管。定期召开联席会议，研究协商有关事宜；</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对商业保险机构审核医药费用进行随机抽查，定期复核保险机构理赔案例；</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3、其他要求</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保险人不得因保费超支而对符合医保政策的意外伤害被保险人拒绝报销，由此引发的争议由保险人负责，并承担违约责任。</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保险人及其工作人员在承办城乡居民医保意外伤害住院报销经办服务过程中，未规范审核或未严格执行舞钢市城乡居民医保有关政策、规定及城乡居民医保意外伤害报销条款规定、造成城乡居民医保基金流失的，以及侵占、挪用、贪污、私分或采取弄虚作假等手段骗(套)取城乡居民医保基金的，应当承担相应的经济赔偿责任;因工作疏忽造成基金流失而无法挽回的，保险人承担全部赔偿责任;涉嫌违纪违法的，由上级主管部门给予党纪、政纪处分或移送司法机关处理。</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保险人因保险资金调度不到位，影响参保伤者的医疗费用报销支付，造成后果的，由保险人承担责任。若保险人在经办服务中因态度、质量与效率引发纠纷并造成损失由保险人全额承担;引发群众强烈反对意见，对社会和谐稳定造成隐患的，则由招标人及时报告市政府并有权终止本项目的委托经办服务。</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招标人有责任和权力对保险人报销服务行为进行监督管理，指导其不断提高经办服务能力，改善经办服务质量，对报销人员进行满意度随访，要求满意度在95％以上，低于95％终止保险公司的委托经办资格。</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（七）风险防范措施</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1、招标确定保险公司后，预拨部分资金，按月拨付意外伤害保险费用。</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2、保险公司应专款专用，所有投保费用只能用于城乡居民意外伤害保险费用支出。实行“总额预付，超支自付，结余滚存”，超支部分由保险公司支付，结余部分用于下一年度城乡居民意外伤害保险业务。</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3、意外伤害保险待遇按目前政策执行，不能降低报销标准。</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4、高效快捷办理业务，减少不必要的证明，方便群众。</w:t>
      </w:r>
    </w:p>
    <w:p>
      <w:pPr>
        <w:spacing w:line="324" w:lineRule="auto"/>
        <w:ind w:firstLine="460" w:firstLineChars="200"/>
        <w:jc w:val="both"/>
        <w:rPr>
          <w:rFonts w:ascii="宋体" w:hAnsi="宋体" w:eastAsia="宋体" w:cs="宋体"/>
          <w:sz w:val="23"/>
          <w:szCs w:val="23"/>
        </w:rPr>
      </w:pPr>
      <w:r>
        <w:rPr>
          <w:rFonts w:hint="eastAsia" w:ascii="宋体" w:hAnsi="宋体" w:eastAsia="宋体" w:cs="宋体"/>
          <w:sz w:val="23"/>
          <w:szCs w:val="23"/>
        </w:rPr>
        <w:t>5、保险公开接受医保、财政等部门的监督管理。</w:t>
      </w:r>
    </w:p>
    <w:p>
      <w:pPr>
        <w:spacing w:before="71" w:line="225" w:lineRule="auto"/>
        <w:ind w:left="2195"/>
        <w:outlineLvl w:val="0"/>
        <w:rPr>
          <w:rFonts w:ascii="宋体" w:hAnsi="宋体" w:eastAsia="宋体" w:cs="宋体"/>
          <w:sz w:val="35"/>
          <w:szCs w:val="35"/>
        </w:rPr>
      </w:pPr>
      <w:bookmarkStart w:id="10" w:name="_Toc11629"/>
      <w:r>
        <w:rPr>
          <w:rFonts w:ascii="宋体" w:hAnsi="宋体" w:eastAsia="宋体" w:cs="宋体"/>
          <w:sz w:val="35"/>
          <w:szCs w:val="35"/>
          <w14:textOutline w14:w="6540" w14:cap="sq" w14:cmpd="sng" w14:algn="ctr">
            <w14:solidFill>
              <w14:srgbClr w14:val="000000"/>
            </w14:solidFill>
            <w14:prstDash w14:val="solid"/>
            <w14:bevel/>
          </w14:textOutline>
        </w:rPr>
        <w:t>第五章</w:t>
      </w:r>
      <w:r>
        <w:rPr>
          <w:rFonts w:ascii="宋体" w:hAnsi="宋体" w:eastAsia="宋体" w:cs="宋体"/>
          <w:sz w:val="35"/>
          <w:szCs w:val="35"/>
        </w:rPr>
        <w:t xml:space="preserve">  </w:t>
      </w:r>
      <w:r>
        <w:rPr>
          <w:rFonts w:ascii="宋体" w:hAnsi="宋体" w:eastAsia="宋体" w:cs="宋体"/>
          <w:sz w:val="35"/>
          <w:szCs w:val="35"/>
          <w14:textOutline w14:w="6540" w14:cap="sq" w14:cmpd="sng" w14:algn="ctr">
            <w14:solidFill>
              <w14:srgbClr w14:val="000000"/>
            </w14:solidFill>
            <w14:prstDash w14:val="solid"/>
            <w14:bevel/>
          </w14:textOutline>
        </w:rPr>
        <w:t>合同条款及格式</w:t>
      </w:r>
      <w:bookmarkEnd w:id="10"/>
    </w:p>
    <w:p>
      <w:pPr>
        <w:jc w:val="left"/>
        <w:rPr>
          <w:rFonts w:hint="eastAsia" w:ascii="宋体" w:hAnsi="宋体" w:eastAsia="宋体" w:cs="宋体"/>
          <w:b/>
          <w:sz w:val="36"/>
          <w:szCs w:val="28"/>
        </w:rPr>
      </w:pPr>
      <w:bookmarkStart w:id="11" w:name="_Toc9307"/>
    </w:p>
    <w:p>
      <w:pPr>
        <w:jc w:val="left"/>
        <w:rPr>
          <w:rFonts w:hint="eastAsia" w:ascii="宋体" w:hAnsi="宋体" w:eastAsia="宋体" w:cs="宋体"/>
          <w:color w:val="000000"/>
          <w:sz w:val="44"/>
          <w:szCs w:val="44"/>
          <w:lang w:val="en-US" w:eastAsia="zh-CN"/>
        </w:rPr>
      </w:pPr>
      <w:r>
        <w:rPr>
          <w:rFonts w:hint="eastAsia" w:ascii="宋体" w:hAnsi="宋体" w:eastAsia="宋体" w:cs="宋体"/>
          <w:b/>
          <w:sz w:val="36"/>
          <w:szCs w:val="28"/>
        </w:rPr>
        <w:t>舞钢市城乡居民基本医疗保险意外伤害保险服务</w:t>
      </w:r>
    </w:p>
    <w:p>
      <w:pPr>
        <w:spacing w:beforeAutospacing="0" w:afterAutospacing="0" w:line="360" w:lineRule="auto"/>
        <w:jc w:val="center"/>
        <w:rPr>
          <w:rFonts w:hint="eastAsia" w:ascii="宋体" w:hAnsi="宋体" w:eastAsia="宋体" w:cs="宋体"/>
          <w:sz w:val="28"/>
          <w:szCs w:val="28"/>
        </w:rPr>
      </w:pPr>
      <w:r>
        <w:rPr>
          <w:rFonts w:hint="eastAsia" w:ascii="宋体" w:hAnsi="宋体" w:eastAsia="宋体" w:cs="宋体"/>
          <w:b/>
          <w:sz w:val="36"/>
          <w:szCs w:val="28"/>
        </w:rPr>
        <w:t>项目（</w:t>
      </w:r>
      <w:r>
        <w:rPr>
          <w:rFonts w:hint="eastAsia" w:ascii="宋体" w:hAnsi="宋体" w:eastAsia="宋体" w:cs="宋体"/>
          <w:b/>
          <w:sz w:val="36"/>
          <w:szCs w:val="28"/>
          <w:u w:val="single"/>
          <w:lang w:val="en-US" w:eastAsia="zh-CN"/>
        </w:rPr>
        <w:t xml:space="preserve">   </w:t>
      </w:r>
      <w:r>
        <w:rPr>
          <w:rFonts w:hint="eastAsia" w:ascii="宋体" w:hAnsi="宋体" w:eastAsia="宋体" w:cs="宋体"/>
          <w:b/>
          <w:sz w:val="36"/>
          <w:szCs w:val="28"/>
        </w:rPr>
        <w:t>标段）保险协议</w:t>
      </w:r>
    </w:p>
    <w:p>
      <w:pPr>
        <w:spacing w:beforeAutospacing="0" w:afterAutospacing="0" w:line="360" w:lineRule="auto"/>
        <w:ind w:firstLine="560" w:firstLineChars="200"/>
        <w:rPr>
          <w:rFonts w:ascii="宋体" w:hAnsi="宋体"/>
          <w:sz w:val="28"/>
          <w:szCs w:val="28"/>
        </w:rPr>
      </w:pPr>
    </w:p>
    <w:p>
      <w:pPr>
        <w:spacing w:beforeAutospacing="0" w:afterAutospacing="0" w:line="360" w:lineRule="auto"/>
        <w:rPr>
          <w:rFonts w:hint="eastAsia" w:ascii="宋体" w:hAnsi="宋体" w:eastAsia="宋体" w:cs="宋体"/>
          <w:sz w:val="28"/>
          <w:szCs w:val="28"/>
        </w:rPr>
      </w:pPr>
      <w:r>
        <w:rPr>
          <w:rFonts w:hint="eastAsia" w:ascii="宋体" w:hAnsi="宋体" w:eastAsia="宋体" w:cs="宋体"/>
          <w:sz w:val="28"/>
          <w:szCs w:val="28"/>
        </w:rPr>
        <w:t>甲方：舞钢市医疗保障局</w:t>
      </w:r>
    </w:p>
    <w:p>
      <w:pPr>
        <w:spacing w:beforeAutospacing="0" w:afterAutospacing="0" w:line="360" w:lineRule="auto"/>
        <w:rPr>
          <w:rFonts w:hint="eastAsia" w:ascii="宋体" w:hAnsi="宋体" w:eastAsia="宋体" w:cs="宋体"/>
          <w:sz w:val="28"/>
          <w:szCs w:val="28"/>
        </w:rPr>
      </w:pPr>
      <w:r>
        <w:rPr>
          <w:rFonts w:hint="eastAsia" w:ascii="宋体" w:hAnsi="宋体" w:eastAsia="宋体" w:cs="宋体"/>
          <w:sz w:val="28"/>
          <w:szCs w:val="28"/>
        </w:rPr>
        <w:t>乙方：</w:t>
      </w:r>
      <w:r>
        <w:rPr>
          <w:rFonts w:hint="eastAsia" w:ascii="宋体" w:hAnsi="宋体" w:eastAsia="宋体" w:cs="宋体"/>
          <w:sz w:val="28"/>
          <w:szCs w:val="28"/>
          <w:lang w:val="en-US" w:eastAsia="zh-CN"/>
        </w:rPr>
        <w:t xml:space="preserve">  </w:t>
      </w:r>
    </w:p>
    <w:p>
      <w:pPr>
        <w:widowControl/>
        <w:snapToGrid w:val="0"/>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为促进城乡居民医疗保险事业健康持续发展，确保意外伤害医疗补偿的公平、公正，根据国务院《关于以药品集中采购和使用为突破口进一步深化医药卫生体制改革若干政策措施的通知》（国医改发〔2019〕3号）文件精神、《中华人民共和国政府采购法》、《中华人民共和国</w:t>
      </w:r>
      <w:r>
        <w:rPr>
          <w:rFonts w:hint="eastAsia" w:ascii="宋体" w:hAnsi="宋体" w:eastAsia="宋体" w:cs="宋体"/>
          <w:sz w:val="28"/>
          <w:szCs w:val="28"/>
          <w:lang w:val="en-US" w:eastAsia="zh-CN"/>
        </w:rPr>
        <w:t>民法典</w:t>
      </w:r>
      <w:r>
        <w:rPr>
          <w:rFonts w:hint="eastAsia" w:ascii="宋体" w:hAnsi="宋体" w:eastAsia="宋体" w:cs="宋体"/>
          <w:sz w:val="28"/>
          <w:szCs w:val="28"/>
        </w:rPr>
        <w:t>》、《中华人民共和国社会保险法》、《平顶山市城乡居民基本医疗保险实施办法（试行）》和城乡居民基本医疗保险有关政策，以及《健康保险管理办法》等规定，经甲乙双方协商一致，特签订本协议。</w:t>
      </w:r>
    </w:p>
    <w:p>
      <w:pPr>
        <w:spacing w:beforeAutospacing="0" w:afterAutospacing="0" w:line="360" w:lineRule="auto"/>
        <w:jc w:val="center"/>
        <w:rPr>
          <w:rFonts w:hint="eastAsia" w:ascii="宋体" w:hAnsi="宋体" w:eastAsia="宋体" w:cs="宋体"/>
          <w:b/>
          <w:sz w:val="28"/>
          <w:szCs w:val="28"/>
        </w:rPr>
      </w:pPr>
      <w:r>
        <w:rPr>
          <w:rFonts w:hint="eastAsia" w:ascii="宋体" w:hAnsi="宋体" w:eastAsia="宋体" w:cs="宋体"/>
          <w:b/>
          <w:sz w:val="28"/>
          <w:szCs w:val="28"/>
        </w:rPr>
        <w:t>第一章 保险期限</w:t>
      </w:r>
    </w:p>
    <w:p>
      <w:pPr>
        <w:spacing w:beforeAutospacing="0" w:afterAutospacing="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第一条  </w:t>
      </w:r>
      <w:r>
        <w:rPr>
          <w:rFonts w:hint="eastAsia" w:ascii="宋体" w:hAnsi="宋体" w:eastAsia="宋体" w:cs="宋体"/>
          <w:sz w:val="28"/>
          <w:szCs w:val="28"/>
        </w:rPr>
        <w:t>舞钢市城乡居民基本医疗保险意外伤害保险服务项目保险期限为一年，自202</w:t>
      </w:r>
      <w:r>
        <w:rPr>
          <w:rFonts w:hint="eastAsia" w:ascii="宋体" w:hAnsi="宋体" w:eastAsia="宋体" w:cs="宋体"/>
          <w:sz w:val="28"/>
          <w:szCs w:val="28"/>
          <w:lang w:val="en-US" w:eastAsia="zh-CN"/>
        </w:rPr>
        <w:t>4</w:t>
      </w:r>
      <w:r>
        <w:rPr>
          <w:rFonts w:hint="eastAsia" w:ascii="宋体" w:hAnsi="宋体" w:eastAsia="宋体" w:cs="宋体"/>
          <w:sz w:val="28"/>
          <w:szCs w:val="28"/>
        </w:rPr>
        <w:t>年01月01日零时起至202</w:t>
      </w:r>
      <w:r>
        <w:rPr>
          <w:rFonts w:hint="eastAsia" w:ascii="宋体" w:hAnsi="宋体" w:eastAsia="宋体" w:cs="宋体"/>
          <w:sz w:val="28"/>
          <w:szCs w:val="28"/>
          <w:lang w:val="en-US" w:eastAsia="zh-CN"/>
        </w:rPr>
        <w:t>4</w:t>
      </w:r>
      <w:r>
        <w:rPr>
          <w:rFonts w:hint="eastAsia" w:ascii="宋体" w:hAnsi="宋体" w:eastAsia="宋体" w:cs="宋体"/>
          <w:sz w:val="28"/>
          <w:szCs w:val="28"/>
        </w:rPr>
        <w:t>年12月31日24时止。</w:t>
      </w:r>
    </w:p>
    <w:p>
      <w:pPr>
        <w:spacing w:beforeAutospacing="0" w:afterAutospacing="0" w:line="360" w:lineRule="auto"/>
        <w:jc w:val="center"/>
        <w:rPr>
          <w:rFonts w:hint="eastAsia" w:ascii="宋体" w:hAnsi="宋体" w:eastAsia="宋体" w:cs="宋体"/>
          <w:b/>
          <w:sz w:val="28"/>
          <w:szCs w:val="28"/>
        </w:rPr>
      </w:pPr>
      <w:r>
        <w:rPr>
          <w:rFonts w:hint="eastAsia" w:ascii="宋体" w:hAnsi="宋体" w:eastAsia="宋体" w:cs="宋体"/>
          <w:b/>
          <w:sz w:val="28"/>
          <w:szCs w:val="28"/>
        </w:rPr>
        <w:t>第二章 保障内容</w:t>
      </w:r>
    </w:p>
    <w:p>
      <w:pPr>
        <w:spacing w:beforeAutospacing="0" w:afterAutospacing="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第二条  </w:t>
      </w:r>
      <w:r>
        <w:rPr>
          <w:rFonts w:hint="eastAsia" w:ascii="宋体" w:hAnsi="宋体" w:eastAsia="宋体" w:cs="宋体"/>
          <w:sz w:val="28"/>
          <w:szCs w:val="28"/>
        </w:rPr>
        <w:t>舞钢市城乡居民基本医疗保险意外伤害保险保障内容如下：</w:t>
      </w:r>
    </w:p>
    <w:p>
      <w:pPr>
        <w:widowControl/>
        <w:snapToGrid w:val="0"/>
        <w:spacing w:beforeAutospacing="0" w:afterAutospacing="0" w:line="360" w:lineRule="auto"/>
        <w:ind w:firstLine="560" w:firstLineChars="200"/>
        <w:rPr>
          <w:rFonts w:hint="eastAsia" w:ascii="宋体" w:hAnsi="宋体" w:eastAsia="宋体" w:cs="宋体"/>
          <w:sz w:val="28"/>
          <w:szCs w:val="28"/>
          <w:lang w:eastAsia="zh-CN"/>
        </w:rPr>
      </w:pPr>
      <w:r>
        <w:rPr>
          <w:rFonts w:hint="eastAsia" w:ascii="宋体" w:hAnsi="宋体" w:eastAsia="宋体" w:cs="宋体"/>
          <w:sz w:val="28"/>
          <w:szCs w:val="28"/>
        </w:rPr>
        <w:t>1、保障对象：意外伤害保险保障对象为当年度居民医保参保人员。其中</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标段：包含</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rPr>
        <w:t>参保人数</w:t>
      </w:r>
      <w:r>
        <w:rPr>
          <w:rFonts w:hint="eastAsia" w:ascii="宋体" w:hAnsi="宋体" w:eastAsia="宋体" w:cs="宋体"/>
          <w:color w:val="auto"/>
          <w:sz w:val="28"/>
          <w:szCs w:val="28"/>
        </w:rPr>
        <w:t>约</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人</w:t>
      </w:r>
      <w:r>
        <w:rPr>
          <w:rFonts w:hint="eastAsia" w:ascii="宋体" w:hAnsi="宋体" w:eastAsia="宋体" w:cs="宋体"/>
          <w:sz w:val="28"/>
          <w:szCs w:val="28"/>
        </w:rPr>
        <w:t>（最终以当年实际参保人数为准）</w:t>
      </w:r>
      <w:r>
        <w:rPr>
          <w:rFonts w:hint="eastAsia" w:ascii="宋体" w:hAnsi="宋体" w:eastAsia="宋体" w:cs="宋体"/>
          <w:sz w:val="28"/>
          <w:szCs w:val="28"/>
          <w:lang w:eastAsia="zh-CN"/>
        </w:rPr>
        <w:t>。</w:t>
      </w:r>
    </w:p>
    <w:p>
      <w:pPr>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color w:val="000000"/>
          <w:sz w:val="28"/>
          <w:szCs w:val="28"/>
        </w:rPr>
        <w:t>、资金筹集：城乡居民意外伤害保险费按每人每年</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元。</w:t>
      </w:r>
    </w:p>
    <w:p>
      <w:pPr>
        <w:spacing w:beforeAutospacing="0" w:afterAutospacing="0" w:line="360" w:lineRule="auto"/>
        <w:ind w:firstLine="565" w:firstLineChars="202"/>
        <w:rPr>
          <w:rFonts w:hint="eastAsia" w:ascii="宋体" w:hAnsi="宋体" w:eastAsia="宋体" w:cs="宋体"/>
          <w:color w:val="000000"/>
          <w:sz w:val="28"/>
          <w:szCs w:val="28"/>
        </w:rPr>
      </w:pPr>
      <w:r>
        <w:rPr>
          <w:rFonts w:hint="eastAsia" w:ascii="宋体" w:hAnsi="宋体" w:eastAsia="宋体" w:cs="宋体"/>
          <w:color w:val="000000"/>
          <w:sz w:val="28"/>
          <w:szCs w:val="28"/>
        </w:rPr>
        <w:t>3、保障范围：参保居民在无</w:t>
      </w:r>
      <w:r>
        <w:rPr>
          <w:rFonts w:hint="eastAsia" w:ascii="宋体" w:hAnsi="宋体" w:eastAsia="宋体" w:cs="宋体"/>
          <w:color w:val="000000"/>
          <w:sz w:val="28"/>
          <w:szCs w:val="28"/>
          <w:lang w:val="en-US" w:eastAsia="zh-CN"/>
        </w:rPr>
        <w:t>第三方</w:t>
      </w:r>
      <w:r>
        <w:rPr>
          <w:rFonts w:hint="eastAsia" w:ascii="宋体" w:hAnsi="宋体" w:eastAsia="宋体" w:cs="宋体"/>
          <w:color w:val="000000"/>
          <w:sz w:val="28"/>
          <w:szCs w:val="28"/>
        </w:rPr>
        <w:t xml:space="preserve">责任人的情况下，遭受意外伤害导致住院发生的合规医疗费用，城乡居民意外伤害保险按规定给予保障。 </w:t>
      </w:r>
    </w:p>
    <w:p>
      <w:pPr>
        <w:spacing w:beforeAutospacing="0" w:afterAutospacing="0" w:line="360" w:lineRule="auto"/>
        <w:ind w:firstLine="565" w:firstLineChars="202"/>
        <w:rPr>
          <w:rFonts w:hint="eastAsia" w:ascii="宋体" w:hAnsi="宋体" w:eastAsia="宋体" w:cs="宋体"/>
          <w:color w:val="000000"/>
          <w:sz w:val="28"/>
          <w:szCs w:val="28"/>
        </w:rPr>
      </w:pPr>
      <w:r>
        <w:rPr>
          <w:rFonts w:hint="eastAsia" w:ascii="宋体" w:hAnsi="宋体" w:eastAsia="宋体" w:cs="宋体"/>
          <w:color w:val="000000"/>
          <w:sz w:val="28"/>
          <w:szCs w:val="28"/>
        </w:rPr>
        <w:t>（1）在保险期间内，被保险人因遭受意外伤害在医保定点医疗机构诊疗，对被保险人住院期间实际发生的合规医疗费用，按目前城乡居民基本医疗保险标准予以报销。</w:t>
      </w:r>
    </w:p>
    <w:p>
      <w:pPr>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（2）如参保人员在保险期间内多次发生意外伤害事件或因同一原因发生意外伤害事件多次治疗费用予以报销，但累计赔付金额均以所在保险年度的最高金额为限。</w:t>
      </w:r>
    </w:p>
    <w:p>
      <w:pPr>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（3）本协议所指定的医保定点医疗机构是指：舞钢市内城乡居民医保定点医疗机构和县外经当地医保管理机构认定的定点医疗机构。</w:t>
      </w:r>
    </w:p>
    <w:p>
      <w:pPr>
        <w:spacing w:beforeAutospacing="0" w:afterAutospacing="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第三条</w:t>
      </w:r>
      <w:r>
        <w:rPr>
          <w:rFonts w:hint="eastAsia" w:ascii="宋体" w:hAnsi="宋体" w:eastAsia="宋体" w:cs="宋体"/>
          <w:sz w:val="28"/>
          <w:szCs w:val="28"/>
        </w:rPr>
        <w:t xml:space="preserve"> 乙方按照参保人员实际</w:t>
      </w:r>
      <w:r>
        <w:rPr>
          <w:rFonts w:hint="eastAsia" w:ascii="宋体" w:hAnsi="宋体" w:eastAsia="宋体" w:cs="宋体"/>
          <w:sz w:val="28"/>
          <w:szCs w:val="28"/>
          <w:lang w:val="en-US" w:eastAsia="zh-CN"/>
        </w:rPr>
        <w:t>发生意外伤害的</w:t>
      </w:r>
      <w:r>
        <w:rPr>
          <w:rFonts w:hint="eastAsia" w:ascii="宋体" w:hAnsi="宋体" w:eastAsia="宋体" w:cs="宋体"/>
          <w:sz w:val="28"/>
          <w:szCs w:val="28"/>
        </w:rPr>
        <w:t>日期承担保险责任，本协议期满，被保险人住院治疗仍未结束的，乙方</w:t>
      </w:r>
      <w:r>
        <w:rPr>
          <w:rFonts w:hint="eastAsia" w:ascii="宋体" w:hAnsi="宋体" w:eastAsia="宋体" w:cs="宋体"/>
          <w:sz w:val="28"/>
          <w:szCs w:val="28"/>
          <w:lang w:val="en-US" w:eastAsia="zh-CN"/>
        </w:rPr>
        <w:t>应当</w:t>
      </w:r>
      <w:r>
        <w:rPr>
          <w:rFonts w:hint="eastAsia" w:ascii="宋体" w:hAnsi="宋体" w:eastAsia="宋体" w:cs="宋体"/>
          <w:sz w:val="28"/>
          <w:szCs w:val="28"/>
        </w:rPr>
        <w:t>承担保险期间届满后的给付责任。</w:t>
      </w:r>
    </w:p>
    <w:p>
      <w:pPr>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4、不予保障的情况</w:t>
      </w:r>
    </w:p>
    <w:p>
      <w:pPr>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（1）根据《中华人民共和国社会保险法》，第三十条不纳入基本医疗保险基金支付范围内容执行：</w:t>
      </w:r>
    </w:p>
    <w:p>
      <w:pPr>
        <w:widowControl/>
        <w:shd w:val="clear" w:color="auto" w:fill="FFFFFF"/>
        <w:spacing w:beforeAutospacing="0" w:afterAutospacing="0" w:line="360" w:lineRule="atLeast"/>
        <w:ind w:firstLine="480"/>
        <w:jc w:val="left"/>
        <w:rPr>
          <w:rFonts w:hint="eastAsia" w:ascii="宋体" w:hAnsi="宋体" w:eastAsia="宋体" w:cs="宋体"/>
          <w:sz w:val="28"/>
          <w:szCs w:val="28"/>
        </w:rPr>
      </w:pPr>
      <w:r>
        <w:rPr>
          <w:rFonts w:hint="eastAsia" w:ascii="宋体" w:hAnsi="宋体" w:eastAsia="宋体" w:cs="宋体"/>
          <w:sz w:val="28"/>
          <w:szCs w:val="28"/>
        </w:rPr>
        <w:t>（一）应当从工伤保险基金中支付的；</w:t>
      </w:r>
    </w:p>
    <w:p>
      <w:pPr>
        <w:widowControl/>
        <w:shd w:val="clear" w:color="auto" w:fill="FFFFFF"/>
        <w:spacing w:beforeAutospacing="0" w:afterAutospacing="0" w:line="360" w:lineRule="atLeast"/>
        <w:ind w:firstLine="480"/>
        <w:jc w:val="left"/>
        <w:rPr>
          <w:rFonts w:hint="eastAsia" w:ascii="宋体" w:hAnsi="宋体" w:eastAsia="宋体" w:cs="宋体"/>
          <w:sz w:val="28"/>
          <w:szCs w:val="28"/>
        </w:rPr>
      </w:pPr>
      <w:r>
        <w:rPr>
          <w:rFonts w:hint="eastAsia" w:ascii="宋体" w:hAnsi="宋体" w:eastAsia="宋体" w:cs="宋体"/>
          <w:sz w:val="28"/>
          <w:szCs w:val="28"/>
        </w:rPr>
        <w:t>（二）应当由第三人负担的；</w:t>
      </w:r>
    </w:p>
    <w:p>
      <w:pPr>
        <w:widowControl/>
        <w:shd w:val="clear" w:color="auto" w:fill="FFFFFF"/>
        <w:spacing w:beforeAutospacing="0" w:afterAutospacing="0" w:line="360" w:lineRule="atLeast"/>
        <w:ind w:firstLine="480"/>
        <w:jc w:val="left"/>
        <w:rPr>
          <w:rFonts w:hint="eastAsia" w:ascii="宋体" w:hAnsi="宋体" w:eastAsia="宋体" w:cs="宋体"/>
          <w:sz w:val="28"/>
          <w:szCs w:val="28"/>
        </w:rPr>
      </w:pPr>
      <w:r>
        <w:rPr>
          <w:rFonts w:hint="eastAsia" w:ascii="宋体" w:hAnsi="宋体" w:eastAsia="宋体" w:cs="宋体"/>
          <w:sz w:val="28"/>
          <w:szCs w:val="28"/>
        </w:rPr>
        <w:t>（三）应当由公共卫生负担的；</w:t>
      </w:r>
    </w:p>
    <w:p>
      <w:pPr>
        <w:widowControl/>
        <w:shd w:val="clear" w:color="auto" w:fill="FFFFFF"/>
        <w:spacing w:beforeAutospacing="0" w:afterAutospacing="0" w:line="360" w:lineRule="atLeast"/>
        <w:ind w:firstLine="480"/>
        <w:jc w:val="left"/>
        <w:rPr>
          <w:rFonts w:hint="eastAsia" w:ascii="宋体" w:hAnsi="宋体" w:eastAsia="宋体" w:cs="宋体"/>
          <w:sz w:val="28"/>
          <w:szCs w:val="28"/>
        </w:rPr>
      </w:pPr>
      <w:r>
        <w:rPr>
          <w:rFonts w:hint="eastAsia" w:ascii="宋体" w:hAnsi="宋体" w:eastAsia="宋体" w:cs="宋体"/>
          <w:sz w:val="28"/>
          <w:szCs w:val="28"/>
        </w:rPr>
        <w:t>（四）在境外就医的。</w:t>
      </w:r>
    </w:p>
    <w:p>
      <w:pPr>
        <w:widowControl/>
        <w:shd w:val="clear" w:color="auto" w:fill="FFFFFF"/>
        <w:spacing w:beforeAutospacing="0" w:afterAutospacing="0" w:line="360" w:lineRule="atLeast"/>
        <w:ind w:firstLine="480"/>
        <w:jc w:val="left"/>
        <w:rPr>
          <w:rFonts w:hint="eastAsia" w:ascii="宋体" w:hAnsi="宋体" w:eastAsia="宋体" w:cs="宋体"/>
          <w:sz w:val="28"/>
          <w:szCs w:val="28"/>
        </w:rPr>
      </w:pPr>
      <w:r>
        <w:rPr>
          <w:rFonts w:hint="eastAsia" w:ascii="宋体" w:hAnsi="宋体" w:eastAsia="宋体" w:cs="宋体"/>
          <w:sz w:val="28"/>
          <w:szCs w:val="28"/>
        </w:rPr>
        <w:t>医疗费用依法应当由第三人负担，第三人不支付或者无法确定第三人的，由基本医疗保险基金先行支付。基本医疗保险基金先行支付后，有权向第三人追偿。</w:t>
      </w:r>
    </w:p>
    <w:p>
      <w:pPr>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（2）按有关规定不予支付的其他情形。</w:t>
      </w:r>
    </w:p>
    <w:p>
      <w:pPr>
        <w:spacing w:beforeAutospacing="0" w:afterAutospacing="0" w:line="360" w:lineRule="auto"/>
        <w:jc w:val="center"/>
        <w:rPr>
          <w:rFonts w:hint="eastAsia" w:ascii="宋体" w:hAnsi="宋体" w:eastAsia="宋体" w:cs="宋体"/>
          <w:b/>
          <w:sz w:val="28"/>
          <w:szCs w:val="28"/>
        </w:rPr>
      </w:pPr>
      <w:r>
        <w:rPr>
          <w:rFonts w:hint="eastAsia" w:ascii="宋体" w:hAnsi="宋体" w:eastAsia="宋体" w:cs="宋体"/>
          <w:b/>
          <w:sz w:val="28"/>
          <w:szCs w:val="28"/>
        </w:rPr>
        <w:t>第三章 保险金额及支付标准</w:t>
      </w:r>
    </w:p>
    <w:p>
      <w:pPr>
        <w:spacing w:beforeAutospacing="0" w:afterAutospacing="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第四条</w:t>
      </w:r>
      <w:r>
        <w:rPr>
          <w:rFonts w:hint="eastAsia" w:ascii="宋体" w:hAnsi="宋体" w:eastAsia="宋体" w:cs="宋体"/>
          <w:sz w:val="28"/>
          <w:szCs w:val="28"/>
        </w:rPr>
        <w:t xml:space="preserve">  </w:t>
      </w:r>
      <w:r>
        <w:rPr>
          <w:rFonts w:hint="eastAsia" w:ascii="宋体" w:hAnsi="宋体" w:eastAsia="宋体" w:cs="宋体"/>
          <w:color w:val="000000"/>
          <w:sz w:val="28"/>
          <w:szCs w:val="28"/>
        </w:rPr>
        <w:t>乙方对城乡居民意外住院补偿的封顶线全年15万元（与疾病住院补偿合并计算）， 以当年内实际获得补偿金额累计计算，一次或累计给付的医疗保险金达到保险金额15万元时，乙方对该被保险人当年度保险责任即行终止。乙方对</w:t>
      </w:r>
      <w:r>
        <w:rPr>
          <w:rFonts w:hint="eastAsia" w:ascii="宋体" w:hAnsi="宋体" w:eastAsia="宋体" w:cs="宋体"/>
          <w:color w:val="000000"/>
          <w:sz w:val="28"/>
          <w:szCs w:val="28"/>
          <w:shd w:val="clear" w:color="auto" w:fill="FFFFFF"/>
        </w:rPr>
        <w:t>参保居民在定点医疗机构发生的</w:t>
      </w:r>
      <w:r>
        <w:rPr>
          <w:rFonts w:hint="eastAsia" w:ascii="宋体" w:hAnsi="宋体" w:eastAsia="宋体" w:cs="宋体"/>
          <w:color w:val="000000"/>
          <w:sz w:val="28"/>
          <w:szCs w:val="28"/>
        </w:rPr>
        <w:t>基本医疗保险意外伤害保险</w:t>
      </w:r>
      <w:r>
        <w:rPr>
          <w:rFonts w:hint="eastAsia" w:ascii="宋体" w:hAnsi="宋体" w:eastAsia="宋体" w:cs="宋体"/>
          <w:color w:val="000000"/>
          <w:sz w:val="28"/>
          <w:szCs w:val="28"/>
          <w:shd w:val="clear" w:color="auto" w:fill="FFFFFF"/>
        </w:rPr>
        <w:t>政策范围内的住院医疗费用（即现行河南省基本医疗保险药品目录、诊疗项目目录和医疗服务设施范围及支付标准等 “三个目录”范围内的合理医疗费用)予以报销, 起付标准和报销比例按如下标准执行：</w:t>
      </w:r>
    </w:p>
    <w:tbl>
      <w:tblPr>
        <w:tblStyle w:val="16"/>
        <w:tblW w:w="0" w:type="auto"/>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805"/>
        <w:gridCol w:w="2814"/>
        <w:gridCol w:w="2240"/>
        <w:gridCol w:w="2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510" w:hRule="atLeast"/>
        </w:trPr>
        <w:tc>
          <w:tcPr>
            <w:tcW w:w="805"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类别</w:t>
            </w:r>
          </w:p>
        </w:tc>
        <w:tc>
          <w:tcPr>
            <w:tcW w:w="2814"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医院范围</w:t>
            </w:r>
          </w:p>
        </w:tc>
        <w:tc>
          <w:tcPr>
            <w:tcW w:w="2240"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起付标准(元）</w:t>
            </w:r>
          </w:p>
        </w:tc>
        <w:tc>
          <w:tcPr>
            <w:tcW w:w="2986"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报销比例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05"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乡级</w:t>
            </w:r>
          </w:p>
        </w:tc>
        <w:tc>
          <w:tcPr>
            <w:tcW w:w="2814"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乡镇卫生院</w:t>
            </w:r>
            <w:r>
              <w:rPr>
                <w:rFonts w:hint="eastAsia" w:ascii="宋体" w:hAnsi="宋体" w:eastAsia="宋体" w:cs="宋体"/>
              </w:rPr>
              <w:br w:type="textWrapping"/>
            </w:r>
            <w:r>
              <w:rPr>
                <w:rFonts w:hint="eastAsia" w:ascii="宋体" w:hAnsi="宋体" w:eastAsia="宋体" w:cs="宋体"/>
                <w:color w:val="000000"/>
                <w:kern w:val="0"/>
                <w:sz w:val="28"/>
                <w:szCs w:val="28"/>
              </w:rPr>
              <w:t>(社区医疗机构）</w:t>
            </w:r>
          </w:p>
        </w:tc>
        <w:tc>
          <w:tcPr>
            <w:tcW w:w="2240"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150</w:t>
            </w:r>
          </w:p>
        </w:tc>
        <w:tc>
          <w:tcPr>
            <w:tcW w:w="2986"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150—800元70％</w:t>
            </w:r>
            <w:r>
              <w:rPr>
                <w:rFonts w:hint="eastAsia" w:ascii="宋体" w:hAnsi="宋体" w:eastAsia="宋体" w:cs="宋体"/>
              </w:rPr>
              <w:br w:type="textWrapping"/>
            </w:r>
            <w:r>
              <w:rPr>
                <w:rFonts w:hint="eastAsia" w:ascii="宋体" w:hAnsi="宋体" w:eastAsia="宋体" w:cs="宋体"/>
                <w:color w:val="000000"/>
                <w:kern w:val="0"/>
                <w:sz w:val="28"/>
                <w:szCs w:val="28"/>
              </w:rPr>
              <w:t>800元以上90％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05"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县级</w:t>
            </w:r>
          </w:p>
        </w:tc>
        <w:tc>
          <w:tcPr>
            <w:tcW w:w="2814"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二级或相当规模以下</w:t>
            </w:r>
            <w:r>
              <w:rPr>
                <w:rFonts w:hint="eastAsia" w:ascii="宋体" w:hAnsi="宋体" w:eastAsia="宋体" w:cs="宋体"/>
              </w:rPr>
              <w:br w:type="textWrapping"/>
            </w:r>
            <w:r>
              <w:rPr>
                <w:rFonts w:hint="eastAsia" w:ascii="宋体" w:hAnsi="宋体" w:eastAsia="宋体" w:cs="宋体"/>
                <w:color w:val="000000"/>
                <w:kern w:val="0"/>
                <w:sz w:val="28"/>
                <w:szCs w:val="28"/>
              </w:rPr>
              <w:t>(含二级）医院</w:t>
            </w:r>
          </w:p>
        </w:tc>
        <w:tc>
          <w:tcPr>
            <w:tcW w:w="2240"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400</w:t>
            </w:r>
          </w:p>
        </w:tc>
        <w:tc>
          <w:tcPr>
            <w:tcW w:w="2986"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400—1500元63％</w:t>
            </w:r>
            <w:r>
              <w:rPr>
                <w:rFonts w:hint="eastAsia" w:ascii="宋体" w:hAnsi="宋体" w:eastAsia="宋体" w:cs="宋体"/>
              </w:rPr>
              <w:br w:type="textWrapping"/>
            </w:r>
            <w:r>
              <w:rPr>
                <w:rFonts w:hint="eastAsia" w:ascii="宋体" w:hAnsi="宋体" w:eastAsia="宋体" w:cs="宋体"/>
                <w:color w:val="000000"/>
                <w:kern w:val="0"/>
                <w:sz w:val="28"/>
                <w:szCs w:val="28"/>
              </w:rPr>
              <w:t>1500元以上83％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05" w:type="dxa"/>
            <w:vMerge w:val="restart"/>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市级</w:t>
            </w:r>
          </w:p>
        </w:tc>
        <w:tc>
          <w:tcPr>
            <w:tcW w:w="2814"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二级或相当规模以下</w:t>
            </w:r>
            <w:r>
              <w:rPr>
                <w:rFonts w:hint="eastAsia" w:ascii="宋体" w:hAnsi="宋体" w:eastAsia="宋体" w:cs="宋体"/>
              </w:rPr>
              <w:br w:type="textWrapping"/>
            </w:r>
            <w:r>
              <w:rPr>
                <w:rFonts w:hint="eastAsia" w:ascii="宋体" w:hAnsi="宋体" w:eastAsia="宋体" w:cs="宋体"/>
                <w:color w:val="000000"/>
                <w:kern w:val="0"/>
                <w:sz w:val="28"/>
                <w:szCs w:val="28"/>
              </w:rPr>
              <w:t>(含二级）医院</w:t>
            </w:r>
          </w:p>
        </w:tc>
        <w:tc>
          <w:tcPr>
            <w:tcW w:w="2240"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500</w:t>
            </w:r>
          </w:p>
        </w:tc>
        <w:tc>
          <w:tcPr>
            <w:tcW w:w="2986"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500—3000元55％</w:t>
            </w:r>
            <w:r>
              <w:rPr>
                <w:rFonts w:hint="eastAsia" w:ascii="宋体" w:hAnsi="宋体" w:eastAsia="宋体" w:cs="宋体"/>
              </w:rPr>
              <w:br w:type="textWrapping"/>
            </w:r>
            <w:r>
              <w:rPr>
                <w:rFonts w:hint="eastAsia" w:ascii="宋体" w:hAnsi="宋体" w:eastAsia="宋体" w:cs="宋体"/>
                <w:color w:val="000000"/>
                <w:kern w:val="0"/>
                <w:sz w:val="28"/>
                <w:szCs w:val="28"/>
              </w:rPr>
              <w:t>3000元以上75％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05" w:type="dxa"/>
            <w:vMerge w:val="continue"/>
            <w:tcBorders>
              <w:tl2br w:val="nil"/>
              <w:tr2bl w:val="nil"/>
            </w:tcBorders>
            <w:shd w:val="clear" w:color="auto" w:fill="FFFFFF"/>
            <w:noWrap w:val="0"/>
            <w:vAlign w:val="center"/>
          </w:tcPr>
          <w:p>
            <w:pPr>
              <w:widowControl/>
              <w:spacing w:beforeAutospacing="0" w:afterAutospacing="0" w:line="360" w:lineRule="auto"/>
              <w:jc w:val="left"/>
              <w:rPr>
                <w:rFonts w:hint="eastAsia" w:ascii="宋体" w:hAnsi="宋体" w:eastAsia="宋体" w:cs="宋体"/>
                <w:color w:val="000000"/>
                <w:kern w:val="0"/>
                <w:sz w:val="28"/>
                <w:szCs w:val="28"/>
              </w:rPr>
            </w:pPr>
          </w:p>
        </w:tc>
        <w:tc>
          <w:tcPr>
            <w:tcW w:w="2814"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三级医院</w:t>
            </w:r>
          </w:p>
        </w:tc>
        <w:tc>
          <w:tcPr>
            <w:tcW w:w="2240"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1200</w:t>
            </w:r>
          </w:p>
        </w:tc>
        <w:tc>
          <w:tcPr>
            <w:tcW w:w="2986"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1200—4000元53％</w:t>
            </w:r>
            <w:r>
              <w:rPr>
                <w:rFonts w:hint="eastAsia" w:ascii="宋体" w:hAnsi="宋体" w:eastAsia="宋体" w:cs="宋体"/>
              </w:rPr>
              <w:br w:type="textWrapping"/>
            </w:r>
            <w:r>
              <w:rPr>
                <w:rFonts w:hint="eastAsia" w:ascii="宋体" w:hAnsi="宋体" w:eastAsia="宋体" w:cs="宋体"/>
                <w:color w:val="000000"/>
                <w:kern w:val="0"/>
                <w:sz w:val="28"/>
                <w:szCs w:val="28"/>
              </w:rPr>
              <w:t>4000元以上72％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CellMar>
            <w:top w:w="0" w:type="dxa"/>
            <w:left w:w="0" w:type="dxa"/>
            <w:bottom w:w="0" w:type="dxa"/>
            <w:right w:w="0" w:type="dxa"/>
          </w:tblCellMar>
        </w:tblPrEx>
        <w:trPr>
          <w:trHeight w:val="794" w:hRule="atLeast"/>
        </w:trPr>
        <w:tc>
          <w:tcPr>
            <w:tcW w:w="805" w:type="dxa"/>
            <w:vMerge w:val="restart"/>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省级</w:t>
            </w:r>
          </w:p>
        </w:tc>
        <w:tc>
          <w:tcPr>
            <w:tcW w:w="2814"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二级或相当规模以下</w:t>
            </w:r>
            <w:r>
              <w:rPr>
                <w:rFonts w:hint="eastAsia" w:ascii="宋体" w:hAnsi="宋体" w:eastAsia="宋体" w:cs="宋体"/>
              </w:rPr>
              <w:br w:type="textWrapping"/>
            </w:r>
            <w:r>
              <w:rPr>
                <w:rFonts w:hint="eastAsia" w:ascii="宋体" w:hAnsi="宋体" w:eastAsia="宋体" w:cs="宋体"/>
                <w:color w:val="000000"/>
                <w:kern w:val="0"/>
                <w:sz w:val="28"/>
                <w:szCs w:val="28"/>
              </w:rPr>
              <w:t>(含二级）医院</w:t>
            </w:r>
          </w:p>
        </w:tc>
        <w:tc>
          <w:tcPr>
            <w:tcW w:w="2240"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600</w:t>
            </w:r>
          </w:p>
        </w:tc>
        <w:tc>
          <w:tcPr>
            <w:tcW w:w="2986"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600—4000元53％</w:t>
            </w:r>
            <w:r>
              <w:rPr>
                <w:rFonts w:hint="eastAsia" w:ascii="宋体" w:hAnsi="宋体" w:eastAsia="宋体" w:cs="宋体"/>
              </w:rPr>
              <w:br w:type="textWrapping"/>
            </w:r>
            <w:r>
              <w:rPr>
                <w:rFonts w:hint="eastAsia" w:ascii="宋体" w:hAnsi="宋体" w:eastAsia="宋体" w:cs="宋体"/>
                <w:color w:val="000000"/>
                <w:kern w:val="0"/>
                <w:sz w:val="28"/>
                <w:szCs w:val="28"/>
              </w:rPr>
              <w:t>4000元以上72％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05" w:type="dxa"/>
            <w:vMerge w:val="continue"/>
            <w:tcBorders>
              <w:tl2br w:val="nil"/>
              <w:tr2bl w:val="nil"/>
            </w:tcBorders>
            <w:shd w:val="clear" w:color="auto" w:fill="FFFFFF"/>
            <w:noWrap w:val="0"/>
            <w:vAlign w:val="center"/>
          </w:tcPr>
          <w:p>
            <w:pPr>
              <w:widowControl/>
              <w:spacing w:beforeAutospacing="0" w:afterAutospacing="0" w:line="360" w:lineRule="auto"/>
              <w:jc w:val="left"/>
              <w:rPr>
                <w:rFonts w:hint="eastAsia" w:ascii="宋体" w:hAnsi="宋体" w:eastAsia="宋体" w:cs="宋体"/>
                <w:color w:val="000000"/>
                <w:kern w:val="0"/>
                <w:sz w:val="28"/>
                <w:szCs w:val="28"/>
              </w:rPr>
            </w:pPr>
          </w:p>
        </w:tc>
        <w:tc>
          <w:tcPr>
            <w:tcW w:w="2814"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三级医院</w:t>
            </w:r>
          </w:p>
        </w:tc>
        <w:tc>
          <w:tcPr>
            <w:tcW w:w="2240"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2000</w:t>
            </w:r>
          </w:p>
        </w:tc>
        <w:tc>
          <w:tcPr>
            <w:tcW w:w="2986"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2000—7000元50％</w:t>
            </w:r>
            <w:r>
              <w:rPr>
                <w:rFonts w:hint="eastAsia" w:ascii="宋体" w:hAnsi="宋体" w:eastAsia="宋体" w:cs="宋体"/>
              </w:rPr>
              <w:br w:type="textWrapping"/>
            </w:r>
            <w:r>
              <w:rPr>
                <w:rFonts w:hint="eastAsia" w:ascii="宋体" w:hAnsi="宋体" w:eastAsia="宋体" w:cs="宋体"/>
                <w:color w:val="000000"/>
                <w:kern w:val="0"/>
                <w:sz w:val="28"/>
                <w:szCs w:val="28"/>
              </w:rPr>
              <w:t>7000元以上68％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94" w:hRule="atLeast"/>
        </w:trPr>
        <w:tc>
          <w:tcPr>
            <w:tcW w:w="805"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省外</w:t>
            </w:r>
          </w:p>
        </w:tc>
        <w:tc>
          <w:tcPr>
            <w:tcW w:w="2814" w:type="dxa"/>
            <w:tcBorders>
              <w:tl2br w:val="nil"/>
              <w:tr2bl w:val="nil"/>
            </w:tcBorders>
            <w:shd w:val="clear" w:color="auto" w:fill="FFFFFF"/>
            <w:noWrap w:val="0"/>
            <w:vAlign w:val="center"/>
          </w:tcPr>
          <w:p>
            <w:pPr>
              <w:widowControl/>
              <w:spacing w:beforeAutospacing="0" w:afterAutospacing="0" w:line="360" w:lineRule="auto"/>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 </w:t>
            </w:r>
          </w:p>
        </w:tc>
        <w:tc>
          <w:tcPr>
            <w:tcW w:w="2240"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2000</w:t>
            </w:r>
          </w:p>
        </w:tc>
        <w:tc>
          <w:tcPr>
            <w:tcW w:w="2986" w:type="dxa"/>
            <w:tcBorders>
              <w:tl2br w:val="nil"/>
              <w:tr2bl w:val="nil"/>
            </w:tcBorders>
            <w:shd w:val="clear" w:color="auto" w:fill="FFFFFF"/>
            <w:noWrap w:val="0"/>
            <w:vAlign w:val="center"/>
          </w:tcPr>
          <w:p>
            <w:pPr>
              <w:widowControl/>
              <w:spacing w:beforeAutospacing="0" w:afterAutospacing="0" w:line="360" w:lineRule="auto"/>
              <w:jc w:val="center"/>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2000—7000元50％</w:t>
            </w:r>
            <w:r>
              <w:rPr>
                <w:rFonts w:hint="eastAsia" w:ascii="宋体" w:hAnsi="宋体" w:eastAsia="宋体" w:cs="宋体"/>
              </w:rPr>
              <w:br w:type="textWrapping"/>
            </w:r>
            <w:r>
              <w:rPr>
                <w:rFonts w:hint="eastAsia" w:ascii="宋体" w:hAnsi="宋体" w:eastAsia="宋体" w:cs="宋体"/>
                <w:color w:val="000000"/>
                <w:kern w:val="0"/>
                <w:sz w:val="28"/>
                <w:szCs w:val="28"/>
              </w:rPr>
              <w:t>7000元以上68％</w:t>
            </w:r>
          </w:p>
        </w:tc>
      </w:tr>
    </w:tbl>
    <w:p>
      <w:pPr>
        <w:spacing w:beforeAutospacing="0" w:afterAutospacing="0" w:line="360" w:lineRule="auto"/>
        <w:jc w:val="center"/>
        <w:rPr>
          <w:rFonts w:hint="eastAsia" w:ascii="宋体" w:hAnsi="宋体" w:eastAsia="宋体" w:cs="宋体"/>
          <w:b/>
          <w:color w:val="000000"/>
          <w:sz w:val="28"/>
          <w:szCs w:val="28"/>
        </w:rPr>
      </w:pPr>
      <w:r>
        <w:rPr>
          <w:rFonts w:hint="eastAsia" w:ascii="宋体" w:hAnsi="宋体" w:eastAsia="宋体" w:cs="宋体"/>
          <w:b/>
          <w:color w:val="000000"/>
          <w:sz w:val="28"/>
          <w:szCs w:val="28"/>
        </w:rPr>
        <w:t>第四章 保险费划转</w:t>
      </w:r>
    </w:p>
    <w:p>
      <w:pPr>
        <w:spacing w:beforeAutospacing="0" w:afterAutospacing="0"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第五条</w:t>
      </w:r>
      <w:r>
        <w:rPr>
          <w:rFonts w:hint="eastAsia" w:ascii="宋体" w:hAnsi="宋体" w:eastAsia="宋体" w:cs="宋体"/>
          <w:color w:val="000000"/>
          <w:sz w:val="28"/>
          <w:szCs w:val="28"/>
        </w:rPr>
        <w:t xml:space="preserve">  本保险年度城乡居民基本医疗保险意外伤害保险费按照</w:t>
      </w:r>
      <w:r>
        <w:rPr>
          <w:rFonts w:hint="eastAsia" w:ascii="宋体" w:hAnsi="宋体" w:eastAsia="宋体" w:cs="宋体"/>
          <w:color w:val="000000"/>
          <w:sz w:val="28"/>
          <w:szCs w:val="28"/>
          <w:u w:val="single"/>
          <w:lang w:val="en-US" w:eastAsia="zh-CN"/>
        </w:rPr>
        <w:t xml:space="preserve">      </w:t>
      </w:r>
      <w:r>
        <w:rPr>
          <w:rFonts w:hint="eastAsia" w:ascii="宋体" w:hAnsi="宋体" w:eastAsia="宋体" w:cs="宋体"/>
          <w:color w:val="000000"/>
          <w:sz w:val="28"/>
          <w:szCs w:val="28"/>
        </w:rPr>
        <w:t>元乘以实际参保人数计算。本协议签订之后的保险费划转办法：</w:t>
      </w:r>
    </w:p>
    <w:p>
      <w:pPr>
        <w:spacing w:beforeAutospacing="0" w:afterAutospacing="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1、保险生效后的20个工作日内，甲方向乙方划转</w:t>
      </w:r>
      <w:r>
        <w:rPr>
          <w:rFonts w:hint="eastAsia" w:ascii="宋体" w:hAnsi="宋体" w:eastAsia="宋体" w:cs="宋体"/>
          <w:color w:val="000000"/>
          <w:sz w:val="28"/>
          <w:szCs w:val="28"/>
          <w:lang w:val="en-US" w:eastAsia="zh-CN"/>
        </w:rPr>
        <w:t>全年</w:t>
      </w:r>
      <w:r>
        <w:rPr>
          <w:rFonts w:hint="eastAsia" w:ascii="宋体" w:hAnsi="宋体" w:eastAsia="宋体" w:cs="宋体"/>
          <w:color w:val="000000"/>
          <w:sz w:val="28"/>
          <w:szCs w:val="28"/>
        </w:rPr>
        <w:t>保险费</w:t>
      </w:r>
      <w:r>
        <w:rPr>
          <w:rFonts w:hint="eastAsia" w:ascii="宋体" w:hAnsi="宋体" w:eastAsia="宋体" w:cs="宋体"/>
          <w:color w:val="000000"/>
          <w:sz w:val="28"/>
          <w:szCs w:val="28"/>
          <w:lang w:eastAsia="zh-CN"/>
        </w:rPr>
        <w:t>的</w:t>
      </w:r>
      <w:r>
        <w:rPr>
          <w:rFonts w:hint="eastAsia" w:ascii="宋体" w:hAnsi="宋体" w:eastAsia="宋体" w:cs="宋体"/>
          <w:color w:val="000000"/>
          <w:sz w:val="28"/>
          <w:szCs w:val="28"/>
          <w:lang w:val="en-US" w:eastAsia="zh-CN"/>
        </w:rPr>
        <w:t>30%</w:t>
      </w:r>
      <w:r>
        <w:rPr>
          <w:rFonts w:hint="eastAsia" w:ascii="宋体" w:hAnsi="宋体" w:eastAsia="宋体" w:cs="宋体"/>
          <w:color w:val="000000"/>
          <w:sz w:val="28"/>
          <w:szCs w:val="28"/>
        </w:rPr>
        <w:t>；</w:t>
      </w:r>
    </w:p>
    <w:p>
      <w:pPr>
        <w:spacing w:beforeAutospacing="0" w:afterAutospacing="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2、剩余保险费分四次划转，甲方分别于202</w:t>
      </w:r>
      <w:r>
        <w:rPr>
          <w:rFonts w:hint="eastAsia" w:ascii="宋体" w:hAnsi="宋体" w:eastAsia="宋体" w:cs="宋体"/>
          <w:color w:val="000000"/>
          <w:sz w:val="28"/>
          <w:szCs w:val="28"/>
          <w:lang w:val="en-US" w:eastAsia="zh-CN"/>
        </w:rPr>
        <w:t>4</w:t>
      </w:r>
      <w:r>
        <w:rPr>
          <w:rFonts w:hint="eastAsia" w:ascii="宋体" w:hAnsi="宋体" w:eastAsia="宋体" w:cs="宋体"/>
          <w:color w:val="000000"/>
          <w:sz w:val="28"/>
          <w:szCs w:val="28"/>
        </w:rPr>
        <w:t>年每季度末按照剩余保险费金额的25%向乙方划转保险费。</w:t>
      </w:r>
    </w:p>
    <w:p>
      <w:pPr>
        <w:spacing w:beforeAutospacing="0" w:afterAutospacing="0"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第六条</w:t>
      </w:r>
      <w:r>
        <w:rPr>
          <w:rFonts w:hint="eastAsia" w:ascii="宋体" w:hAnsi="宋体" w:eastAsia="宋体" w:cs="宋体"/>
          <w:color w:val="000000"/>
          <w:sz w:val="28"/>
          <w:szCs w:val="28"/>
        </w:rPr>
        <w:t xml:space="preserve"> 保险期间，本合同约定所报销或赔付的项目和标准应符合河南省及平顶山市相关单位下发的有关基本医疗保险文件、政策的规定，如遇政策调整，亦跟随政策进行调整。</w:t>
      </w:r>
    </w:p>
    <w:p>
      <w:pPr>
        <w:spacing w:beforeAutospacing="0" w:afterAutospacing="0" w:line="360" w:lineRule="auto"/>
        <w:jc w:val="center"/>
        <w:rPr>
          <w:rFonts w:hint="eastAsia" w:ascii="宋体" w:hAnsi="宋体" w:eastAsia="宋体" w:cs="宋体"/>
          <w:b/>
          <w:sz w:val="28"/>
          <w:szCs w:val="28"/>
        </w:rPr>
      </w:pPr>
      <w:r>
        <w:rPr>
          <w:rFonts w:hint="eastAsia" w:ascii="宋体" w:hAnsi="宋体" w:eastAsia="宋体" w:cs="宋体"/>
          <w:b/>
          <w:sz w:val="28"/>
          <w:szCs w:val="28"/>
        </w:rPr>
        <w:t>第五章 投保人、保险人与被保险人</w:t>
      </w:r>
    </w:p>
    <w:p>
      <w:pPr>
        <w:spacing w:beforeAutospacing="0" w:afterAutospacing="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第七条  </w:t>
      </w:r>
      <w:r>
        <w:rPr>
          <w:rFonts w:hint="eastAsia" w:ascii="宋体" w:hAnsi="宋体" w:eastAsia="宋体" w:cs="宋体"/>
          <w:sz w:val="28"/>
          <w:szCs w:val="28"/>
        </w:rPr>
        <w:t>投保人、保险人与被保险人约定如下：</w:t>
      </w:r>
    </w:p>
    <w:p>
      <w:pPr>
        <w:spacing w:beforeAutospacing="0" w:afterAutospacing="0"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1、甲方为投保人，乙方为保险人，当年城乡居民医保参保人员为被保险人。通过招投标后，被保险人享受意外伤害住院医疗保险待遇。</w:t>
      </w:r>
      <w:r>
        <w:rPr>
          <w:rFonts w:hint="eastAsia" w:ascii="宋体" w:hAnsi="宋体" w:eastAsia="宋体" w:cs="宋体"/>
        </w:rPr>
        <w:br w:type="textWrapping"/>
      </w:r>
      <w:r>
        <w:rPr>
          <w:rFonts w:hint="eastAsia" w:ascii="宋体" w:hAnsi="宋体" w:eastAsia="宋体" w:cs="宋体"/>
          <w:sz w:val="28"/>
          <w:szCs w:val="28"/>
        </w:rPr>
        <w:t xml:space="preserve">    2、甲方负责向保险人提供被保险人个人资料(电子档案)。个人资料包括: 被保险人姓名、性别、出生日期、身份证号码、参保证号。甲方允许保险人使用城乡居民医疗保险管理信息系统，保险人为所有参保人员信息保密。</w:t>
      </w:r>
      <w:r>
        <w:rPr>
          <w:rFonts w:hint="eastAsia" w:ascii="宋体" w:hAnsi="宋体" w:eastAsia="宋体" w:cs="宋体"/>
        </w:rPr>
        <w:br w:type="textWrapping"/>
      </w:r>
      <w:r>
        <w:rPr>
          <w:rFonts w:hint="eastAsia" w:ascii="宋体" w:hAnsi="宋体" w:eastAsia="宋体" w:cs="宋体"/>
          <w:sz w:val="28"/>
          <w:szCs w:val="28"/>
        </w:rPr>
        <w:t xml:space="preserve">    3、被保险人个人资料有误或变更时，经甲方变更、确认、盖章，应及时通知保险人，变更后的被保险人资料甲方、乙方双方备存一份。</w:t>
      </w:r>
    </w:p>
    <w:p>
      <w:pPr>
        <w:spacing w:beforeAutospacing="0" w:afterAutospacing="0" w:line="360" w:lineRule="auto"/>
        <w:jc w:val="center"/>
        <w:rPr>
          <w:rFonts w:hint="eastAsia" w:ascii="宋体" w:hAnsi="宋体" w:eastAsia="宋体" w:cs="宋体"/>
          <w:b/>
          <w:sz w:val="28"/>
          <w:szCs w:val="28"/>
        </w:rPr>
      </w:pPr>
      <w:r>
        <w:rPr>
          <w:rFonts w:hint="eastAsia" w:ascii="宋体" w:hAnsi="宋体" w:eastAsia="宋体" w:cs="宋体"/>
          <w:b/>
          <w:sz w:val="28"/>
          <w:szCs w:val="28"/>
        </w:rPr>
        <w:t>第六章 保险金的申请与给付</w:t>
      </w:r>
    </w:p>
    <w:p>
      <w:pPr>
        <w:spacing w:beforeAutospacing="0" w:afterAutospacing="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第八条  保险金的申请与给付方式如下：</w:t>
      </w:r>
    </w:p>
    <w:p>
      <w:pPr>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1、报案： 参保人员因遭受外来的、突发的、非本意的、非疾病的、无第三方责任的客观事件直接致使身体受到伤害，患者本人或亲属应在事故发生后3个工作日内向承保保险公司报案。报案时需将患者的姓名、性别、年龄、身份证号、医保卡号、家庭住址、电话号码、受伤事件、地点和详细原因、治疗机构等信息，向承保保险公司详细说明。</w:t>
      </w:r>
    </w:p>
    <w:p>
      <w:pPr>
        <w:spacing w:beforeAutospacing="0" w:afterAutospacing="0"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2、查勘登记、告知索赔手续：保险人接到报案后派查勘人员进行</w:t>
      </w:r>
      <w:r>
        <w:rPr>
          <w:rFonts w:hint="eastAsia" w:ascii="宋体" w:hAnsi="宋体" w:eastAsia="宋体" w:cs="宋体"/>
          <w:sz w:val="28"/>
          <w:szCs w:val="28"/>
          <w:lang w:val="en-US" w:eastAsia="zh-CN"/>
        </w:rPr>
        <w:t>查</w:t>
      </w:r>
      <w:r>
        <w:rPr>
          <w:rFonts w:hint="eastAsia" w:ascii="宋体" w:hAnsi="宋体" w:eastAsia="宋体" w:cs="宋体"/>
          <w:sz w:val="28"/>
          <w:szCs w:val="28"/>
        </w:rPr>
        <w:t>勘登记，进行</w:t>
      </w:r>
      <w:r>
        <w:rPr>
          <w:rFonts w:hint="eastAsia" w:ascii="宋体" w:hAnsi="宋体" w:eastAsia="宋体" w:cs="宋体"/>
          <w:sz w:val="28"/>
          <w:szCs w:val="28"/>
          <w:lang w:val="en-US" w:eastAsia="zh-CN"/>
        </w:rPr>
        <w:t>查</w:t>
      </w:r>
      <w:r>
        <w:rPr>
          <w:rFonts w:hint="eastAsia" w:ascii="宋体" w:hAnsi="宋体" w:eastAsia="宋体" w:cs="宋体"/>
          <w:sz w:val="28"/>
          <w:szCs w:val="28"/>
        </w:rPr>
        <w:t>勘。对属于保险责任的，由查勘员出具相关索赔手续提供告知书，详细列明索赔所需资料。对不属于保险责任的，由保险人在出具查勘报告后3日内通知患方不予报销，并做好正确解释。</w:t>
      </w:r>
      <w:r>
        <w:rPr>
          <w:rFonts w:hint="eastAsia" w:ascii="宋体" w:hAnsi="宋体" w:eastAsia="宋体" w:cs="宋体"/>
        </w:rPr>
        <w:br w:type="textWrapping"/>
      </w:r>
      <w:r>
        <w:rPr>
          <w:rFonts w:hint="eastAsia" w:ascii="宋体" w:hAnsi="宋体" w:eastAsia="宋体" w:cs="宋体"/>
          <w:sz w:val="28"/>
          <w:szCs w:val="28"/>
        </w:rPr>
        <w:t xml:space="preserve">    3、资料提交：属于保险责任的，参保患者在医保定点医疗机构诊治的，个人先垫付费用治疗，出院后持相关索赔手续，向保险人受理岗位工作人员提交资料。</w:t>
      </w:r>
      <w:r>
        <w:rPr>
          <w:rFonts w:hint="eastAsia" w:ascii="宋体" w:hAnsi="宋体" w:eastAsia="宋体" w:cs="宋体"/>
        </w:rPr>
        <w:br w:type="textWrapping"/>
      </w:r>
      <w:r>
        <w:rPr>
          <w:rFonts w:hint="eastAsia" w:ascii="宋体" w:hAnsi="宋体" w:eastAsia="宋体" w:cs="宋体"/>
          <w:sz w:val="28"/>
          <w:szCs w:val="28"/>
        </w:rPr>
        <w:t xml:space="preserve">    4、赔偿时限：保险人在接到被保险人的完整理赔手续后，于</w:t>
      </w:r>
      <w:r>
        <w:rPr>
          <w:rFonts w:hint="eastAsia" w:ascii="宋体" w:hAnsi="宋体" w:eastAsia="宋体" w:cs="宋体"/>
          <w:sz w:val="28"/>
          <w:szCs w:val="28"/>
          <w:lang w:val="en-US" w:eastAsia="zh-CN"/>
        </w:rPr>
        <w:t>20</w:t>
      </w:r>
      <w:r>
        <w:rPr>
          <w:rFonts w:hint="eastAsia" w:ascii="宋体" w:hAnsi="宋体" w:eastAsia="宋体" w:cs="宋体"/>
          <w:sz w:val="28"/>
          <w:szCs w:val="28"/>
        </w:rPr>
        <w:t>个工作日内在事实清楚材料齐备的前提下，由保险人组卷审核无误，确定属于保险责任的，将赔付资金拨至被保险人指定账户。</w:t>
      </w:r>
    </w:p>
    <w:p>
      <w:pPr>
        <w:spacing w:beforeAutospacing="0" w:afterAutospacing="0" w:line="360" w:lineRule="auto"/>
        <w:jc w:val="center"/>
        <w:rPr>
          <w:rFonts w:hint="eastAsia" w:ascii="宋体" w:hAnsi="宋体" w:eastAsia="宋体" w:cs="宋体"/>
          <w:b/>
          <w:sz w:val="28"/>
          <w:szCs w:val="28"/>
        </w:rPr>
      </w:pPr>
      <w:r>
        <w:rPr>
          <w:rFonts w:hint="eastAsia" w:ascii="宋体" w:hAnsi="宋体" w:eastAsia="宋体" w:cs="宋体"/>
          <w:b/>
          <w:sz w:val="28"/>
          <w:szCs w:val="28"/>
        </w:rPr>
        <w:t>第七章  双方责任和义务</w:t>
      </w:r>
    </w:p>
    <w:p>
      <w:pPr>
        <w:spacing w:beforeAutospacing="0" w:afterAutospacing="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第九条  甲乙双方责任与义务如下：</w:t>
      </w:r>
    </w:p>
    <w:p>
      <w:pPr>
        <w:spacing w:beforeAutospacing="0" w:afterAutospacing="0" w:line="360" w:lineRule="auto"/>
        <w:ind w:left="336" w:leftChars="160" w:firstLine="280" w:firstLineChars="100"/>
        <w:jc w:val="left"/>
        <w:rPr>
          <w:rFonts w:hint="eastAsia" w:ascii="宋体" w:hAnsi="宋体" w:eastAsia="宋体" w:cs="宋体"/>
          <w:sz w:val="28"/>
          <w:szCs w:val="28"/>
        </w:rPr>
      </w:pPr>
      <w:r>
        <w:rPr>
          <w:rFonts w:hint="eastAsia" w:ascii="宋体" w:hAnsi="宋体" w:eastAsia="宋体" w:cs="宋体"/>
          <w:sz w:val="28"/>
          <w:szCs w:val="28"/>
        </w:rPr>
        <w:t>1、甲方责任及义务</w:t>
      </w:r>
    </w:p>
    <w:p>
      <w:pPr>
        <w:spacing w:beforeAutospacing="0" w:afterAutospacing="0" w:line="360" w:lineRule="auto"/>
        <w:ind w:firstLine="560" w:firstLineChars="200"/>
        <w:jc w:val="left"/>
        <w:rPr>
          <w:rFonts w:hint="eastAsia" w:ascii="宋体" w:hAnsi="宋体" w:eastAsia="宋体" w:cs="宋体"/>
          <w:sz w:val="28"/>
          <w:szCs w:val="28"/>
        </w:rPr>
      </w:pPr>
      <w:r>
        <w:rPr>
          <w:rFonts w:hint="eastAsia" w:ascii="宋体" w:hAnsi="宋体" w:eastAsia="宋体" w:cs="宋体"/>
          <w:sz w:val="28"/>
          <w:szCs w:val="28"/>
        </w:rPr>
        <w:t>认真贯彻执行城乡居民医保有关政策及相关规定，组织并监督保险人和定点医疗服务机构切实履行职责。</w:t>
      </w:r>
      <w:r>
        <w:rPr>
          <w:rFonts w:hint="eastAsia" w:ascii="宋体" w:hAnsi="宋体" w:eastAsia="宋体" w:cs="宋体"/>
        </w:rPr>
        <w:br w:type="textWrapping"/>
      </w:r>
      <w:r>
        <w:rPr>
          <w:rFonts w:hint="eastAsia" w:ascii="宋体" w:hAnsi="宋体" w:eastAsia="宋体" w:cs="宋体"/>
          <w:sz w:val="28"/>
          <w:szCs w:val="28"/>
        </w:rPr>
        <w:t xml:space="preserve">    根据上级政策及本</w:t>
      </w:r>
      <w:r>
        <w:rPr>
          <w:rFonts w:hint="eastAsia" w:ascii="宋体" w:hAnsi="宋体" w:eastAsia="宋体" w:cs="宋体"/>
          <w:sz w:val="28"/>
          <w:szCs w:val="28"/>
          <w:lang w:val="en-US" w:eastAsia="zh-CN"/>
        </w:rPr>
        <w:t>市</w:t>
      </w:r>
      <w:r>
        <w:rPr>
          <w:rFonts w:hint="eastAsia" w:ascii="宋体" w:hAnsi="宋体" w:eastAsia="宋体" w:cs="宋体"/>
          <w:sz w:val="28"/>
          <w:szCs w:val="28"/>
        </w:rPr>
        <w:t>实际情况，在听取保险人意见的基础上修订完善我</w:t>
      </w:r>
      <w:r>
        <w:rPr>
          <w:rFonts w:hint="eastAsia" w:ascii="宋体" w:hAnsi="宋体" w:eastAsia="宋体" w:cs="宋体"/>
          <w:sz w:val="28"/>
          <w:szCs w:val="28"/>
          <w:lang w:val="en-US" w:eastAsia="zh-CN"/>
        </w:rPr>
        <w:t>市</w:t>
      </w:r>
      <w:r>
        <w:rPr>
          <w:rFonts w:hint="eastAsia" w:ascii="宋体" w:hAnsi="宋体" w:eastAsia="宋体" w:cs="宋体"/>
          <w:sz w:val="28"/>
          <w:szCs w:val="28"/>
        </w:rPr>
        <w:t>居民医保意外伤害住院报销方案和运行管理机制后予以实施。</w:t>
      </w:r>
      <w:r>
        <w:rPr>
          <w:rFonts w:hint="eastAsia" w:ascii="宋体" w:hAnsi="宋体" w:eastAsia="宋体" w:cs="宋体"/>
        </w:rPr>
        <w:br w:type="textWrapping"/>
      </w:r>
      <w:r>
        <w:rPr>
          <w:rFonts w:hint="eastAsia" w:ascii="宋体" w:hAnsi="宋体" w:eastAsia="宋体" w:cs="宋体"/>
          <w:sz w:val="28"/>
          <w:szCs w:val="28"/>
        </w:rPr>
        <w:t xml:space="preserve">    负责对保险人所属机构相关人员的培训指导，重点包括城乡居民医保政策;向保险人提供参保人员信息(姓名、性别、年龄、身份证号码及其他相关信息)。</w:t>
      </w:r>
    </w:p>
    <w:p>
      <w:pPr>
        <w:widowControl/>
        <w:spacing w:beforeAutospacing="0" w:afterAutospacing="0"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rPr>
        <w:t>甲方对保险人审核、报销的意外伤害案例进行随机抽查，因保险人违规操作、审核不严造成医保基金损失的，由保险人</w:t>
      </w:r>
      <w:r>
        <w:rPr>
          <w:rFonts w:hint="eastAsia" w:ascii="宋体" w:hAnsi="宋体" w:eastAsia="宋体" w:cs="宋体"/>
          <w:sz w:val="28"/>
          <w:szCs w:val="28"/>
          <w:lang w:val="en-US" w:eastAsia="zh-CN"/>
        </w:rPr>
        <w:t>向甲方支付造成医保基金损失同等数额的赔偿</w:t>
      </w:r>
      <w:r>
        <w:rPr>
          <w:rFonts w:hint="eastAsia" w:ascii="宋体" w:hAnsi="宋体" w:eastAsia="宋体" w:cs="宋体"/>
          <w:sz w:val="28"/>
          <w:szCs w:val="28"/>
        </w:rPr>
        <w:t>。</w:t>
      </w:r>
      <w:r>
        <w:rPr>
          <w:rFonts w:hint="eastAsia" w:ascii="宋体" w:hAnsi="宋体" w:eastAsia="宋体" w:cs="宋体"/>
        </w:rPr>
        <w:br w:type="textWrapping"/>
      </w:r>
      <w:r>
        <w:rPr>
          <w:rFonts w:hint="eastAsia" w:ascii="宋体" w:hAnsi="宋体" w:eastAsia="宋体" w:cs="宋体"/>
          <w:sz w:val="28"/>
          <w:szCs w:val="28"/>
        </w:rPr>
        <w:t xml:space="preserve">    因国家城乡居民医保政策变化而影响到本</w:t>
      </w:r>
      <w:r>
        <w:rPr>
          <w:rFonts w:hint="eastAsia" w:ascii="宋体" w:hAnsi="宋体" w:eastAsia="宋体" w:cs="宋体"/>
          <w:sz w:val="28"/>
          <w:szCs w:val="28"/>
          <w:lang w:val="en-US" w:eastAsia="zh-CN"/>
        </w:rPr>
        <w:t>市</w:t>
      </w:r>
      <w:r>
        <w:rPr>
          <w:rFonts w:hint="eastAsia" w:ascii="宋体" w:hAnsi="宋体" w:eastAsia="宋体" w:cs="宋体"/>
          <w:sz w:val="28"/>
          <w:szCs w:val="28"/>
        </w:rPr>
        <w:t>居民医保意外伤害住院报销方案实施的，甲方应及时告知保险人。</w:t>
      </w:r>
      <w:r>
        <w:rPr>
          <w:rFonts w:hint="eastAsia" w:ascii="宋体" w:hAnsi="宋体" w:eastAsia="宋体" w:cs="宋体"/>
        </w:rPr>
        <w:br w:type="textWrapping"/>
      </w: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甲方有权</w:t>
      </w:r>
      <w:r>
        <w:rPr>
          <w:rFonts w:hint="eastAsia" w:ascii="宋体" w:hAnsi="宋体" w:eastAsia="宋体" w:cs="宋体"/>
          <w:sz w:val="28"/>
          <w:szCs w:val="28"/>
        </w:rPr>
        <w:t>按季度对保险人的经办服务行为组织监审和基金财务检查，及时告知并处理发现的问题。</w:t>
      </w:r>
      <w:r>
        <w:rPr>
          <w:rFonts w:hint="eastAsia" w:ascii="宋体" w:hAnsi="宋体" w:eastAsia="宋体" w:cs="宋体"/>
        </w:rPr>
        <w:br w:type="textWrapping"/>
      </w:r>
      <w:r>
        <w:rPr>
          <w:rFonts w:hint="eastAsia" w:ascii="宋体" w:hAnsi="宋体" w:eastAsia="宋体" w:cs="宋体"/>
          <w:sz w:val="28"/>
          <w:szCs w:val="28"/>
        </w:rPr>
        <w:t xml:space="preserve">    保险人因违反合约或发生其他严重损害参保居民权益的情况，甲方可</w:t>
      </w:r>
      <w:r>
        <w:rPr>
          <w:rFonts w:hint="eastAsia" w:ascii="宋体" w:hAnsi="宋体" w:eastAsia="宋体" w:cs="宋体"/>
          <w:sz w:val="28"/>
          <w:szCs w:val="28"/>
          <w:lang w:val="en-US" w:eastAsia="zh-CN"/>
        </w:rPr>
        <w:t>单方</w:t>
      </w:r>
      <w:r>
        <w:rPr>
          <w:rFonts w:hint="eastAsia" w:ascii="宋体" w:hAnsi="宋体" w:eastAsia="宋体" w:cs="宋体"/>
          <w:sz w:val="28"/>
          <w:szCs w:val="28"/>
        </w:rPr>
        <w:t>解除合同，并依法追究乙方</w:t>
      </w:r>
      <w:r>
        <w:rPr>
          <w:rFonts w:hint="eastAsia" w:ascii="宋体" w:hAnsi="宋体" w:eastAsia="宋体" w:cs="宋体"/>
          <w:sz w:val="28"/>
          <w:szCs w:val="28"/>
          <w:lang w:eastAsia="zh-CN"/>
        </w:rPr>
        <w:t>的</w:t>
      </w:r>
      <w:r>
        <w:rPr>
          <w:rFonts w:hint="eastAsia" w:ascii="宋体" w:hAnsi="宋体" w:eastAsia="宋体" w:cs="宋体"/>
          <w:sz w:val="28"/>
          <w:szCs w:val="28"/>
          <w:lang w:val="en-US" w:eastAsia="zh-CN"/>
        </w:rPr>
        <w:t>违约</w:t>
      </w:r>
      <w:r>
        <w:rPr>
          <w:rFonts w:hint="eastAsia" w:ascii="宋体" w:hAnsi="宋体" w:eastAsia="宋体" w:cs="宋体"/>
          <w:sz w:val="28"/>
          <w:szCs w:val="28"/>
        </w:rPr>
        <w:t>责任。</w:t>
      </w:r>
      <w:r>
        <w:rPr>
          <w:rFonts w:hint="eastAsia" w:ascii="宋体" w:hAnsi="宋体" w:eastAsia="宋体" w:cs="宋体"/>
        </w:rPr>
        <w:br w:type="textWrapping"/>
      </w:r>
      <w:r>
        <w:rPr>
          <w:rFonts w:hint="eastAsia" w:ascii="宋体" w:hAnsi="宋体" w:eastAsia="宋体" w:cs="宋体"/>
          <w:sz w:val="28"/>
          <w:szCs w:val="28"/>
        </w:rPr>
        <w:t xml:space="preserve">    2、乙方责任及义务</w:t>
      </w:r>
      <w:r>
        <w:rPr>
          <w:rFonts w:hint="eastAsia" w:ascii="宋体" w:hAnsi="宋体" w:eastAsia="宋体" w:cs="宋体"/>
        </w:rPr>
        <w:br w:type="textWrapping"/>
      </w:r>
      <w:r>
        <w:rPr>
          <w:rFonts w:hint="eastAsia" w:ascii="宋体" w:hAnsi="宋体" w:eastAsia="宋体" w:cs="宋体"/>
          <w:sz w:val="28"/>
          <w:szCs w:val="28"/>
        </w:rPr>
        <w:t xml:space="preserve">    认真贯彻执行</w:t>
      </w:r>
      <w:r>
        <w:rPr>
          <w:rFonts w:hint="eastAsia" w:ascii="宋体" w:hAnsi="宋体" w:eastAsia="宋体" w:cs="宋体"/>
          <w:sz w:val="28"/>
          <w:szCs w:val="28"/>
          <w:lang w:val="en-US" w:eastAsia="zh-CN"/>
        </w:rPr>
        <w:t>市</w:t>
      </w:r>
      <w:r>
        <w:rPr>
          <w:rFonts w:hint="eastAsia" w:ascii="宋体" w:hAnsi="宋体" w:eastAsia="宋体" w:cs="宋体"/>
          <w:sz w:val="28"/>
          <w:szCs w:val="28"/>
        </w:rPr>
        <w:t>城乡居民医保有关政策及相关规定做好意外伤害住院报销事件的受理、勘查、审核报销和不予报销的解释答复等经办服务，参保居民异地住院医疗费用的</w:t>
      </w:r>
      <w:r>
        <w:rPr>
          <w:rFonts w:hint="eastAsia" w:ascii="宋体" w:hAnsi="宋体" w:eastAsia="宋体" w:cs="宋体"/>
          <w:sz w:val="28"/>
          <w:szCs w:val="28"/>
          <w:lang w:val="en-US" w:eastAsia="zh-CN"/>
        </w:rPr>
        <w:t>查</w:t>
      </w:r>
      <w:r>
        <w:rPr>
          <w:rFonts w:hint="eastAsia" w:ascii="宋体" w:hAnsi="宋体" w:eastAsia="宋体" w:cs="宋体"/>
          <w:sz w:val="28"/>
          <w:szCs w:val="28"/>
        </w:rPr>
        <w:t>勘业务等服务工作。</w:t>
      </w:r>
      <w:r>
        <w:rPr>
          <w:rFonts w:hint="eastAsia" w:ascii="宋体" w:hAnsi="宋体" w:eastAsia="宋体" w:cs="宋体"/>
        </w:rPr>
        <w:br w:type="textWrapping"/>
      </w:r>
      <w:r>
        <w:rPr>
          <w:rFonts w:hint="eastAsia" w:ascii="宋体" w:hAnsi="宋体" w:eastAsia="宋体" w:cs="宋体"/>
          <w:sz w:val="28"/>
          <w:szCs w:val="28"/>
        </w:rPr>
        <w:t xml:space="preserve">    为</w:t>
      </w:r>
      <w:r>
        <w:rPr>
          <w:rFonts w:hint="eastAsia" w:ascii="宋体" w:hAnsi="宋体" w:eastAsia="宋体" w:cs="宋体"/>
          <w:sz w:val="28"/>
          <w:szCs w:val="28"/>
          <w:lang w:val="en-US" w:eastAsia="zh-CN"/>
        </w:rPr>
        <w:t>我市相关部门认定的困难群众</w:t>
      </w:r>
      <w:r>
        <w:rPr>
          <w:rFonts w:hint="eastAsia" w:ascii="宋体" w:hAnsi="宋体" w:eastAsia="宋体" w:cs="宋体"/>
          <w:sz w:val="28"/>
          <w:szCs w:val="28"/>
        </w:rPr>
        <w:t>开通绿色通道，对发生意外伤害的</w:t>
      </w:r>
      <w:r>
        <w:rPr>
          <w:rFonts w:hint="eastAsia" w:ascii="宋体" w:hAnsi="宋体" w:eastAsia="宋体" w:cs="宋体"/>
          <w:sz w:val="28"/>
          <w:szCs w:val="28"/>
          <w:lang w:val="en-US" w:eastAsia="zh-CN"/>
        </w:rPr>
        <w:t>困难群众</w:t>
      </w:r>
      <w:r>
        <w:rPr>
          <w:rFonts w:hint="eastAsia" w:ascii="宋体" w:hAnsi="宋体" w:eastAsia="宋体" w:cs="宋体"/>
          <w:sz w:val="28"/>
          <w:szCs w:val="28"/>
        </w:rPr>
        <w:t>要优先办理相关业务，缩短办理时限，加快办理进度</w:t>
      </w:r>
      <w:r>
        <w:rPr>
          <w:rFonts w:hint="eastAsia" w:ascii="宋体" w:hAnsi="宋体" w:eastAsia="宋体" w:cs="宋体"/>
          <w:sz w:val="28"/>
          <w:szCs w:val="28"/>
          <w:lang w:val="en-US" w:eastAsia="zh-CN"/>
        </w:rPr>
        <w:t>。经调查，符合外伤报销规定的，</w:t>
      </w:r>
      <w:r>
        <w:rPr>
          <w:rFonts w:hint="eastAsia" w:ascii="宋体" w:hAnsi="宋体" w:eastAsia="宋体" w:cs="宋体"/>
          <w:sz w:val="28"/>
          <w:szCs w:val="28"/>
        </w:rPr>
        <w:t>要</w:t>
      </w:r>
      <w:r>
        <w:rPr>
          <w:rFonts w:hint="eastAsia" w:ascii="宋体" w:hAnsi="宋体" w:eastAsia="宋体" w:cs="宋体"/>
          <w:sz w:val="28"/>
          <w:szCs w:val="28"/>
          <w:lang w:val="en-US" w:eastAsia="zh-CN"/>
        </w:rPr>
        <w:t>按照“一站式”服务要求在医院进行直接结算，</w:t>
      </w:r>
      <w:r>
        <w:rPr>
          <w:rFonts w:hint="eastAsia" w:ascii="宋体" w:hAnsi="宋体" w:eastAsia="宋体" w:cs="宋体"/>
          <w:sz w:val="28"/>
          <w:szCs w:val="28"/>
        </w:rPr>
        <w:t>减轻贫困人口医疗费用负担。</w:t>
      </w:r>
      <w:r>
        <w:rPr>
          <w:rFonts w:hint="eastAsia" w:ascii="宋体" w:hAnsi="宋体" w:eastAsia="宋体" w:cs="宋体"/>
          <w:sz w:val="28"/>
          <w:szCs w:val="28"/>
          <w:lang w:val="en-US" w:eastAsia="zh-CN"/>
        </w:rPr>
        <w:t>调查结束10个工作日内，乙方会同相关医院进行结算。</w:t>
      </w:r>
      <w:r>
        <w:rPr>
          <w:rFonts w:hint="eastAsia" w:ascii="宋体" w:hAnsi="宋体" w:eastAsia="宋体" w:cs="宋体"/>
        </w:rPr>
        <w:br w:type="textWrapping"/>
      </w:r>
      <w:r>
        <w:rPr>
          <w:rFonts w:hint="eastAsia" w:ascii="宋体" w:hAnsi="宋体" w:eastAsia="宋体" w:cs="宋体"/>
          <w:sz w:val="28"/>
          <w:szCs w:val="28"/>
        </w:rPr>
        <w:t xml:space="preserve">    所有无责任方意外伤害住院报销均在居民医保系统中运行并按居民医保的政策规定</w:t>
      </w:r>
      <w:r>
        <w:rPr>
          <w:rFonts w:hint="eastAsia" w:ascii="宋体" w:hAnsi="宋体" w:eastAsia="宋体" w:cs="宋体"/>
          <w:sz w:val="28"/>
          <w:szCs w:val="28"/>
          <w:lang w:val="en-US" w:eastAsia="zh-CN"/>
        </w:rPr>
        <w:t>确定</w:t>
      </w:r>
      <w:r>
        <w:rPr>
          <w:rFonts w:hint="eastAsia" w:ascii="宋体" w:hAnsi="宋体" w:eastAsia="宋体" w:cs="宋体"/>
          <w:sz w:val="28"/>
          <w:szCs w:val="28"/>
        </w:rPr>
        <w:t>报销金额。</w:t>
      </w:r>
    </w:p>
    <w:p>
      <w:pPr>
        <w:widowControl/>
        <w:spacing w:beforeAutospacing="0" w:afterAutospacing="0" w:line="360" w:lineRule="auto"/>
        <w:ind w:firstLine="565" w:firstLineChars="202"/>
        <w:jc w:val="left"/>
        <w:rPr>
          <w:rFonts w:hint="eastAsia" w:ascii="宋体" w:hAnsi="宋体" w:eastAsia="宋体" w:cs="宋体"/>
          <w:sz w:val="28"/>
          <w:szCs w:val="28"/>
        </w:rPr>
      </w:pPr>
      <w:r>
        <w:rPr>
          <w:rFonts w:hint="eastAsia" w:ascii="宋体" w:hAnsi="宋体" w:eastAsia="宋体" w:cs="宋体"/>
          <w:sz w:val="28"/>
          <w:szCs w:val="28"/>
          <w:lang w:val="en-US" w:eastAsia="zh-CN"/>
        </w:rPr>
        <w:t>对于核实确定为因伤住院同时治疗疾病的，针对住院治疗期间产生的疾病医疗费用，由乙方先行垫付报销，并进行整理统计，每季度甲乙双方审核一致后，由甲方拨付乙方相应垫付费用。</w:t>
      </w:r>
      <w:r>
        <w:rPr>
          <w:rFonts w:hint="eastAsia" w:ascii="宋体" w:hAnsi="宋体" w:eastAsia="宋体" w:cs="宋体"/>
          <w:sz w:val="28"/>
          <w:szCs w:val="28"/>
          <w:lang w:val="en-US" w:eastAsia="zh-CN"/>
        </w:rPr>
        <w:br w:type="textWrapping"/>
      </w:r>
      <w:r>
        <w:rPr>
          <w:rFonts w:hint="eastAsia" w:ascii="宋体" w:hAnsi="宋体" w:eastAsia="宋体" w:cs="宋体"/>
          <w:sz w:val="28"/>
          <w:szCs w:val="28"/>
        </w:rPr>
        <w:t xml:space="preserve">    报销凭证原件按“谁兑付、谁保管”的原则由保险人按照甲方的保管规定及样式存档保管，甲方有权抽查复核。如因保管不善造成损失，由保管方</w:t>
      </w:r>
      <w:r>
        <w:rPr>
          <w:rFonts w:hint="eastAsia" w:ascii="宋体" w:hAnsi="宋体" w:eastAsia="宋体" w:cs="宋体"/>
          <w:sz w:val="28"/>
          <w:szCs w:val="28"/>
          <w:lang w:val="en-US" w:eastAsia="zh-CN"/>
        </w:rPr>
        <w:t>按照该例意外伤害报销金额向对方支付违约金</w:t>
      </w:r>
      <w:r>
        <w:rPr>
          <w:rFonts w:hint="eastAsia" w:ascii="宋体" w:hAnsi="宋体" w:eastAsia="宋体" w:cs="宋体"/>
          <w:sz w:val="28"/>
          <w:szCs w:val="28"/>
        </w:rPr>
        <w:t>。</w:t>
      </w:r>
      <w:r>
        <w:rPr>
          <w:rFonts w:hint="eastAsia" w:ascii="宋体" w:hAnsi="宋体" w:eastAsia="宋体" w:cs="宋体"/>
        </w:rPr>
        <w:br w:type="textWrapping"/>
      </w:r>
      <w:r>
        <w:rPr>
          <w:rFonts w:hint="eastAsia" w:ascii="宋体" w:hAnsi="宋体" w:eastAsia="宋体" w:cs="宋体"/>
          <w:sz w:val="28"/>
          <w:szCs w:val="28"/>
        </w:rPr>
        <w:t xml:space="preserve">    及时向甲方反馈居民医保经办服务工作的运行情况和主要问题，提出合理建议。</w:t>
      </w:r>
      <w:r>
        <w:rPr>
          <w:rFonts w:hint="eastAsia" w:ascii="宋体" w:hAnsi="宋体" w:eastAsia="宋体" w:cs="宋体"/>
        </w:rPr>
        <w:br w:type="textWrapping"/>
      </w:r>
      <w:r>
        <w:rPr>
          <w:rFonts w:hint="eastAsia" w:ascii="宋体" w:hAnsi="宋体" w:eastAsia="宋体" w:cs="宋体"/>
          <w:sz w:val="28"/>
          <w:szCs w:val="28"/>
        </w:rPr>
        <w:t xml:space="preserve">    做好城乡居民医保意外伤害住院报销经办服务的服务团队建设、勘查设备的配备、服务场所理赔窗口的设立、相关规章制度的健全等。</w:t>
      </w:r>
      <w:r>
        <w:rPr>
          <w:rFonts w:hint="eastAsia" w:ascii="宋体" w:hAnsi="宋体" w:eastAsia="宋体" w:cs="宋体"/>
        </w:rPr>
        <w:br w:type="textWrapping"/>
      </w:r>
      <w:r>
        <w:rPr>
          <w:rFonts w:hint="eastAsia" w:ascii="宋体" w:hAnsi="宋体" w:eastAsia="宋体" w:cs="宋体"/>
          <w:sz w:val="28"/>
          <w:szCs w:val="28"/>
        </w:rPr>
        <w:t xml:space="preserve">    按甲方的基金财务管理制度的要求，按月、季、年向甲方报送基金财务报表。</w:t>
      </w:r>
    </w:p>
    <w:p>
      <w:pPr>
        <w:widowControl/>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若被保险人需要发票复印件等相关材料证明或其他便民情况，乙方应予以配合。</w:t>
      </w:r>
    </w:p>
    <w:p>
      <w:pPr>
        <w:widowControl/>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3、违约责任</w:t>
      </w:r>
    </w:p>
    <w:p>
      <w:pPr>
        <w:widowControl/>
        <w:spacing w:beforeAutospacing="0" w:afterAutospacing="0" w:line="360" w:lineRule="auto"/>
        <w:rPr>
          <w:rFonts w:hint="eastAsia" w:ascii="宋体" w:hAnsi="宋体" w:eastAsia="宋体" w:cs="宋体"/>
          <w:sz w:val="28"/>
          <w:szCs w:val="28"/>
        </w:rPr>
      </w:pPr>
      <w:r>
        <w:rPr>
          <w:rFonts w:hint="eastAsia" w:ascii="宋体" w:hAnsi="宋体" w:eastAsia="宋体" w:cs="宋体"/>
          <w:sz w:val="28"/>
          <w:szCs w:val="28"/>
        </w:rPr>
        <w:t xml:space="preserve">    （1）乙方不得因保费超支拒绝参保居民意外伤害住院治疗费用的补偿，由此而引发的争议由乙方负责。</w:t>
      </w:r>
    </w:p>
    <w:p>
      <w:pPr>
        <w:widowControl/>
        <w:spacing w:beforeAutospacing="0" w:afterAutospacing="0" w:line="360" w:lineRule="auto"/>
        <w:rPr>
          <w:rFonts w:hint="eastAsia" w:ascii="宋体" w:hAnsi="宋体" w:eastAsia="宋体" w:cs="宋体"/>
          <w:sz w:val="28"/>
          <w:szCs w:val="28"/>
        </w:rPr>
      </w:pPr>
      <w:r>
        <w:rPr>
          <w:rFonts w:hint="eastAsia" w:ascii="宋体" w:hAnsi="宋体" w:eastAsia="宋体" w:cs="宋体"/>
          <w:sz w:val="28"/>
          <w:szCs w:val="28"/>
        </w:rPr>
        <w:t xml:space="preserve">    （2）乙方及其工作人员在承办城乡居民医保意外伤害住院补偿经办服务过程中，未规范审核或未严格执行城乡居民医保有关政策、规定及居民医保意外伤害补偿条款规定，造成居民医疗基金流失的，以及侵占、挪用、贪污、私分或采取弄虚作假等手段骗( 套）取居民医保基金的，</w:t>
      </w:r>
      <w:r>
        <w:rPr>
          <w:rFonts w:hint="eastAsia" w:ascii="宋体" w:hAnsi="宋体" w:eastAsia="宋体" w:cs="宋体"/>
          <w:sz w:val="28"/>
          <w:szCs w:val="28"/>
          <w:lang w:val="en-US" w:eastAsia="zh-CN"/>
        </w:rPr>
        <w:t>除</w:t>
      </w:r>
      <w:r>
        <w:rPr>
          <w:rFonts w:hint="eastAsia" w:ascii="宋体" w:hAnsi="宋体" w:eastAsia="宋体" w:cs="宋体"/>
          <w:sz w:val="28"/>
          <w:szCs w:val="28"/>
        </w:rPr>
        <w:t>承担相应的</w:t>
      </w:r>
      <w:r>
        <w:rPr>
          <w:rFonts w:hint="eastAsia" w:ascii="宋体" w:hAnsi="宋体" w:eastAsia="宋体" w:cs="宋体"/>
          <w:sz w:val="28"/>
          <w:szCs w:val="28"/>
          <w:lang w:val="en-US" w:eastAsia="zh-CN"/>
        </w:rPr>
        <w:t>行政、刑事责任外，视为乙方违约。乙方除按造成居民医疗基金流失额的30%向甲方支付违约金外，还应赔偿因此给甲方造成的一切损失，甲方可单方解除合同</w:t>
      </w:r>
      <w:r>
        <w:rPr>
          <w:rFonts w:hint="eastAsia" w:ascii="宋体" w:hAnsi="宋体" w:eastAsia="宋体" w:cs="宋体"/>
          <w:sz w:val="28"/>
          <w:szCs w:val="28"/>
        </w:rPr>
        <w:t>。</w:t>
      </w:r>
    </w:p>
    <w:p>
      <w:pPr>
        <w:widowControl/>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（3）乙方从事城乡居民医保意外伤害保险服务的专管员，不得以任何不正当手段方式拖延被保险人的合规补偿，不得利用居民医保推销或变相推销其他保险产品。</w:t>
      </w:r>
      <w:r>
        <w:rPr>
          <w:rFonts w:hint="eastAsia" w:ascii="宋体" w:hAnsi="宋体" w:eastAsia="宋体" w:cs="宋体"/>
          <w:sz w:val="28"/>
          <w:szCs w:val="28"/>
          <w:lang w:val="en-US" w:eastAsia="zh-CN"/>
        </w:rPr>
        <w:t>否则，视为乙方违约，乙方应按照前述合规补偿额向甲方支付违约金。</w:t>
      </w:r>
    </w:p>
    <w:p>
      <w:pPr>
        <w:widowControl/>
        <w:spacing w:beforeAutospacing="0" w:afterAutospacing="0" w:line="360" w:lineRule="auto"/>
        <w:ind w:firstLine="0" w:firstLineChars="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lang w:val="en-US" w:eastAsia="zh-CN"/>
        </w:rPr>
        <w:t>4</w:t>
      </w:r>
      <w:r>
        <w:rPr>
          <w:rFonts w:hint="eastAsia" w:ascii="宋体" w:hAnsi="宋体" w:eastAsia="宋体" w:cs="宋体"/>
          <w:sz w:val="28"/>
          <w:szCs w:val="28"/>
        </w:rPr>
        <w:t>）乙方因违反合约或发生其他严重损害参保居民权益的情况，甲方有权解除合同，构成犯罪的，由司法机关依法追究相关人员责任。</w:t>
      </w:r>
    </w:p>
    <w:p>
      <w:pPr>
        <w:widowControl/>
        <w:spacing w:beforeAutospacing="0" w:afterAutospacing="0" w:line="360" w:lineRule="auto"/>
        <w:ind w:firstLine="560" w:firstLineChars="200"/>
        <w:rPr>
          <w:rFonts w:hint="eastAsia" w:ascii="宋体" w:hAnsi="宋体" w:eastAsia="宋体" w:cs="宋体"/>
          <w:color w:val="000000"/>
          <w:sz w:val="28"/>
          <w:szCs w:val="28"/>
        </w:rPr>
      </w:pP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5</w:t>
      </w:r>
      <w:r>
        <w:rPr>
          <w:rFonts w:hint="eastAsia" w:ascii="宋体" w:hAnsi="宋体" w:eastAsia="宋体" w:cs="宋体"/>
          <w:color w:val="000000"/>
          <w:sz w:val="28"/>
          <w:szCs w:val="28"/>
        </w:rPr>
        <w:t>）乙方应加强与甲方配合，密切合作关系，不断提高服务质量，保证意外伤害保险赔付进度。如乙方未按规定时间赔付，每延迟一日，</w:t>
      </w:r>
      <w:r>
        <w:rPr>
          <w:rFonts w:hint="eastAsia" w:ascii="宋体" w:hAnsi="宋体" w:eastAsia="宋体" w:cs="宋体"/>
          <w:color w:val="000000"/>
          <w:sz w:val="28"/>
          <w:szCs w:val="28"/>
          <w:lang w:val="en-US" w:eastAsia="zh-CN"/>
        </w:rPr>
        <w:t>乙方</w:t>
      </w:r>
      <w:r>
        <w:rPr>
          <w:rFonts w:hint="eastAsia" w:ascii="宋体" w:hAnsi="宋体" w:eastAsia="宋体" w:cs="宋体"/>
          <w:color w:val="000000"/>
          <w:sz w:val="28"/>
          <w:szCs w:val="28"/>
        </w:rPr>
        <w:t>按每人每日</w:t>
      </w:r>
      <w:r>
        <w:rPr>
          <w:rFonts w:hint="eastAsia" w:ascii="宋体" w:hAnsi="宋体" w:eastAsia="宋体" w:cs="宋体"/>
          <w:color w:val="000000"/>
          <w:sz w:val="28"/>
          <w:szCs w:val="28"/>
          <w:lang w:val="en-US" w:eastAsia="zh-CN"/>
        </w:rPr>
        <w:t>500</w:t>
      </w:r>
      <w:r>
        <w:rPr>
          <w:rFonts w:hint="eastAsia" w:ascii="宋体" w:hAnsi="宋体" w:eastAsia="宋体" w:cs="宋体"/>
          <w:color w:val="000000"/>
          <w:sz w:val="28"/>
          <w:szCs w:val="28"/>
        </w:rPr>
        <w:t>元</w:t>
      </w:r>
      <w:r>
        <w:rPr>
          <w:rFonts w:hint="eastAsia" w:ascii="宋体" w:hAnsi="宋体" w:eastAsia="宋体" w:cs="宋体"/>
          <w:color w:val="000000"/>
          <w:sz w:val="28"/>
          <w:szCs w:val="28"/>
          <w:lang w:eastAsia="zh-CN"/>
        </w:rPr>
        <w:t>的</w:t>
      </w:r>
      <w:r>
        <w:rPr>
          <w:rFonts w:hint="eastAsia" w:ascii="宋体" w:hAnsi="宋体" w:eastAsia="宋体" w:cs="宋体"/>
          <w:color w:val="000000"/>
          <w:sz w:val="28"/>
          <w:szCs w:val="28"/>
          <w:lang w:val="en-US" w:eastAsia="zh-CN"/>
        </w:rPr>
        <w:t>标准向甲方支付违约金</w:t>
      </w:r>
      <w:r>
        <w:rPr>
          <w:rFonts w:hint="eastAsia" w:ascii="宋体" w:hAnsi="宋体" w:eastAsia="宋体" w:cs="宋体"/>
          <w:color w:val="000000"/>
          <w:sz w:val="28"/>
          <w:szCs w:val="28"/>
        </w:rPr>
        <w:t>进行处罚。</w:t>
      </w:r>
    </w:p>
    <w:p>
      <w:pPr>
        <w:pStyle w:val="87"/>
        <w:widowControl/>
        <w:spacing w:beforeAutospacing="0" w:afterAutospacing="0" w:line="360" w:lineRule="auto"/>
        <w:ind w:firstLine="56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6</w:t>
      </w:r>
      <w:r>
        <w:rPr>
          <w:rFonts w:hint="eastAsia" w:ascii="宋体" w:hAnsi="宋体" w:eastAsia="宋体" w:cs="宋体"/>
          <w:sz w:val="28"/>
          <w:szCs w:val="28"/>
        </w:rPr>
        <w:t>）若乙方在经办服务中因态度、质量与效率引发纠纷并造成损失由乙方承担责任，若对社会稳定造成不良影响，甲方有权</w:t>
      </w:r>
      <w:r>
        <w:rPr>
          <w:rFonts w:hint="eastAsia" w:ascii="宋体" w:hAnsi="宋体" w:eastAsia="宋体" w:cs="宋体"/>
          <w:sz w:val="28"/>
          <w:szCs w:val="28"/>
          <w:lang w:val="en-US" w:eastAsia="zh-CN"/>
        </w:rPr>
        <w:t>单方解除</w:t>
      </w:r>
      <w:r>
        <w:rPr>
          <w:rFonts w:hint="eastAsia" w:ascii="宋体" w:hAnsi="宋体" w:eastAsia="宋体" w:cs="宋体"/>
          <w:sz w:val="28"/>
          <w:szCs w:val="28"/>
        </w:rPr>
        <w:t>本合同。</w:t>
      </w:r>
    </w:p>
    <w:p>
      <w:pPr>
        <w:pStyle w:val="87"/>
        <w:widowControl/>
        <w:spacing w:beforeAutospacing="0" w:afterAutospacing="0" w:line="360" w:lineRule="auto"/>
        <w:ind w:firstLine="560"/>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val="en-US" w:eastAsia="zh-CN"/>
        </w:rPr>
        <w:t>7</w:t>
      </w:r>
      <w:r>
        <w:rPr>
          <w:rFonts w:hint="eastAsia" w:ascii="宋体" w:hAnsi="宋体" w:eastAsia="宋体" w:cs="宋体"/>
          <w:sz w:val="28"/>
          <w:szCs w:val="28"/>
        </w:rPr>
        <w:t>）乙方有义务接受甲方对其报销服务行为的监督管理与业务指导，不断改善经办服务质量。</w:t>
      </w:r>
    </w:p>
    <w:p>
      <w:pPr>
        <w:widowControl/>
        <w:spacing w:beforeAutospacing="0" w:afterAutospacing="0" w:line="276" w:lineRule="auto"/>
        <w:jc w:val="center"/>
        <w:rPr>
          <w:rFonts w:hint="eastAsia" w:ascii="宋体" w:hAnsi="宋体" w:eastAsia="宋体" w:cs="宋体"/>
          <w:b/>
          <w:sz w:val="28"/>
          <w:szCs w:val="28"/>
        </w:rPr>
      </w:pPr>
      <w:r>
        <w:rPr>
          <w:rFonts w:hint="eastAsia" w:ascii="宋体" w:hAnsi="宋体" w:eastAsia="宋体" w:cs="宋体"/>
          <w:b/>
          <w:sz w:val="28"/>
          <w:szCs w:val="28"/>
        </w:rPr>
        <w:t>第八章</w:t>
      </w:r>
      <w:r>
        <w:rPr>
          <w:rFonts w:hint="eastAsia" w:ascii="宋体" w:hAnsi="宋体" w:eastAsia="宋体" w:cs="宋体"/>
          <w:b/>
          <w:bCs/>
          <w:sz w:val="28"/>
          <w:szCs w:val="28"/>
        </w:rPr>
        <w:t xml:space="preserve">  监督措施</w:t>
      </w:r>
    </w:p>
    <w:p>
      <w:pPr>
        <w:spacing w:beforeAutospacing="0" w:afterAutospacing="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 xml:space="preserve">第十条  </w:t>
      </w:r>
      <w:r>
        <w:rPr>
          <w:rFonts w:hint="eastAsia" w:ascii="宋体" w:hAnsi="宋体" w:eastAsia="宋体" w:cs="宋体"/>
          <w:sz w:val="28"/>
          <w:szCs w:val="28"/>
        </w:rPr>
        <w:t>甲乙双方对舞钢市城乡居民基本医疗保险意外伤害保险监督措施如下：</w:t>
      </w:r>
    </w:p>
    <w:p>
      <w:pPr>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1、建立内控制度。商业保险机构要理顺报案、勘验、理赔、统计等各个环节的内部管控制度。做好参保居民个人信息安全保护，防止信息外泄和滥用，不得利用意外伤害保险推销商业补充医疗保险产品。</w:t>
      </w:r>
    </w:p>
    <w:p>
      <w:pPr>
        <w:spacing w:beforeAutospacing="0" w:afterAutospacing="0"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2、强化监管。定期召开联席会议，研究协商有关事宜；对商业保险机构审核医药费用进行随机抽查，定期复核保险机构理赔案例。</w:t>
      </w:r>
    </w:p>
    <w:p>
      <w:pPr>
        <w:widowControl/>
        <w:spacing w:beforeAutospacing="0" w:afterAutospacing="0" w:line="276" w:lineRule="auto"/>
        <w:jc w:val="center"/>
        <w:rPr>
          <w:rFonts w:hint="eastAsia" w:ascii="宋体" w:hAnsi="宋体" w:eastAsia="宋体" w:cs="宋体"/>
          <w:b/>
          <w:sz w:val="28"/>
          <w:szCs w:val="28"/>
        </w:rPr>
      </w:pPr>
      <w:r>
        <w:rPr>
          <w:rFonts w:hint="eastAsia" w:ascii="宋体" w:hAnsi="宋体" w:eastAsia="宋体" w:cs="宋体"/>
          <w:b/>
          <w:sz w:val="28"/>
          <w:szCs w:val="28"/>
        </w:rPr>
        <w:t>第九章 理赔处理</w:t>
      </w:r>
    </w:p>
    <w:p>
      <w:pPr>
        <w:spacing w:beforeAutospacing="0" w:afterAutospacing="0" w:line="360" w:lineRule="auto"/>
        <w:ind w:firstLine="562" w:firstLineChars="200"/>
        <w:rPr>
          <w:rFonts w:hint="eastAsia" w:ascii="宋体" w:hAnsi="宋体" w:eastAsia="宋体" w:cs="宋体"/>
          <w:b/>
          <w:color w:val="000000"/>
          <w:sz w:val="28"/>
          <w:szCs w:val="28"/>
        </w:rPr>
      </w:pPr>
      <w:r>
        <w:rPr>
          <w:rFonts w:hint="eastAsia" w:ascii="宋体" w:hAnsi="宋体" w:eastAsia="宋体" w:cs="宋体"/>
          <w:b/>
          <w:color w:val="000000"/>
          <w:sz w:val="28"/>
          <w:szCs w:val="28"/>
        </w:rPr>
        <w:t>第</w:t>
      </w:r>
      <w:r>
        <w:rPr>
          <w:rFonts w:hint="eastAsia" w:ascii="宋体" w:hAnsi="宋体" w:eastAsia="宋体" w:cs="宋体"/>
          <w:b/>
          <w:sz w:val="28"/>
          <w:szCs w:val="28"/>
        </w:rPr>
        <w:t>十一</w:t>
      </w:r>
      <w:r>
        <w:rPr>
          <w:rFonts w:hint="eastAsia" w:ascii="宋体" w:hAnsi="宋体" w:eastAsia="宋体" w:cs="宋体"/>
          <w:b/>
          <w:color w:val="000000"/>
          <w:sz w:val="28"/>
          <w:szCs w:val="28"/>
        </w:rPr>
        <w:t>条</w:t>
      </w:r>
      <w:r>
        <w:rPr>
          <w:rFonts w:hint="eastAsia" w:ascii="宋体" w:hAnsi="宋体" w:eastAsia="宋体" w:cs="宋体"/>
          <w:color w:val="000000"/>
          <w:sz w:val="28"/>
          <w:szCs w:val="28"/>
        </w:rPr>
        <w:t xml:space="preserve">  为保障舞钢市城乡居民基本医疗保险意外伤害保险服务的顺利进行，乙方应在舞钢市的医保经办服务大厅设置服务窗口，安排受理、查勘、调查人员从事意外伤害保险经办工作。医保部门对乙方提出的疑似冒名就医、挂床住院、过度医疗、虚假费用等医疗违规问题，应及时查处。</w:t>
      </w:r>
    </w:p>
    <w:p>
      <w:pPr>
        <w:spacing w:beforeAutospacing="0" w:afterAutospacing="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第十二条</w:t>
      </w:r>
      <w:r>
        <w:rPr>
          <w:rFonts w:hint="eastAsia" w:ascii="宋体" w:hAnsi="宋体" w:eastAsia="宋体" w:cs="宋体"/>
          <w:sz w:val="28"/>
          <w:szCs w:val="28"/>
        </w:rPr>
        <w:t xml:space="preserve">  甲方为乙方提供舞钢市城乡居民医保系统查询权限，用于乙方的实时查看，并根据其数据进行补偿。</w:t>
      </w:r>
    </w:p>
    <w:p>
      <w:pPr>
        <w:spacing w:beforeAutospacing="0" w:afterAutospacing="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第十三条</w:t>
      </w:r>
      <w:r>
        <w:rPr>
          <w:rFonts w:hint="eastAsia" w:ascii="宋体" w:hAnsi="宋体" w:eastAsia="宋体" w:cs="宋体"/>
          <w:sz w:val="28"/>
          <w:szCs w:val="28"/>
        </w:rPr>
        <w:t xml:space="preserve">   参保患者申请给付意外伤害住院医疗保险金时，应按照基本医疗意外伤害住院医疗所要求的手续（包括医疗费发票、诊断证明、医疗费清单、病例、出院证、无责意外事故相关证明材料等）进行提供并按基本医疗意外伤害保险规定流程处理。</w:t>
      </w:r>
    </w:p>
    <w:p>
      <w:pPr>
        <w:spacing w:beforeAutospacing="0" w:afterAutospacing="0" w:line="360" w:lineRule="auto"/>
        <w:jc w:val="center"/>
        <w:rPr>
          <w:rFonts w:hint="eastAsia" w:ascii="宋体" w:hAnsi="宋体" w:eastAsia="宋体" w:cs="宋体"/>
          <w:b/>
          <w:sz w:val="28"/>
          <w:szCs w:val="28"/>
        </w:rPr>
      </w:pPr>
      <w:r>
        <w:rPr>
          <w:rFonts w:hint="eastAsia" w:ascii="宋体" w:hAnsi="宋体" w:eastAsia="宋体" w:cs="宋体"/>
          <w:b/>
          <w:sz w:val="28"/>
          <w:szCs w:val="28"/>
        </w:rPr>
        <w:t>第十章 保全处理</w:t>
      </w:r>
    </w:p>
    <w:p>
      <w:pPr>
        <w:spacing w:beforeAutospacing="0" w:afterAutospacing="0" w:line="360"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第十四条</w:t>
      </w:r>
      <w:r>
        <w:rPr>
          <w:rFonts w:hint="eastAsia" w:ascii="宋体" w:hAnsi="宋体" w:eastAsia="宋体" w:cs="宋体"/>
          <w:sz w:val="28"/>
          <w:szCs w:val="28"/>
        </w:rPr>
        <w:t xml:space="preserve"> </w:t>
      </w:r>
      <w:r>
        <w:rPr>
          <w:rFonts w:hint="eastAsia" w:ascii="宋体" w:hAnsi="宋体" w:eastAsia="宋体" w:cs="宋体"/>
          <w:color w:val="000000"/>
          <w:sz w:val="28"/>
          <w:szCs w:val="28"/>
        </w:rPr>
        <w:t>本医疗保险应由甲方统一组织投保，原则上不接受个人投保。保险期内被保险人发生变化的，乙方须凭甲方的书面通知，办理被保险人的增减手续，并相应增减保费。</w:t>
      </w:r>
    </w:p>
    <w:p>
      <w:pPr>
        <w:widowControl/>
        <w:spacing w:beforeAutospacing="0" w:afterAutospacing="0" w:line="276"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第十五条</w:t>
      </w:r>
      <w:r>
        <w:rPr>
          <w:rFonts w:hint="eastAsia" w:ascii="宋体" w:hAnsi="宋体" w:eastAsia="宋体" w:cs="宋体"/>
          <w:b/>
          <w:sz w:val="28"/>
          <w:szCs w:val="28"/>
          <w:lang w:val="en-US" w:eastAsia="zh-CN"/>
        </w:rPr>
        <w:t xml:space="preserve">  </w:t>
      </w:r>
      <w:r>
        <w:rPr>
          <w:rFonts w:hint="eastAsia" w:ascii="宋体" w:hAnsi="宋体" w:eastAsia="宋体" w:cs="宋体"/>
          <w:b w:val="0"/>
          <w:bCs/>
          <w:sz w:val="28"/>
          <w:szCs w:val="28"/>
          <w:lang w:val="en-US" w:eastAsia="zh-CN"/>
        </w:rPr>
        <w:t>当年新增新生儿，根据国家相关政策要求，无需缴纳参保费用即可享受城乡居民基本医疗保险，甲方不再增加保费，乙方仍需承担给付责任。</w:t>
      </w:r>
    </w:p>
    <w:p>
      <w:pPr>
        <w:widowControl/>
        <w:spacing w:beforeAutospacing="0" w:afterAutospacing="0" w:line="276" w:lineRule="auto"/>
        <w:ind w:firstLine="562" w:firstLineChars="200"/>
        <w:rPr>
          <w:rFonts w:hint="eastAsia" w:ascii="宋体" w:hAnsi="宋体" w:eastAsia="宋体" w:cs="宋体"/>
          <w:b/>
          <w:sz w:val="28"/>
          <w:szCs w:val="28"/>
        </w:rPr>
      </w:pPr>
      <w:r>
        <w:rPr>
          <w:rFonts w:hint="eastAsia" w:ascii="宋体" w:hAnsi="宋体" w:eastAsia="宋体" w:cs="宋体"/>
          <w:b/>
          <w:sz w:val="28"/>
          <w:szCs w:val="28"/>
        </w:rPr>
        <w:t>第十六条</w:t>
      </w:r>
      <w:r>
        <w:rPr>
          <w:rFonts w:hint="eastAsia" w:ascii="宋体" w:hAnsi="宋体" w:eastAsia="宋体" w:cs="宋体"/>
          <w:sz w:val="28"/>
          <w:szCs w:val="28"/>
        </w:rPr>
        <w:t xml:space="preserve">  被保险人外出务工期间，未中止城乡居民医保关系的，乙方继续承担意外伤害住院医疗保险责任。如城乡居民医保关系中止的，意外伤害住院医疗保险关系也随之中止。</w:t>
      </w:r>
    </w:p>
    <w:p>
      <w:pPr>
        <w:widowControl/>
        <w:spacing w:beforeAutospacing="0" w:afterAutospacing="0" w:line="276" w:lineRule="auto"/>
        <w:jc w:val="center"/>
        <w:rPr>
          <w:rFonts w:hint="eastAsia" w:ascii="宋体" w:hAnsi="宋体" w:eastAsia="宋体" w:cs="宋体"/>
          <w:b/>
          <w:sz w:val="28"/>
          <w:szCs w:val="28"/>
        </w:rPr>
      </w:pPr>
      <w:r>
        <w:rPr>
          <w:rFonts w:hint="eastAsia" w:ascii="宋体" w:hAnsi="宋体" w:eastAsia="宋体" w:cs="宋体"/>
          <w:b/>
          <w:sz w:val="28"/>
          <w:szCs w:val="28"/>
        </w:rPr>
        <w:t>第十一章 保密条款</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1、乙方对甲方提供的资料负有保密义务，未经甲方同意，不得向项目无关单位和个人提供有关资料。如发生以上情况，甲方有权索赔。</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2、甲方有义务保护乙方的知识产权，未经乙方同意，甲方对项目服务单位交付的成果文件、资料不得向第三方转让或用于本合同以外的项目。如发生以上情况，乙方有权索赔。</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第十二章 不可抗力</w:t>
      </w:r>
    </w:p>
    <w:p>
      <w:pPr>
        <w:pStyle w:val="26"/>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出现下列情形，致使本合同的履行成为不必要或不可能的，一方应及时通知另一方后协商解决：</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61" w:rightChars="-29"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1、因发生诸如战争、严重火灾、洪水、台风、地震等不可抗力事故的影响而不能执行合同时，履行合同的期限应予以延长，则延长的期限应相当于事故所影响的时间。不可抗力的认定以相关法律规定为依据。</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61" w:rightChars="-29"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2、受阻一方应在不可抗力事故发生后尽快以电报、传真、电话通知对方，并于事故发生后10日内将有关证明送达对方审阅确认。一旦不可抗力事故的影响持续30天以上，双方应通过友好协商，在本合同基础上达成新的实施协议。</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61" w:rightChars="-29"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3、乙方应对企业重组、破产或其他形式的企业性质变更及消亡，在即将发生一个月前以书面形式通知甲方，可提出终止合同的要求。该终止合同将不损害或影响甲方已经采取或将要采取的任何行动或补救措施的权力及依法定程序受偿。</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firstLine="560" w:firstLineChars="200"/>
        <w:textAlignment w:val="auto"/>
        <w:outlineLvl w:val="9"/>
        <w:rPr>
          <w:rFonts w:hint="eastAsia" w:ascii="宋体" w:hAnsi="宋体" w:eastAsia="宋体" w:cs="宋体"/>
          <w:sz w:val="28"/>
          <w:szCs w:val="28"/>
        </w:rPr>
      </w:pPr>
      <w:r>
        <w:rPr>
          <w:rFonts w:hint="eastAsia" w:ascii="宋体" w:hAnsi="宋体" w:eastAsia="宋体" w:cs="宋体"/>
          <w:sz w:val="28"/>
          <w:szCs w:val="28"/>
        </w:rPr>
        <w:t>4、对不可遇见的技术风险认定以双方共同组织专家认定的方式确定。因技术风险而导致合同履行受阻，经双方协商一致，可采取变更项目需求或终止合同的方式解决。该终止合同将不损害或影响双方已经获得的任何形式的权益。</w:t>
      </w:r>
    </w:p>
    <w:p>
      <w:pPr>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center"/>
        <w:textAlignment w:val="auto"/>
        <w:outlineLvl w:val="9"/>
        <w:rPr>
          <w:rFonts w:hint="eastAsia" w:ascii="宋体" w:hAnsi="宋体" w:eastAsia="宋体" w:cs="宋体"/>
          <w:b/>
          <w:sz w:val="28"/>
          <w:szCs w:val="28"/>
        </w:rPr>
      </w:pPr>
      <w:r>
        <w:rPr>
          <w:rFonts w:hint="eastAsia" w:ascii="宋体" w:hAnsi="宋体" w:eastAsia="宋体" w:cs="宋体"/>
          <w:b/>
          <w:sz w:val="28"/>
          <w:szCs w:val="28"/>
        </w:rPr>
        <w:t>第十三章 附则</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562" w:firstLineChars="200"/>
        <w:textAlignment w:val="auto"/>
        <w:outlineLvl w:val="9"/>
        <w:rPr>
          <w:rFonts w:hint="eastAsia" w:ascii="宋体" w:hAnsi="宋体" w:eastAsia="宋体" w:cs="宋体"/>
          <w:b/>
          <w:sz w:val="28"/>
          <w:szCs w:val="28"/>
        </w:rPr>
      </w:pPr>
      <w:r>
        <w:rPr>
          <w:rFonts w:hint="eastAsia" w:ascii="宋体" w:hAnsi="宋体" w:eastAsia="宋体" w:cs="宋体"/>
          <w:b/>
          <w:sz w:val="28"/>
          <w:szCs w:val="28"/>
        </w:rPr>
        <w:t>第十七条</w:t>
      </w:r>
      <w:r>
        <w:rPr>
          <w:rFonts w:hint="eastAsia" w:ascii="宋体" w:hAnsi="宋体" w:eastAsia="宋体" w:cs="宋体"/>
          <w:sz w:val="28"/>
          <w:szCs w:val="28"/>
        </w:rPr>
        <w:t xml:space="preserve">   本协议有效期内，如遇城乡居民医保政策发生变化，按变化后的政策执行。</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562" w:firstLineChars="200"/>
        <w:textAlignment w:val="auto"/>
        <w:outlineLvl w:val="9"/>
        <w:rPr>
          <w:rFonts w:hint="eastAsia" w:ascii="宋体" w:hAnsi="宋体" w:eastAsia="宋体" w:cs="宋体"/>
          <w:b/>
          <w:sz w:val="28"/>
          <w:szCs w:val="28"/>
        </w:rPr>
      </w:pPr>
      <w:r>
        <w:rPr>
          <w:rFonts w:hint="eastAsia" w:ascii="宋体" w:hAnsi="宋体" w:eastAsia="宋体" w:cs="宋体"/>
          <w:b/>
          <w:sz w:val="28"/>
          <w:szCs w:val="28"/>
        </w:rPr>
        <w:t>第</w:t>
      </w:r>
      <w:r>
        <w:rPr>
          <w:rFonts w:hint="eastAsia" w:ascii="宋体" w:hAnsi="宋体" w:eastAsia="宋体" w:cs="宋体"/>
          <w:b/>
          <w:color w:val="000000"/>
          <w:sz w:val="28"/>
          <w:szCs w:val="28"/>
        </w:rPr>
        <w:t>十八</w:t>
      </w:r>
      <w:r>
        <w:rPr>
          <w:rFonts w:hint="eastAsia" w:ascii="宋体" w:hAnsi="宋体" w:eastAsia="宋体" w:cs="宋体"/>
          <w:b/>
          <w:sz w:val="28"/>
          <w:szCs w:val="28"/>
        </w:rPr>
        <w:t>条</w:t>
      </w:r>
      <w:r>
        <w:rPr>
          <w:rFonts w:hint="eastAsia" w:ascii="宋体" w:hAnsi="宋体" w:eastAsia="宋体" w:cs="宋体"/>
          <w:sz w:val="28"/>
          <w:szCs w:val="28"/>
        </w:rPr>
        <w:t xml:space="preserve">  甲、乙双方均不得擅自单方面解除本协议，特殊情况需要解除协议时，必须提前1个月以书面形式通知对方并进行协商，否则另一方有权依法追究违约责任。</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562" w:firstLineChars="200"/>
        <w:textAlignment w:val="auto"/>
        <w:outlineLvl w:val="9"/>
        <w:rPr>
          <w:rFonts w:hint="eastAsia" w:ascii="宋体" w:hAnsi="宋体" w:eastAsia="宋体" w:cs="宋体"/>
          <w:b/>
          <w:color w:val="000000"/>
          <w:sz w:val="28"/>
          <w:szCs w:val="28"/>
        </w:rPr>
      </w:pPr>
      <w:r>
        <w:rPr>
          <w:rFonts w:hint="eastAsia" w:ascii="宋体" w:hAnsi="宋体" w:eastAsia="宋体" w:cs="宋体"/>
          <w:b/>
          <w:color w:val="000000"/>
          <w:sz w:val="28"/>
          <w:szCs w:val="28"/>
        </w:rPr>
        <w:t>第</w:t>
      </w:r>
      <w:r>
        <w:rPr>
          <w:rFonts w:hint="eastAsia" w:ascii="宋体" w:hAnsi="宋体" w:eastAsia="宋体" w:cs="宋体"/>
          <w:b/>
          <w:sz w:val="28"/>
          <w:szCs w:val="28"/>
        </w:rPr>
        <w:t>十九</w:t>
      </w:r>
      <w:r>
        <w:rPr>
          <w:rFonts w:hint="eastAsia" w:ascii="宋体" w:hAnsi="宋体" w:eastAsia="宋体" w:cs="宋体"/>
          <w:b/>
          <w:color w:val="000000"/>
          <w:sz w:val="28"/>
          <w:szCs w:val="28"/>
        </w:rPr>
        <w:t>条</w:t>
      </w:r>
      <w:r>
        <w:rPr>
          <w:rFonts w:hint="eastAsia" w:ascii="宋体" w:hAnsi="宋体" w:eastAsia="宋体" w:cs="宋体"/>
          <w:color w:val="000000"/>
          <w:sz w:val="28"/>
          <w:szCs w:val="28"/>
        </w:rPr>
        <w:t xml:space="preserve">   保险公司对项目保险费用进行管理，投保费用只能用于城乡居民意外伤害保险业务费用支出，服务期内“总额预付，</w:t>
      </w:r>
      <w:r>
        <w:rPr>
          <w:rFonts w:hint="eastAsia" w:ascii="宋体" w:hAnsi="宋体" w:eastAsia="宋体" w:cs="宋体"/>
          <w:color w:val="000000"/>
          <w:sz w:val="28"/>
          <w:szCs w:val="28"/>
          <w:lang w:val="en-US" w:eastAsia="zh-CN"/>
        </w:rPr>
        <w:t>超支自付，</w:t>
      </w:r>
      <w:r>
        <w:rPr>
          <w:rFonts w:hint="eastAsia" w:ascii="宋体" w:hAnsi="宋体" w:eastAsia="宋体" w:cs="宋体"/>
          <w:color w:val="000000"/>
          <w:sz w:val="28"/>
          <w:szCs w:val="28"/>
        </w:rPr>
        <w:t>结余滚存”。</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562" w:firstLineChars="200"/>
        <w:textAlignment w:val="auto"/>
        <w:outlineLvl w:val="9"/>
        <w:rPr>
          <w:rFonts w:hint="eastAsia" w:ascii="宋体" w:hAnsi="宋体" w:eastAsia="宋体" w:cs="宋体"/>
          <w:b/>
          <w:sz w:val="28"/>
          <w:szCs w:val="28"/>
        </w:rPr>
      </w:pPr>
      <w:r>
        <w:rPr>
          <w:rFonts w:hint="eastAsia" w:ascii="宋体" w:hAnsi="宋体" w:eastAsia="宋体" w:cs="宋体"/>
          <w:b/>
          <w:sz w:val="28"/>
          <w:szCs w:val="28"/>
        </w:rPr>
        <w:t>第二十条</w:t>
      </w:r>
      <w:r>
        <w:rPr>
          <w:rFonts w:hint="eastAsia" w:ascii="宋体" w:hAnsi="宋体" w:eastAsia="宋体" w:cs="宋体"/>
          <w:sz w:val="28"/>
          <w:szCs w:val="28"/>
        </w:rPr>
        <w:t xml:space="preserve">  甲方、乙方及被保险人之间对履行本协议发生争议时，由双方进行协商，协商无效的，可依法向当地人民法院提起诉讼。</w:t>
      </w:r>
    </w:p>
    <w:p>
      <w:pPr>
        <w:pStyle w:val="27"/>
        <w:keepNext w:val="0"/>
        <w:keepLines w:val="0"/>
        <w:pageBreakBefore w:val="0"/>
        <w:kinsoku/>
        <w:wordWrap/>
        <w:overflowPunct/>
        <w:topLinePunct w:val="0"/>
        <w:autoSpaceDE/>
        <w:autoSpaceDN/>
        <w:bidi w:val="0"/>
        <w:adjustRightInd/>
        <w:snapToGrid/>
        <w:spacing w:line="540" w:lineRule="exact"/>
        <w:ind w:left="0" w:leftChars="0" w:firstLine="562" w:firstLineChars="200"/>
        <w:textAlignment w:val="auto"/>
        <w:outlineLvl w:val="9"/>
        <w:rPr>
          <w:rFonts w:hint="eastAsia" w:ascii="宋体" w:hAnsi="宋体" w:eastAsia="宋体" w:cs="宋体"/>
          <w:b/>
          <w:sz w:val="28"/>
          <w:szCs w:val="28"/>
        </w:rPr>
      </w:pPr>
      <w:r>
        <w:rPr>
          <w:rFonts w:hint="eastAsia" w:ascii="宋体" w:hAnsi="宋体" w:eastAsia="宋体" w:cs="宋体"/>
          <w:b/>
          <w:sz w:val="28"/>
          <w:szCs w:val="28"/>
        </w:rPr>
        <w:t xml:space="preserve">第二十一条  </w:t>
      </w:r>
      <w:r>
        <w:rPr>
          <w:rFonts w:hint="eastAsia" w:ascii="宋体" w:hAnsi="宋体" w:eastAsia="宋体" w:cs="宋体"/>
          <w:kern w:val="2"/>
          <w:sz w:val="28"/>
          <w:szCs w:val="28"/>
          <w:lang w:val="en-US"/>
        </w:rPr>
        <w:t>本合同未尽事宜，或甲乙双方确认需要更改的内容，双方签订补充合同；医保部门可就经办具体事项与同级商业保险机构签订补充合同，补充合同与本合同具有同等法律效力。</w:t>
      </w:r>
    </w:p>
    <w:p>
      <w:pPr>
        <w:keepNext w:val="0"/>
        <w:keepLines w:val="0"/>
        <w:pageBreakBefore w:val="0"/>
        <w:kinsoku/>
        <w:wordWrap/>
        <w:overflowPunct/>
        <w:topLinePunct w:val="0"/>
        <w:autoSpaceDE/>
        <w:autoSpaceDN/>
        <w:bidi w:val="0"/>
        <w:adjustRightInd/>
        <w:snapToGrid/>
        <w:spacing w:beforeAutospacing="0" w:afterAutospacing="0" w:line="540" w:lineRule="exact"/>
        <w:ind w:left="0" w:leftChars="0" w:firstLine="562" w:firstLineChars="200"/>
        <w:textAlignment w:val="auto"/>
        <w:outlineLvl w:val="9"/>
        <w:rPr>
          <w:rFonts w:hint="eastAsia" w:ascii="宋体" w:hAnsi="宋体" w:eastAsia="宋体" w:cs="宋体"/>
          <w:b/>
          <w:sz w:val="28"/>
          <w:szCs w:val="28"/>
        </w:rPr>
      </w:pPr>
      <w:r>
        <w:rPr>
          <w:rFonts w:hint="eastAsia" w:ascii="宋体" w:hAnsi="宋体" w:eastAsia="宋体" w:cs="宋体"/>
          <w:b/>
          <w:sz w:val="28"/>
          <w:szCs w:val="28"/>
        </w:rPr>
        <w:t>第二十二条</w:t>
      </w:r>
      <w:r>
        <w:rPr>
          <w:rFonts w:hint="eastAsia" w:ascii="宋体" w:hAnsi="宋体" w:eastAsia="宋体" w:cs="宋体"/>
          <w:sz w:val="28"/>
          <w:szCs w:val="28"/>
        </w:rPr>
        <w:t xml:space="preserve">  本协议一式四份，甲乙双方各执两份，具有同等效力。</w:t>
      </w:r>
    </w:p>
    <w:p>
      <w:pPr>
        <w:spacing w:beforeAutospacing="0" w:afterAutospacing="0" w:line="360" w:lineRule="auto"/>
        <w:ind w:firstLine="560" w:firstLineChars="200"/>
        <w:rPr>
          <w:rFonts w:hint="eastAsia" w:ascii="宋体" w:hAnsi="宋体" w:eastAsia="宋体" w:cs="宋体"/>
          <w:sz w:val="28"/>
          <w:szCs w:val="28"/>
        </w:rPr>
      </w:pPr>
    </w:p>
    <w:p>
      <w:pPr>
        <w:spacing w:beforeAutospacing="0" w:afterAutospacing="0" w:line="360" w:lineRule="auto"/>
        <w:rPr>
          <w:rFonts w:hint="eastAsia" w:ascii="宋体" w:hAnsi="宋体" w:eastAsia="宋体" w:cs="宋体"/>
          <w:sz w:val="28"/>
          <w:szCs w:val="28"/>
        </w:rPr>
      </w:pPr>
      <w:r>
        <w:rPr>
          <w:rFonts w:hint="eastAsia" w:ascii="宋体" w:hAnsi="宋体" w:eastAsia="宋体" w:cs="宋体"/>
          <w:sz w:val="28"/>
          <w:szCs w:val="28"/>
        </w:rPr>
        <w:t>甲方（盖章）：                      乙方（盖章）：</w:t>
      </w:r>
    </w:p>
    <w:p>
      <w:pPr>
        <w:spacing w:beforeAutospacing="0" w:afterAutospacing="0" w:line="360" w:lineRule="auto"/>
        <w:ind w:firstLine="560" w:firstLineChars="200"/>
        <w:rPr>
          <w:rFonts w:hint="eastAsia" w:ascii="宋体" w:hAnsi="宋体" w:eastAsia="宋体" w:cs="宋体"/>
          <w:sz w:val="28"/>
          <w:szCs w:val="28"/>
        </w:rPr>
      </w:pPr>
    </w:p>
    <w:p>
      <w:pPr>
        <w:spacing w:beforeAutospacing="0" w:afterAutospacing="0" w:line="360" w:lineRule="auto"/>
        <w:rPr>
          <w:rFonts w:hint="eastAsia" w:ascii="宋体" w:hAnsi="宋体" w:eastAsia="宋体" w:cs="宋体"/>
          <w:sz w:val="28"/>
          <w:szCs w:val="28"/>
        </w:rPr>
      </w:pPr>
      <w:r>
        <w:rPr>
          <w:rFonts w:hint="eastAsia" w:ascii="宋体" w:hAnsi="宋体" w:eastAsia="宋体" w:cs="宋体"/>
          <w:sz w:val="28"/>
          <w:szCs w:val="28"/>
        </w:rPr>
        <w:t>授权代表（签字）：                 授权代表（签字）：</w:t>
      </w:r>
    </w:p>
    <w:p>
      <w:pPr>
        <w:spacing w:beforeAutospacing="0" w:afterAutospacing="0" w:line="360" w:lineRule="auto"/>
        <w:rPr>
          <w:rFonts w:hint="eastAsia" w:ascii="宋体" w:hAnsi="宋体" w:eastAsia="宋体" w:cs="宋体"/>
          <w:sz w:val="28"/>
          <w:szCs w:val="28"/>
        </w:rPr>
      </w:pPr>
    </w:p>
    <w:p>
      <w:pPr>
        <w:spacing w:beforeAutospacing="0" w:afterAutospacing="0" w:line="360" w:lineRule="auto"/>
        <w:rPr>
          <w:rFonts w:hint="eastAsia" w:ascii="宋体" w:hAnsi="宋体" w:eastAsia="宋体" w:cs="宋体"/>
          <w:sz w:val="28"/>
          <w:szCs w:val="28"/>
        </w:rPr>
      </w:pPr>
      <w:r>
        <w:rPr>
          <w:rFonts w:hint="eastAsia" w:ascii="宋体" w:hAnsi="宋体" w:eastAsia="宋体" w:cs="宋体"/>
          <w:sz w:val="28"/>
          <w:szCs w:val="28"/>
        </w:rPr>
        <w:t>日期：   年   月    日         日期：   年   月   日</w:t>
      </w:r>
    </w:p>
    <w:p>
      <w:pPr>
        <w:rPr>
          <w:rFonts w:hint="eastAsia" w:ascii="宋体" w:hAnsi="宋体" w:eastAsia="宋体" w:cs="宋体"/>
          <w:sz w:val="43"/>
          <w:szCs w:val="43"/>
          <w14:textOutline w14:w="7975" w14:cap="sq" w14:cmpd="sng" w14:algn="ctr">
            <w14:solidFill>
              <w14:srgbClr w14:val="000000"/>
            </w14:solidFill>
            <w14:prstDash w14:val="solid"/>
            <w14:bevel/>
          </w14:textOutline>
        </w:rPr>
      </w:pPr>
      <w:r>
        <w:rPr>
          <w:rFonts w:hint="eastAsia" w:ascii="宋体" w:hAnsi="宋体" w:eastAsia="宋体" w:cs="宋体"/>
          <w:sz w:val="43"/>
          <w:szCs w:val="43"/>
          <w14:textOutline w14:w="7975" w14:cap="sq" w14:cmpd="sng" w14:algn="ctr">
            <w14:solidFill>
              <w14:srgbClr w14:val="000000"/>
            </w14:solidFill>
            <w14:prstDash w14:val="solid"/>
            <w14:bevel/>
          </w14:textOutline>
        </w:rPr>
        <w:br w:type="page"/>
      </w:r>
    </w:p>
    <w:p>
      <w:pPr>
        <w:spacing w:before="113" w:line="223" w:lineRule="auto"/>
        <w:ind w:left="2088"/>
        <w:outlineLvl w:val="0"/>
        <w:rPr>
          <w:rFonts w:ascii="宋体" w:hAnsi="宋体" w:eastAsia="宋体" w:cs="宋体"/>
          <w:sz w:val="43"/>
          <w:szCs w:val="43"/>
        </w:rPr>
      </w:pPr>
      <w:r>
        <w:rPr>
          <w:rFonts w:ascii="宋体" w:hAnsi="宋体" w:eastAsia="宋体" w:cs="宋体"/>
          <w:sz w:val="43"/>
          <w:szCs w:val="43"/>
          <w14:textOutline w14:w="7975" w14:cap="sq" w14:cmpd="sng" w14:algn="ctr">
            <w14:solidFill>
              <w14:srgbClr w14:val="000000"/>
            </w14:solidFill>
            <w14:prstDash w14:val="solid"/>
            <w14:bevel/>
          </w14:textOutline>
        </w:rPr>
        <w:t>第六章</w:t>
      </w:r>
      <w:r>
        <w:rPr>
          <w:rFonts w:ascii="宋体" w:hAnsi="宋体" w:eastAsia="宋体" w:cs="宋体"/>
          <w:sz w:val="43"/>
          <w:szCs w:val="43"/>
        </w:rPr>
        <w:t xml:space="preserve"> </w:t>
      </w:r>
      <w:r>
        <w:rPr>
          <w:rFonts w:ascii="宋体" w:hAnsi="宋体" w:eastAsia="宋体" w:cs="宋体"/>
          <w:sz w:val="43"/>
          <w:szCs w:val="43"/>
          <w14:textOutline w14:w="7975" w14:cap="sq" w14:cmpd="sng" w14:algn="ctr">
            <w14:solidFill>
              <w14:srgbClr w14:val="000000"/>
            </w14:solidFill>
            <w14:prstDash w14:val="solid"/>
            <w14:bevel/>
          </w14:textOutline>
        </w:rPr>
        <w:t>投标文件格式</w:t>
      </w:r>
      <w:bookmarkEnd w:id="11"/>
    </w:p>
    <w:p/>
    <w:p/>
    <w:p/>
    <w:p/>
    <w:p/>
    <w:p>
      <w:pPr>
        <w:spacing w:line="241" w:lineRule="auto"/>
      </w:pPr>
    </w:p>
    <w:p>
      <w:pPr>
        <w:spacing w:line="241" w:lineRule="auto"/>
      </w:pPr>
    </w:p>
    <w:p>
      <w:pPr>
        <w:tabs>
          <w:tab w:val="left" w:pos="4192"/>
        </w:tabs>
        <w:spacing w:before="114" w:line="225" w:lineRule="auto"/>
        <w:ind w:left="14"/>
        <w:rPr>
          <w:rFonts w:ascii="宋体" w:hAnsi="宋体" w:eastAsia="宋体" w:cs="宋体"/>
          <w:sz w:val="35"/>
          <w:szCs w:val="35"/>
        </w:rPr>
      </w:pPr>
      <w:r>
        <w:rPr>
          <w:rFonts w:ascii="宋体" w:hAnsi="宋体" w:eastAsia="宋体" w:cs="宋体"/>
          <w:sz w:val="35"/>
          <w:szCs w:val="35"/>
          <w:u w:val="single"/>
        </w:rPr>
        <w:tab/>
      </w:r>
      <w:r>
        <w:rPr>
          <w:rFonts w:ascii="宋体" w:hAnsi="宋体" w:eastAsia="宋体" w:cs="宋体"/>
          <w:sz w:val="35"/>
          <w:szCs w:val="35"/>
          <w14:textOutline w14:w="6540" w14:cap="sq" w14:cmpd="sng" w14:algn="ctr">
            <w14:solidFill>
              <w14:srgbClr w14:val="000000"/>
            </w14:solidFill>
            <w14:prstDash w14:val="solid"/>
            <w14:bevel/>
          </w14:textOutline>
        </w:rPr>
        <w:t>(项目名称)</w:t>
      </w:r>
      <w:r>
        <w:rPr>
          <w:rFonts w:ascii="宋体" w:hAnsi="宋体" w:eastAsia="宋体" w:cs="宋体"/>
          <w:sz w:val="35"/>
          <w:szCs w:val="35"/>
        </w:rPr>
        <w:t xml:space="preserve"> </w:t>
      </w:r>
      <w:r>
        <w:rPr>
          <w:rFonts w:ascii="宋体" w:hAnsi="宋体" w:eastAsia="宋体" w:cs="宋体"/>
          <w:sz w:val="35"/>
          <w:szCs w:val="35"/>
          <w14:textOutline w14:w="6540" w14:cap="sq" w14:cmpd="sng" w14:algn="ctr">
            <w14:solidFill>
              <w14:srgbClr w14:val="000000"/>
            </w14:solidFill>
            <w14:prstDash w14:val="solid"/>
            <w14:bevel/>
          </w14:textOutline>
        </w:rPr>
        <w:t>第</w:t>
      </w:r>
      <w:r>
        <w:rPr>
          <w:rFonts w:ascii="宋体" w:hAnsi="宋体" w:eastAsia="宋体" w:cs="宋体"/>
          <w:sz w:val="35"/>
          <w:szCs w:val="35"/>
          <w:u w:val="single"/>
        </w:rPr>
        <w:t xml:space="preserve">   </w:t>
      </w:r>
      <w:r>
        <w:rPr>
          <w:rFonts w:ascii="宋体" w:hAnsi="宋体" w:eastAsia="宋体" w:cs="宋体"/>
          <w:sz w:val="35"/>
          <w:szCs w:val="35"/>
        </w:rPr>
        <w:t xml:space="preserve"> </w:t>
      </w:r>
      <w:r>
        <w:rPr>
          <w:rFonts w:ascii="宋体" w:hAnsi="宋体" w:eastAsia="宋体" w:cs="宋体"/>
          <w:sz w:val="35"/>
          <w:szCs w:val="35"/>
          <w14:textOutline w14:w="6540" w14:cap="sq" w14:cmpd="sng" w14:algn="ctr">
            <w14:solidFill>
              <w14:srgbClr w14:val="000000"/>
            </w14:solidFill>
            <w14:prstDash w14:val="solid"/>
            <w14:bevel/>
          </w14:textOutline>
        </w:rPr>
        <w:t>标段</w:t>
      </w:r>
      <w:r>
        <w:rPr>
          <w:rFonts w:hint="eastAsia" w:ascii="宋体" w:hAnsi="宋体" w:eastAsia="宋体" w:cs="宋体"/>
          <w:sz w:val="35"/>
          <w:szCs w:val="35"/>
          <w14:textOutline w14:w="6540" w14:cap="sq" w14:cmpd="sng" w14:algn="ctr">
            <w14:solidFill>
              <w14:srgbClr w14:val="000000"/>
            </w14:solidFill>
            <w14:prstDash w14:val="solid"/>
            <w14:bevel/>
          </w14:textOutline>
        </w:rPr>
        <w:t>（包）</w:t>
      </w:r>
    </w:p>
    <w:p>
      <w:pPr>
        <w:spacing w:line="358" w:lineRule="auto"/>
      </w:pPr>
    </w:p>
    <w:p>
      <w:pPr>
        <w:spacing w:line="358" w:lineRule="auto"/>
      </w:pPr>
    </w:p>
    <w:p>
      <w:pPr>
        <w:spacing w:before="231" w:line="223" w:lineRule="auto"/>
        <w:ind w:left="2218"/>
        <w:rPr>
          <w:rFonts w:ascii="宋体" w:hAnsi="宋体" w:eastAsia="宋体" w:cs="宋体"/>
          <w:sz w:val="71"/>
          <w:szCs w:val="71"/>
        </w:rPr>
      </w:pPr>
      <w:r>
        <w:rPr>
          <w:rFonts w:ascii="宋体" w:hAnsi="宋体" w:eastAsia="宋体" w:cs="宋体"/>
          <w:sz w:val="71"/>
          <w:szCs w:val="71"/>
          <w14:textOutline w14:w="13081" w14:cap="sq" w14:cmpd="sng" w14:algn="ctr">
            <w14:solidFill>
              <w14:srgbClr w14:val="000000"/>
            </w14:solidFill>
            <w14:prstDash w14:val="solid"/>
            <w14:bevel/>
          </w14:textOutline>
        </w:rPr>
        <w:t>投</w:t>
      </w:r>
      <w:r>
        <w:rPr>
          <w:rFonts w:ascii="宋体" w:hAnsi="宋体" w:eastAsia="宋体" w:cs="宋体"/>
          <w:sz w:val="71"/>
          <w:szCs w:val="71"/>
        </w:rPr>
        <w:t xml:space="preserve"> </w:t>
      </w:r>
      <w:r>
        <w:rPr>
          <w:rFonts w:ascii="宋体" w:hAnsi="宋体" w:eastAsia="宋体" w:cs="宋体"/>
          <w:sz w:val="71"/>
          <w:szCs w:val="71"/>
          <w14:textOutline w14:w="13081" w14:cap="sq" w14:cmpd="sng" w14:algn="ctr">
            <w14:solidFill>
              <w14:srgbClr w14:val="000000"/>
            </w14:solidFill>
            <w14:prstDash w14:val="solid"/>
            <w14:bevel/>
          </w14:textOutline>
        </w:rPr>
        <w:t>标</w:t>
      </w:r>
      <w:r>
        <w:rPr>
          <w:rFonts w:ascii="宋体" w:hAnsi="宋体" w:eastAsia="宋体" w:cs="宋体"/>
          <w:sz w:val="71"/>
          <w:szCs w:val="71"/>
        </w:rPr>
        <w:t xml:space="preserve"> </w:t>
      </w:r>
      <w:r>
        <w:rPr>
          <w:rFonts w:ascii="宋体" w:hAnsi="宋体" w:eastAsia="宋体" w:cs="宋体"/>
          <w:sz w:val="71"/>
          <w:szCs w:val="71"/>
          <w14:textOutline w14:w="13081" w14:cap="sq" w14:cmpd="sng" w14:algn="ctr">
            <w14:solidFill>
              <w14:srgbClr w14:val="000000"/>
            </w14:solidFill>
            <w14:prstDash w14:val="solid"/>
            <w14:bevel/>
          </w14:textOutline>
        </w:rPr>
        <w:t>文</w:t>
      </w:r>
      <w:r>
        <w:rPr>
          <w:rFonts w:ascii="宋体" w:hAnsi="宋体" w:eastAsia="宋体" w:cs="宋体"/>
          <w:sz w:val="71"/>
          <w:szCs w:val="71"/>
        </w:rPr>
        <w:t xml:space="preserve"> </w:t>
      </w:r>
      <w:r>
        <w:rPr>
          <w:rFonts w:ascii="宋体" w:hAnsi="宋体" w:eastAsia="宋体" w:cs="宋体"/>
          <w:sz w:val="71"/>
          <w:szCs w:val="71"/>
          <w14:textOutline w14:w="13081" w14:cap="sq" w14:cmpd="sng" w14:algn="ctr">
            <w14:solidFill>
              <w14:srgbClr w14:val="000000"/>
            </w14:solidFill>
            <w14:prstDash w14:val="solid"/>
            <w14:bevel/>
          </w14:textOutline>
        </w:rPr>
        <w:t>件</w:t>
      </w:r>
    </w:p>
    <w:p>
      <w:pPr>
        <w:spacing w:line="335" w:lineRule="auto"/>
      </w:pPr>
    </w:p>
    <w:p>
      <w:pPr>
        <w:spacing w:line="336" w:lineRule="auto"/>
      </w:pPr>
    </w:p>
    <w:p>
      <w:pPr>
        <w:spacing w:before="91" w:line="220" w:lineRule="auto"/>
        <w:ind w:left="3477"/>
        <w:rPr>
          <w:rFonts w:ascii="宋体" w:hAnsi="宋体" w:eastAsia="宋体" w:cs="宋体"/>
          <w:sz w:val="28"/>
          <w:szCs w:val="28"/>
        </w:rPr>
      </w:pPr>
      <w:r>
        <w:rPr>
          <w:rFonts w:ascii="宋体" w:hAnsi="宋体" w:eastAsia="宋体" w:cs="宋体"/>
          <w:sz w:val="28"/>
          <w:szCs w:val="28"/>
        </w:rPr>
        <w:t>采购编号：</w:t>
      </w: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0" w:lineRule="auto"/>
      </w:pPr>
    </w:p>
    <w:p>
      <w:pPr>
        <w:spacing w:line="251" w:lineRule="auto"/>
      </w:pPr>
    </w:p>
    <w:p>
      <w:pPr>
        <w:spacing w:line="251" w:lineRule="auto"/>
      </w:pPr>
    </w:p>
    <w:p>
      <w:pPr>
        <w:spacing w:line="251" w:lineRule="auto"/>
      </w:pPr>
    </w:p>
    <w:p>
      <w:pPr>
        <w:spacing w:line="251" w:lineRule="auto"/>
      </w:pPr>
    </w:p>
    <w:p>
      <w:pPr>
        <w:spacing w:line="251" w:lineRule="auto"/>
      </w:pPr>
    </w:p>
    <w:p>
      <w:pPr>
        <w:spacing w:before="91" w:line="411" w:lineRule="auto"/>
        <w:ind w:left="866" w:firstLine="95"/>
        <w:rPr>
          <w:rFonts w:ascii="宋体" w:hAnsi="宋体" w:eastAsia="宋体" w:cs="宋体"/>
          <w:sz w:val="28"/>
          <w:szCs w:val="28"/>
        </w:rPr>
      </w:pPr>
      <w:r>
        <w:rPr>
          <w:rFonts w:ascii="宋体" w:hAnsi="宋体" w:eastAsia="宋体" w:cs="宋体"/>
          <w:sz w:val="28"/>
          <w:szCs w:val="28"/>
        </w:rPr>
        <w:t>投标人名称：</w:t>
      </w:r>
      <w:r>
        <w:rPr>
          <w:rFonts w:ascii="宋体" w:hAnsi="宋体" w:eastAsia="宋体" w:cs="宋体"/>
          <w:sz w:val="28"/>
          <w:szCs w:val="28"/>
          <w:u w:val="single"/>
        </w:rPr>
        <w:t xml:space="preserve">                         </w:t>
      </w:r>
      <w:r>
        <w:rPr>
          <w:rFonts w:ascii="宋体" w:hAnsi="宋体" w:eastAsia="宋体" w:cs="宋体"/>
          <w:sz w:val="28"/>
          <w:szCs w:val="28"/>
        </w:rPr>
        <w:t>(</w:t>
      </w:r>
      <w:r>
        <w:rPr>
          <w:rFonts w:hint="eastAsia" w:ascii="宋体" w:hAnsi="宋体" w:eastAsia="宋体" w:cs="宋体"/>
          <w:sz w:val="28"/>
          <w:szCs w:val="28"/>
        </w:rPr>
        <w:t>电子签章</w:t>
      </w:r>
      <w:r>
        <w:rPr>
          <w:rFonts w:ascii="宋体" w:hAnsi="宋体" w:eastAsia="宋体" w:cs="宋体"/>
          <w:sz w:val="28"/>
          <w:szCs w:val="28"/>
        </w:rPr>
        <w:t xml:space="preserve">)   </w:t>
      </w:r>
    </w:p>
    <w:p>
      <w:pPr>
        <w:spacing w:before="91" w:line="411" w:lineRule="auto"/>
        <w:ind w:left="866" w:firstLine="95"/>
        <w:rPr>
          <w:rFonts w:ascii="宋体" w:hAnsi="宋体" w:eastAsia="宋体" w:cs="宋体"/>
          <w:sz w:val="28"/>
          <w:szCs w:val="28"/>
        </w:rPr>
      </w:pPr>
      <w:r>
        <w:rPr>
          <w:rFonts w:ascii="宋体" w:hAnsi="宋体" w:eastAsia="宋体" w:cs="宋体"/>
          <w:sz w:val="28"/>
          <w:szCs w:val="28"/>
        </w:rPr>
        <w:t>法定代表人或委托代理人：</w:t>
      </w:r>
      <w:r>
        <w:rPr>
          <w:rFonts w:ascii="宋体" w:hAnsi="宋体" w:eastAsia="宋体" w:cs="宋体"/>
          <w:sz w:val="28"/>
          <w:szCs w:val="28"/>
          <w:u w:val="single"/>
        </w:rPr>
        <w:t xml:space="preserve">                  </w:t>
      </w:r>
      <w:r>
        <w:rPr>
          <w:rFonts w:ascii="宋体" w:hAnsi="宋体" w:eastAsia="宋体" w:cs="宋体"/>
          <w:sz w:val="28"/>
          <w:szCs w:val="28"/>
        </w:rPr>
        <w:t>(</w:t>
      </w:r>
      <w:r>
        <w:rPr>
          <w:rFonts w:hint="eastAsia" w:ascii="宋体" w:hAnsi="宋体" w:eastAsia="宋体" w:cs="宋体"/>
          <w:sz w:val="28"/>
          <w:szCs w:val="28"/>
        </w:rPr>
        <w:t>电子签章</w:t>
      </w:r>
      <w:r>
        <w:rPr>
          <w:rFonts w:ascii="宋体" w:hAnsi="宋体" w:eastAsia="宋体" w:cs="宋体"/>
          <w:sz w:val="28"/>
          <w:szCs w:val="28"/>
        </w:rPr>
        <w:t>)</w:t>
      </w:r>
    </w:p>
    <w:p>
      <w:pPr>
        <w:tabs>
          <w:tab w:val="left" w:pos="3593"/>
        </w:tabs>
        <w:spacing w:before="1" w:line="220" w:lineRule="auto"/>
        <w:ind w:left="2639"/>
        <w:rPr>
          <w:rFonts w:ascii="宋体" w:hAnsi="宋体" w:eastAsia="宋体" w:cs="宋体"/>
          <w:sz w:val="28"/>
          <w:szCs w:val="28"/>
        </w:rPr>
      </w:pPr>
      <w:r>
        <w:rPr>
          <w:rFonts w:ascii="宋体" w:hAnsi="宋体" w:eastAsia="宋体" w:cs="宋体"/>
          <w:sz w:val="28"/>
          <w:szCs w:val="28"/>
          <w:u w:val="single"/>
        </w:rPr>
        <w:tab/>
      </w:r>
      <w:r>
        <w:rPr>
          <w:rFonts w:ascii="宋体" w:hAnsi="宋体" w:eastAsia="宋体" w:cs="宋体"/>
          <w:sz w:val="28"/>
          <w:szCs w:val="28"/>
        </w:rPr>
        <w:t>年</w:t>
      </w:r>
      <w:r>
        <w:rPr>
          <w:rFonts w:ascii="宋体" w:hAnsi="宋体" w:eastAsia="宋体" w:cs="宋体"/>
          <w:sz w:val="28"/>
          <w:szCs w:val="28"/>
          <w:u w:val="single"/>
        </w:rPr>
        <w:t xml:space="preserve">   </w:t>
      </w:r>
      <w:r>
        <w:rPr>
          <w:rFonts w:ascii="宋体" w:hAnsi="宋体" w:eastAsia="宋体" w:cs="宋体"/>
          <w:sz w:val="28"/>
          <w:szCs w:val="28"/>
        </w:rPr>
        <w:t xml:space="preserve"> 月</w:t>
      </w:r>
      <w:r>
        <w:rPr>
          <w:rFonts w:ascii="宋体" w:hAnsi="宋体" w:eastAsia="宋体" w:cs="宋体"/>
          <w:sz w:val="28"/>
          <w:szCs w:val="28"/>
          <w:u w:val="single"/>
        </w:rPr>
        <w:t xml:space="preserve">   </w:t>
      </w:r>
      <w:r>
        <w:rPr>
          <w:rFonts w:ascii="宋体" w:hAnsi="宋体" w:eastAsia="宋体" w:cs="宋体"/>
          <w:sz w:val="28"/>
          <w:szCs w:val="28"/>
        </w:rPr>
        <w:t xml:space="preserve"> 日</w:t>
      </w:r>
    </w:p>
    <w:p>
      <w:pPr>
        <w:sectPr>
          <w:headerReference r:id="rId6" w:type="default"/>
          <w:footerReference r:id="rId7" w:type="default"/>
          <w:pgSz w:w="11906" w:h="16839"/>
          <w:pgMar w:top="1431" w:right="1724" w:bottom="1378" w:left="1785" w:header="0" w:footer="1215" w:gutter="0"/>
          <w:cols w:space="720" w:num="1"/>
        </w:sect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before="162" w:line="228" w:lineRule="auto"/>
        <w:ind w:left="4097"/>
        <w:rPr>
          <w:rFonts w:ascii="宋体" w:hAnsi="宋体" w:eastAsia="宋体" w:cs="宋体"/>
          <w:sz w:val="31"/>
          <w:szCs w:val="31"/>
        </w:rPr>
      </w:pPr>
      <w:r>
        <w:rPr>
          <w:rFonts w:ascii="宋体" w:hAnsi="宋体" w:eastAsia="宋体" w:cs="宋体"/>
          <w:sz w:val="31"/>
          <w:szCs w:val="31"/>
          <w14:textOutline w14:w="5791" w14:cap="sq" w14:cmpd="sng" w14:algn="ctr">
            <w14:solidFill>
              <w14:srgbClr w14:val="000000"/>
            </w14:solidFill>
            <w14:prstDash w14:val="solid"/>
            <w14:bevel/>
          </w14:textOutline>
        </w:rPr>
        <w:t>目</w:t>
      </w:r>
      <w:r>
        <w:rPr>
          <w:rFonts w:ascii="宋体" w:hAnsi="宋体" w:eastAsia="宋体" w:cs="宋体"/>
          <w:sz w:val="31"/>
          <w:szCs w:val="31"/>
        </w:rPr>
        <w:t xml:space="preserve">   </w:t>
      </w:r>
      <w:r>
        <w:rPr>
          <w:rFonts w:ascii="宋体" w:hAnsi="宋体" w:eastAsia="宋体" w:cs="宋体"/>
          <w:sz w:val="31"/>
          <w:szCs w:val="31"/>
          <w14:textOutline w14:w="5791" w14:cap="sq" w14:cmpd="sng" w14:algn="ctr">
            <w14:solidFill>
              <w14:srgbClr w14:val="000000"/>
            </w14:solidFill>
            <w14:prstDash w14:val="solid"/>
            <w14:bevel/>
          </w14:textOutline>
        </w:rPr>
        <w:t>录</w:t>
      </w:r>
    </w:p>
    <w:p>
      <w:pPr>
        <w:spacing w:line="257" w:lineRule="auto"/>
      </w:pPr>
    </w:p>
    <w:p>
      <w:pPr>
        <w:spacing w:before="312" w:line="229" w:lineRule="auto"/>
        <w:ind w:left="841"/>
        <w:rPr>
          <w:rFonts w:ascii="宋体" w:hAnsi="宋体" w:eastAsia="宋体" w:cs="宋体"/>
          <w:sz w:val="23"/>
          <w:szCs w:val="23"/>
        </w:rPr>
      </w:pPr>
      <w:r>
        <w:rPr>
          <w:rFonts w:ascii="宋体" w:hAnsi="宋体" w:eastAsia="宋体" w:cs="宋体"/>
          <w:sz w:val="23"/>
          <w:szCs w:val="23"/>
        </w:rPr>
        <w:t>(1) 投标函；</w:t>
      </w:r>
    </w:p>
    <w:p>
      <w:pPr>
        <w:spacing w:before="312" w:line="229" w:lineRule="auto"/>
        <w:ind w:left="841"/>
        <w:rPr>
          <w:rFonts w:ascii="宋体" w:hAnsi="宋体" w:eastAsia="宋体" w:cs="宋体"/>
          <w:sz w:val="23"/>
          <w:szCs w:val="23"/>
        </w:rPr>
      </w:pPr>
      <w:r>
        <w:rPr>
          <w:rFonts w:ascii="宋体" w:hAnsi="宋体" w:eastAsia="宋体" w:cs="宋体"/>
          <w:sz w:val="23"/>
          <w:szCs w:val="23"/>
        </w:rPr>
        <w:t>(2) 开标一览表；</w:t>
      </w:r>
    </w:p>
    <w:p>
      <w:pPr>
        <w:spacing w:before="312" w:line="229" w:lineRule="auto"/>
        <w:ind w:left="841"/>
        <w:rPr>
          <w:rFonts w:ascii="宋体" w:hAnsi="宋体" w:eastAsia="宋体" w:cs="宋体"/>
          <w:sz w:val="23"/>
          <w:szCs w:val="23"/>
        </w:rPr>
      </w:pPr>
      <w:r>
        <w:rPr>
          <w:rFonts w:ascii="宋体" w:hAnsi="宋体" w:eastAsia="宋体" w:cs="宋体"/>
          <w:sz w:val="23"/>
          <w:szCs w:val="23"/>
        </w:rPr>
        <w:t>(3) 法定代表人身份证明、法定代表人授权委托书；</w:t>
      </w:r>
    </w:p>
    <w:p>
      <w:pPr>
        <w:spacing w:before="312" w:line="229" w:lineRule="auto"/>
        <w:ind w:left="841"/>
        <w:rPr>
          <w:rFonts w:ascii="宋体" w:hAnsi="宋体" w:eastAsia="宋体" w:cs="宋体"/>
          <w:sz w:val="23"/>
          <w:szCs w:val="23"/>
        </w:rPr>
      </w:pPr>
      <w:r>
        <w:rPr>
          <w:rFonts w:ascii="宋体" w:hAnsi="宋体" w:eastAsia="宋体" w:cs="宋体"/>
          <w:sz w:val="23"/>
          <w:szCs w:val="23"/>
        </w:rPr>
        <w:t>(4) 资格审查资料；</w:t>
      </w:r>
    </w:p>
    <w:p>
      <w:pPr>
        <w:spacing w:before="312" w:line="229" w:lineRule="auto"/>
        <w:ind w:left="841"/>
        <w:rPr>
          <w:rFonts w:ascii="宋体" w:hAnsi="宋体" w:eastAsia="宋体" w:cs="宋体"/>
          <w:sz w:val="23"/>
          <w:szCs w:val="23"/>
        </w:rPr>
      </w:pPr>
      <w:r>
        <w:rPr>
          <w:rFonts w:ascii="宋体" w:hAnsi="宋体" w:eastAsia="宋体" w:cs="宋体"/>
          <w:sz w:val="23"/>
          <w:szCs w:val="23"/>
        </w:rPr>
        <w:t>(5) 服务方案；</w:t>
      </w:r>
    </w:p>
    <w:p>
      <w:pPr>
        <w:spacing w:before="312" w:line="229" w:lineRule="auto"/>
        <w:ind w:left="841"/>
        <w:rPr>
          <w:rFonts w:ascii="宋体" w:hAnsi="宋体" w:eastAsia="宋体" w:cs="宋体"/>
          <w:sz w:val="23"/>
          <w:szCs w:val="23"/>
        </w:rPr>
      </w:pPr>
      <w:r>
        <w:rPr>
          <w:rFonts w:ascii="宋体" w:hAnsi="宋体" w:eastAsia="宋体" w:cs="宋体"/>
          <w:sz w:val="23"/>
          <w:szCs w:val="23"/>
        </w:rPr>
        <w:t>(6) 人员配备状况</w:t>
      </w:r>
    </w:p>
    <w:p>
      <w:pPr>
        <w:spacing w:before="312" w:line="229" w:lineRule="auto"/>
        <w:ind w:left="841"/>
        <w:rPr>
          <w:rFonts w:ascii="宋体" w:hAnsi="宋体" w:eastAsia="宋体" w:cs="宋体"/>
          <w:sz w:val="23"/>
          <w:szCs w:val="23"/>
        </w:rPr>
      </w:pPr>
      <w:r>
        <w:rPr>
          <w:rFonts w:ascii="宋体" w:hAnsi="宋体" w:eastAsia="宋体" w:cs="宋体"/>
          <w:sz w:val="23"/>
          <w:szCs w:val="23"/>
        </w:rPr>
        <w:t>(7) 反商业贿赂承诺书；</w:t>
      </w:r>
    </w:p>
    <w:p>
      <w:pPr>
        <w:spacing w:before="312" w:line="229" w:lineRule="auto"/>
        <w:ind w:left="841"/>
        <w:rPr>
          <w:rFonts w:ascii="宋体" w:hAnsi="宋体" w:eastAsia="宋体" w:cs="宋体"/>
          <w:sz w:val="23"/>
          <w:szCs w:val="23"/>
        </w:rPr>
      </w:pPr>
      <w:r>
        <w:rPr>
          <w:rFonts w:ascii="宋体" w:hAnsi="宋体" w:eastAsia="宋体" w:cs="宋体"/>
          <w:sz w:val="23"/>
          <w:szCs w:val="23"/>
        </w:rPr>
        <w:t>(8)  声明函；</w:t>
      </w:r>
    </w:p>
    <w:p>
      <w:pPr>
        <w:spacing w:before="312" w:line="229" w:lineRule="auto"/>
        <w:ind w:left="841"/>
        <w:rPr>
          <w:rFonts w:ascii="宋体" w:hAnsi="宋体" w:eastAsia="宋体" w:cs="宋体"/>
          <w:sz w:val="23"/>
          <w:szCs w:val="23"/>
        </w:rPr>
      </w:pPr>
      <w:r>
        <w:rPr>
          <w:rFonts w:ascii="宋体" w:hAnsi="宋体" w:eastAsia="宋体" w:cs="宋体"/>
          <w:sz w:val="23"/>
          <w:szCs w:val="23"/>
        </w:rPr>
        <w:t>(9) 投标人认为有必要提交的其他资料。</w:t>
      </w: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line="228" w:lineRule="auto"/>
        <w:ind w:left="508"/>
        <w:rPr>
          <w:rFonts w:ascii="宋体" w:hAnsi="宋体" w:eastAsia="宋体" w:cs="宋体"/>
          <w:sz w:val="23"/>
          <w:szCs w:val="23"/>
        </w:rPr>
      </w:pPr>
    </w:p>
    <w:p>
      <w:pPr>
        <w:spacing w:before="87" w:line="436" w:lineRule="exact"/>
        <w:ind w:left="3759"/>
        <w:rPr>
          <w:rFonts w:ascii="宋体" w:hAnsi="宋体" w:eastAsia="宋体" w:cs="宋体"/>
          <w:sz w:val="28"/>
          <w:szCs w:val="28"/>
        </w:rPr>
      </w:pPr>
      <w:r>
        <w:rPr>
          <w:rFonts w:ascii="宋体" w:hAnsi="宋体" w:eastAsia="宋体" w:cs="宋体"/>
          <w:sz w:val="28"/>
          <w:szCs w:val="28"/>
          <w14:textOutline w14:w="5105" w14:cap="sq" w14:cmpd="sng" w14:algn="ctr">
            <w14:solidFill>
              <w14:srgbClr w14:val="000000"/>
            </w14:solidFill>
            <w14:prstDash w14:val="solid"/>
            <w14:bevel/>
          </w14:textOutline>
        </w:rPr>
        <w:t>一、投标函</w:t>
      </w:r>
    </w:p>
    <w:p>
      <w:pPr>
        <w:spacing w:before="1" w:line="228" w:lineRule="auto"/>
        <w:ind w:left="4058"/>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投标函</w:t>
      </w:r>
    </w:p>
    <w:p>
      <w:pPr>
        <w:spacing w:before="116" w:line="227" w:lineRule="auto"/>
        <w:ind w:left="23"/>
        <w:rPr>
          <w:rFonts w:ascii="宋体" w:hAnsi="宋体" w:eastAsia="宋体" w:cs="宋体"/>
          <w:sz w:val="23"/>
          <w:szCs w:val="23"/>
        </w:rPr>
      </w:pPr>
      <w:r>
        <w:rPr>
          <w:rFonts w:ascii="宋体" w:hAnsi="宋体" w:eastAsia="宋体" w:cs="宋体"/>
          <w:sz w:val="23"/>
          <w:szCs w:val="23"/>
        </w:rPr>
        <w:t>致：</w:t>
      </w:r>
      <w:r>
        <w:rPr>
          <w:rFonts w:ascii="宋体" w:hAnsi="宋体" w:eastAsia="宋体" w:cs="宋体"/>
          <w:sz w:val="23"/>
          <w:szCs w:val="23"/>
          <w:u w:val="single"/>
        </w:rPr>
        <w:t xml:space="preserve">                    </w:t>
      </w:r>
      <w:r>
        <w:rPr>
          <w:rFonts w:ascii="宋体" w:hAnsi="宋体" w:eastAsia="宋体" w:cs="宋体"/>
          <w:sz w:val="23"/>
          <w:szCs w:val="23"/>
        </w:rPr>
        <w:t>(采购人)</w:t>
      </w:r>
    </w:p>
    <w:p>
      <w:pPr>
        <w:spacing w:before="116" w:line="321" w:lineRule="auto"/>
        <w:ind w:left="24" w:firstLine="496"/>
        <w:rPr>
          <w:rFonts w:ascii="宋体" w:hAnsi="宋体" w:eastAsia="宋体" w:cs="宋体"/>
          <w:sz w:val="23"/>
          <w:szCs w:val="23"/>
        </w:rPr>
      </w:pPr>
      <w:r>
        <w:rPr>
          <w:rFonts w:ascii="宋体" w:hAnsi="宋体" w:eastAsia="宋体" w:cs="宋体"/>
          <w:sz w:val="23"/>
          <w:szCs w:val="23"/>
        </w:rPr>
        <w:t>1. 我方已仔细研究了</w:t>
      </w:r>
      <w:r>
        <w:rPr>
          <w:rFonts w:ascii="宋体" w:hAnsi="宋体" w:eastAsia="宋体" w:cs="宋体"/>
          <w:sz w:val="23"/>
          <w:szCs w:val="23"/>
          <w:u w:val="single"/>
        </w:rPr>
        <w:t xml:space="preserve">                              </w:t>
      </w:r>
      <w:r>
        <w:rPr>
          <w:rFonts w:ascii="宋体" w:hAnsi="宋体" w:eastAsia="宋体" w:cs="宋体"/>
          <w:sz w:val="23"/>
          <w:szCs w:val="23"/>
        </w:rPr>
        <w:t>(项目名称)第</w:t>
      </w:r>
      <w:r>
        <w:rPr>
          <w:rFonts w:ascii="宋体" w:hAnsi="宋体" w:eastAsia="宋体" w:cs="宋体"/>
          <w:sz w:val="23"/>
          <w:szCs w:val="23"/>
          <w:u w:val="single"/>
        </w:rPr>
        <w:t xml:space="preserve">   </w:t>
      </w:r>
      <w:r>
        <w:rPr>
          <w:rFonts w:ascii="宋体" w:hAnsi="宋体" w:eastAsia="宋体" w:cs="宋体"/>
          <w:sz w:val="23"/>
          <w:szCs w:val="23"/>
        </w:rPr>
        <w:t>标 段</w:t>
      </w:r>
      <w:r>
        <w:rPr>
          <w:rFonts w:hint="eastAsia" w:ascii="宋体" w:hAnsi="宋体" w:eastAsia="宋体" w:cs="宋体"/>
          <w:sz w:val="23"/>
          <w:szCs w:val="23"/>
        </w:rPr>
        <w:t>（包）</w:t>
      </w:r>
      <w:r>
        <w:rPr>
          <w:rFonts w:ascii="宋体" w:hAnsi="宋体" w:eastAsia="宋体" w:cs="宋体"/>
          <w:sz w:val="23"/>
          <w:szCs w:val="23"/>
        </w:rPr>
        <w:t>招标文件的全部内容，愿意以</w:t>
      </w:r>
      <w:r>
        <w:rPr>
          <w:rFonts w:hint="eastAsia" w:ascii="宋体" w:hAnsi="宋体" w:eastAsia="宋体" w:cs="宋体"/>
          <w:sz w:val="23"/>
          <w:szCs w:val="23"/>
        </w:rPr>
        <w:t>投标单价为小写：</w:t>
      </w:r>
      <w:r>
        <w:rPr>
          <w:rFonts w:hint="eastAsia" w:ascii="仿宋" w:hAnsi="仿宋" w:eastAsia="仿宋" w:cs="仿宋"/>
          <w:u w:val="single"/>
        </w:rPr>
        <w:t xml:space="preserve">       </w:t>
      </w:r>
      <w:r>
        <w:rPr>
          <w:rFonts w:hint="eastAsia" w:ascii="宋体" w:hAnsi="宋体" w:eastAsia="宋体" w:cs="宋体"/>
          <w:sz w:val="23"/>
          <w:szCs w:val="23"/>
        </w:rPr>
        <w:t>元/人/年；</w:t>
      </w:r>
      <w:r>
        <w:rPr>
          <w:rFonts w:ascii="宋体" w:hAnsi="宋体" w:eastAsia="宋体" w:cs="宋体"/>
          <w:sz w:val="23"/>
          <w:szCs w:val="23"/>
        </w:rPr>
        <w:t>投标报价</w:t>
      </w:r>
      <w:r>
        <w:rPr>
          <w:rFonts w:hint="eastAsia" w:ascii="宋体" w:hAnsi="宋体" w:eastAsia="宋体" w:cs="宋体"/>
          <w:sz w:val="23"/>
          <w:szCs w:val="23"/>
        </w:rPr>
        <w:t>为</w:t>
      </w:r>
      <w:r>
        <w:rPr>
          <w:rFonts w:ascii="宋体" w:hAnsi="宋体" w:eastAsia="宋体" w:cs="宋体"/>
          <w:sz w:val="23"/>
          <w:szCs w:val="23"/>
        </w:rPr>
        <w:t>大写</w:t>
      </w:r>
      <w:r>
        <w:rPr>
          <w:rFonts w:ascii="宋体" w:hAnsi="宋体" w:eastAsia="宋体" w:cs="宋体"/>
          <w:sz w:val="23"/>
          <w:szCs w:val="23"/>
          <w:u w:val="single"/>
        </w:rPr>
        <w:t xml:space="preserve">             </w:t>
      </w:r>
      <w:r>
        <w:rPr>
          <w:rFonts w:ascii="宋体" w:hAnsi="宋体" w:eastAsia="宋体" w:cs="宋体"/>
          <w:sz w:val="23"/>
          <w:szCs w:val="23"/>
        </w:rPr>
        <w:t xml:space="preserve"> (小写：</w:t>
      </w:r>
      <w:r>
        <w:rPr>
          <w:rFonts w:ascii="宋体" w:hAnsi="宋体" w:eastAsia="宋体" w:cs="宋体"/>
          <w:sz w:val="23"/>
          <w:szCs w:val="23"/>
          <w:u w:val="single"/>
        </w:rPr>
        <w:t xml:space="preserve">         </w:t>
      </w:r>
      <w:r>
        <w:rPr>
          <w:rFonts w:hint="eastAsia" w:ascii="宋体" w:hAnsi="宋体" w:eastAsia="宋体" w:cs="宋体"/>
          <w:sz w:val="23"/>
          <w:szCs w:val="23"/>
        </w:rPr>
        <w:t>元</w:t>
      </w:r>
      <w:r>
        <w:rPr>
          <w:rFonts w:ascii="宋体" w:hAnsi="宋体" w:eastAsia="宋体" w:cs="宋体"/>
          <w:sz w:val="23"/>
          <w:szCs w:val="23"/>
        </w:rPr>
        <w:t>) 参与本项目，服务期限：</w:t>
      </w:r>
      <w:r>
        <w:rPr>
          <w:rFonts w:ascii="宋体" w:hAnsi="宋体" w:eastAsia="宋体" w:cs="宋体"/>
          <w:sz w:val="23"/>
          <w:szCs w:val="23"/>
          <w:u w:val="single"/>
        </w:rPr>
        <w:t xml:space="preserve">      </w:t>
      </w:r>
      <w:r>
        <w:rPr>
          <w:rFonts w:ascii="宋体" w:hAnsi="宋体" w:eastAsia="宋体" w:cs="宋体"/>
          <w:sz w:val="23"/>
          <w:szCs w:val="23"/>
        </w:rPr>
        <w:t>年</w:t>
      </w:r>
      <w:r>
        <w:rPr>
          <w:rFonts w:hint="eastAsia" w:ascii="宋体" w:hAnsi="宋体" w:eastAsia="宋体" w:cs="宋体"/>
          <w:sz w:val="23"/>
          <w:szCs w:val="23"/>
        </w:rPr>
        <w:t>（自2024年1月1日至2025年12月31日舞钢市参保居民因意外伤害住院的医疗费；含每年年末治疗终结在次年度的跨年度意外伤害住院医疗费）。合同每一年签订一次。</w:t>
      </w:r>
      <w:r>
        <w:rPr>
          <w:rFonts w:ascii="宋体" w:hAnsi="宋体" w:eastAsia="宋体" w:cs="宋体"/>
          <w:sz w:val="23"/>
          <w:szCs w:val="23"/>
        </w:rPr>
        <w:t>服务要求：</w:t>
      </w:r>
      <w:r>
        <w:rPr>
          <w:rFonts w:ascii="宋体" w:hAnsi="宋体" w:eastAsia="宋体" w:cs="宋体"/>
          <w:sz w:val="23"/>
          <w:szCs w:val="23"/>
          <w:u w:val="single"/>
        </w:rPr>
        <w:t xml:space="preserve">                  </w:t>
      </w:r>
      <w:r>
        <w:rPr>
          <w:rFonts w:hint="eastAsia" w:ascii="宋体" w:hAnsi="宋体" w:eastAsia="宋体" w:cs="宋体"/>
          <w:sz w:val="23"/>
          <w:szCs w:val="23"/>
          <w:u w:val="single"/>
        </w:rPr>
        <w:t xml:space="preserve">                  </w:t>
      </w:r>
      <w:r>
        <w:rPr>
          <w:rFonts w:ascii="宋体" w:hAnsi="宋体" w:eastAsia="宋体" w:cs="宋体"/>
          <w:sz w:val="23"/>
          <w:szCs w:val="23"/>
        </w:rPr>
        <w:t>，按合同约定完成全部工作。</w:t>
      </w:r>
    </w:p>
    <w:p>
      <w:pPr>
        <w:spacing w:line="321" w:lineRule="auto"/>
        <w:ind w:left="24" w:right="101" w:firstLine="481"/>
        <w:rPr>
          <w:rFonts w:ascii="宋体" w:hAnsi="宋体" w:eastAsia="宋体" w:cs="宋体"/>
          <w:sz w:val="23"/>
          <w:szCs w:val="23"/>
        </w:rPr>
      </w:pPr>
      <w:r>
        <w:rPr>
          <w:rFonts w:ascii="宋体" w:hAnsi="宋体" w:eastAsia="宋体" w:cs="宋体"/>
          <w:sz w:val="23"/>
          <w:szCs w:val="23"/>
        </w:rPr>
        <w:t>2. 如果我方中标，我方将按招标文件的规定签订并严格履行合同中的责任和义务，在签订合同时不向你方提出附加条件，在合同约定的期限内完成合同规定的全部内容。</w:t>
      </w:r>
    </w:p>
    <w:p>
      <w:pPr>
        <w:spacing w:before="1" w:line="320" w:lineRule="auto"/>
        <w:ind w:left="42" w:right="104" w:firstLine="466"/>
        <w:rPr>
          <w:rFonts w:ascii="宋体" w:hAnsi="宋体" w:eastAsia="宋体" w:cs="宋体"/>
          <w:sz w:val="23"/>
          <w:szCs w:val="23"/>
        </w:rPr>
      </w:pPr>
      <w:r>
        <w:rPr>
          <w:rFonts w:ascii="宋体" w:hAnsi="宋体" w:eastAsia="宋体" w:cs="宋体"/>
          <w:sz w:val="23"/>
          <w:szCs w:val="23"/>
        </w:rPr>
        <w:t>3. 我方已详细审查全部招标文件，包括修改文件以及全部参考资料和有关附件。我们完全理解并同意放弃对这方面有不明及误解的权力。</w:t>
      </w:r>
    </w:p>
    <w:p>
      <w:pPr>
        <w:spacing w:line="228" w:lineRule="auto"/>
        <w:ind w:left="502"/>
        <w:rPr>
          <w:rFonts w:ascii="宋体" w:hAnsi="宋体" w:eastAsia="宋体" w:cs="宋体"/>
          <w:sz w:val="23"/>
          <w:szCs w:val="23"/>
        </w:rPr>
      </w:pPr>
      <w:r>
        <w:rPr>
          <w:rFonts w:ascii="宋体" w:hAnsi="宋体" w:eastAsia="宋体" w:cs="宋体"/>
          <w:sz w:val="23"/>
          <w:szCs w:val="23"/>
        </w:rPr>
        <w:t>4. 投标有效期为提交投标文件的截止之日起60日历天。</w:t>
      </w:r>
    </w:p>
    <w:p>
      <w:pPr>
        <w:spacing w:before="117" w:line="228" w:lineRule="auto"/>
        <w:ind w:left="508"/>
        <w:rPr>
          <w:rFonts w:ascii="宋体" w:hAnsi="宋体" w:eastAsia="宋体" w:cs="宋体"/>
          <w:sz w:val="23"/>
          <w:szCs w:val="23"/>
        </w:rPr>
      </w:pPr>
      <w:r>
        <w:rPr>
          <w:rFonts w:ascii="宋体" w:hAnsi="宋体" w:eastAsia="宋体" w:cs="宋体"/>
          <w:sz w:val="23"/>
          <w:szCs w:val="23"/>
        </w:rPr>
        <w:t>5. 我方在此声明，所递交的投标文件及有关资料内容完整、真实和准确</w:t>
      </w:r>
      <w:r>
        <w:rPr>
          <w:rFonts w:hint="eastAsia" w:ascii="宋体" w:hAnsi="宋体" w:eastAsia="宋体" w:cs="宋体"/>
          <w:sz w:val="23"/>
          <w:szCs w:val="23"/>
        </w:rPr>
        <w:t>。</w:t>
      </w:r>
    </w:p>
    <w:p>
      <w:pPr>
        <w:spacing w:before="116" w:line="331" w:lineRule="auto"/>
        <w:ind w:left="23" w:right="104" w:firstLine="481"/>
        <w:rPr>
          <w:rFonts w:ascii="宋体" w:hAnsi="宋体" w:eastAsia="宋体" w:cs="宋体"/>
          <w:sz w:val="23"/>
          <w:szCs w:val="23"/>
        </w:rPr>
      </w:pPr>
      <w:r>
        <w:rPr>
          <w:rFonts w:ascii="宋体" w:hAnsi="宋体" w:eastAsia="宋体" w:cs="宋体"/>
          <w:sz w:val="23"/>
          <w:szCs w:val="23"/>
        </w:rPr>
        <w:t>6. 我方同意提供按照贵方可能要求的与其投标有关的一切数据或资料，完全理解贵方不一定接受最低价的投标或收到的任何投标。</w:t>
      </w:r>
    </w:p>
    <w:p>
      <w:pPr>
        <w:spacing w:line="298" w:lineRule="auto"/>
      </w:pPr>
    </w:p>
    <w:p>
      <w:pPr>
        <w:spacing w:before="117" w:line="228" w:lineRule="auto"/>
        <w:ind w:left="508"/>
        <w:rPr>
          <w:rFonts w:ascii="宋体" w:hAnsi="宋体" w:eastAsia="宋体" w:cs="宋体"/>
          <w:sz w:val="23"/>
          <w:szCs w:val="23"/>
        </w:rPr>
      </w:pPr>
      <w:r>
        <w:rPr>
          <w:rFonts w:ascii="宋体" w:hAnsi="宋体" w:eastAsia="宋体" w:cs="宋体"/>
          <w:sz w:val="23"/>
          <w:szCs w:val="23"/>
        </w:rPr>
        <w:t>投标人：                       (</w:t>
      </w:r>
      <w:r>
        <w:rPr>
          <w:rFonts w:hint="eastAsia" w:ascii="宋体" w:hAnsi="宋体" w:eastAsia="宋体" w:cs="宋体"/>
          <w:sz w:val="23"/>
          <w:szCs w:val="23"/>
        </w:rPr>
        <w:t>电子签章</w:t>
      </w:r>
      <w:r>
        <w:rPr>
          <w:rFonts w:ascii="宋体" w:hAnsi="宋体" w:eastAsia="宋体" w:cs="宋体"/>
          <w:sz w:val="23"/>
          <w:szCs w:val="23"/>
        </w:rPr>
        <w:t>)</w:t>
      </w:r>
    </w:p>
    <w:p>
      <w:pPr>
        <w:spacing w:before="117" w:line="228" w:lineRule="auto"/>
        <w:ind w:left="508"/>
        <w:rPr>
          <w:rFonts w:ascii="宋体" w:hAnsi="宋体" w:eastAsia="宋体" w:cs="宋体"/>
          <w:sz w:val="23"/>
          <w:szCs w:val="23"/>
        </w:rPr>
      </w:pPr>
      <w:r>
        <w:rPr>
          <w:rFonts w:ascii="宋体" w:hAnsi="宋体" w:eastAsia="宋体" w:cs="宋体"/>
          <w:sz w:val="23"/>
          <w:szCs w:val="23"/>
        </w:rPr>
        <w:t>地址：</w:t>
      </w:r>
    </w:p>
    <w:p>
      <w:pPr>
        <w:spacing w:before="117" w:line="228" w:lineRule="auto"/>
        <w:ind w:left="508"/>
        <w:rPr>
          <w:rFonts w:ascii="宋体" w:hAnsi="宋体" w:eastAsia="宋体" w:cs="宋体"/>
          <w:sz w:val="23"/>
          <w:szCs w:val="23"/>
        </w:rPr>
      </w:pPr>
      <w:r>
        <w:rPr>
          <w:rFonts w:ascii="宋体" w:hAnsi="宋体" w:eastAsia="宋体" w:cs="宋体"/>
          <w:sz w:val="23"/>
          <w:szCs w:val="23"/>
        </w:rPr>
        <w:t>邮政编码：</w:t>
      </w:r>
    </w:p>
    <w:p>
      <w:pPr>
        <w:spacing w:before="117" w:line="228" w:lineRule="auto"/>
        <w:ind w:left="508"/>
        <w:rPr>
          <w:rFonts w:ascii="宋体" w:hAnsi="宋体" w:eastAsia="宋体" w:cs="宋体"/>
          <w:sz w:val="23"/>
          <w:szCs w:val="23"/>
        </w:rPr>
      </w:pPr>
      <w:r>
        <w:rPr>
          <w:rFonts w:ascii="宋体" w:hAnsi="宋体" w:eastAsia="宋体" w:cs="宋体"/>
          <w:sz w:val="23"/>
          <w:szCs w:val="23"/>
        </w:rPr>
        <w:t>法定代表人或其委托代理人：               (</w:t>
      </w:r>
      <w:r>
        <w:rPr>
          <w:rFonts w:hint="eastAsia" w:ascii="宋体" w:hAnsi="宋体" w:eastAsia="宋体" w:cs="宋体"/>
          <w:sz w:val="23"/>
          <w:szCs w:val="23"/>
        </w:rPr>
        <w:t>电子签章</w:t>
      </w:r>
      <w:r>
        <w:rPr>
          <w:rFonts w:ascii="宋体" w:hAnsi="宋体" w:eastAsia="宋体" w:cs="宋体"/>
          <w:sz w:val="23"/>
          <w:szCs w:val="23"/>
        </w:rPr>
        <w:t>)</w:t>
      </w:r>
    </w:p>
    <w:p>
      <w:pPr>
        <w:spacing w:before="117" w:line="228" w:lineRule="auto"/>
        <w:ind w:left="508"/>
        <w:rPr>
          <w:rFonts w:ascii="宋体" w:hAnsi="宋体" w:eastAsia="宋体" w:cs="宋体"/>
          <w:sz w:val="23"/>
          <w:szCs w:val="23"/>
        </w:rPr>
      </w:pPr>
      <w:r>
        <w:rPr>
          <w:rFonts w:ascii="宋体" w:hAnsi="宋体" w:eastAsia="宋体" w:cs="宋体"/>
          <w:sz w:val="23"/>
          <w:szCs w:val="23"/>
        </w:rPr>
        <w:t>电话：</w:t>
      </w:r>
    </w:p>
    <w:p>
      <w:pPr>
        <w:spacing w:before="117" w:line="228" w:lineRule="auto"/>
        <w:ind w:left="508"/>
        <w:rPr>
          <w:rFonts w:ascii="宋体" w:hAnsi="宋体" w:eastAsia="宋体" w:cs="宋体"/>
          <w:sz w:val="23"/>
          <w:szCs w:val="23"/>
        </w:rPr>
      </w:pPr>
      <w:r>
        <w:rPr>
          <w:rFonts w:ascii="宋体" w:hAnsi="宋体" w:eastAsia="宋体" w:cs="宋体"/>
          <w:sz w:val="23"/>
          <w:szCs w:val="23"/>
        </w:rPr>
        <w:t xml:space="preserve">日期：  年 </w:t>
      </w:r>
      <w:r>
        <w:rPr>
          <w:rFonts w:hint="eastAsia" w:ascii="宋体" w:hAnsi="宋体" w:eastAsia="宋体" w:cs="宋体"/>
          <w:sz w:val="23"/>
          <w:szCs w:val="23"/>
        </w:rPr>
        <w:t xml:space="preserve"> </w:t>
      </w:r>
      <w:r>
        <w:rPr>
          <w:rFonts w:ascii="宋体" w:hAnsi="宋体" w:eastAsia="宋体" w:cs="宋体"/>
          <w:sz w:val="23"/>
          <w:szCs w:val="23"/>
        </w:rPr>
        <w:t>月</w:t>
      </w:r>
      <w:r>
        <w:rPr>
          <w:rFonts w:hint="eastAsia" w:ascii="宋体" w:hAnsi="宋体" w:eastAsia="宋体" w:cs="宋体"/>
          <w:sz w:val="23"/>
          <w:szCs w:val="23"/>
        </w:rPr>
        <w:t xml:space="preserve"> </w:t>
      </w:r>
      <w:r>
        <w:rPr>
          <w:rFonts w:ascii="宋体" w:hAnsi="宋体" w:eastAsia="宋体" w:cs="宋体"/>
          <w:sz w:val="23"/>
          <w:szCs w:val="23"/>
        </w:rPr>
        <w:t xml:space="preserve"> 日</w:t>
      </w:r>
    </w:p>
    <w:p>
      <w:pPr>
        <w:spacing w:before="117" w:line="228" w:lineRule="auto"/>
        <w:ind w:left="508"/>
        <w:rPr>
          <w:rFonts w:ascii="宋体" w:hAnsi="宋体" w:eastAsia="宋体" w:cs="宋体"/>
          <w:sz w:val="23"/>
          <w:szCs w:val="23"/>
        </w:rPr>
        <w:sectPr>
          <w:footerReference r:id="rId8" w:type="default"/>
          <w:pgSz w:w="11906" w:h="16839"/>
          <w:pgMar w:top="1431" w:right="1698" w:bottom="1378" w:left="1785" w:header="0" w:footer="1215" w:gutter="0"/>
          <w:cols w:space="720" w:num="1"/>
        </w:sectPr>
      </w:pPr>
    </w:p>
    <w:p>
      <w:pPr>
        <w:spacing w:line="228" w:lineRule="auto"/>
        <w:ind w:left="508"/>
        <w:rPr>
          <w:rFonts w:ascii="宋体" w:hAnsi="宋体" w:eastAsia="宋体" w:cs="宋体"/>
          <w:sz w:val="23"/>
          <w:szCs w:val="23"/>
        </w:rPr>
      </w:pPr>
    </w:p>
    <w:p>
      <w:pPr>
        <w:spacing w:before="327" w:line="372" w:lineRule="exact"/>
        <w:ind w:left="3619"/>
        <w:rPr>
          <w:rFonts w:ascii="宋体" w:hAnsi="宋体" w:eastAsia="宋体" w:cs="宋体"/>
          <w:sz w:val="28"/>
          <w:szCs w:val="28"/>
        </w:rPr>
      </w:pPr>
      <w:r>
        <w:rPr>
          <w:rFonts w:ascii="宋体" w:hAnsi="宋体" w:eastAsia="宋体" w:cs="宋体"/>
          <w:sz w:val="28"/>
          <w:szCs w:val="28"/>
          <w14:textOutline w14:w="5105" w14:cap="sq" w14:cmpd="sng" w14:algn="ctr">
            <w14:solidFill>
              <w14:srgbClr w14:val="000000"/>
            </w14:solidFill>
            <w14:prstDash w14:val="solid"/>
            <w14:bevel/>
          </w14:textOutline>
        </w:rPr>
        <w:t>二、开标一览表</w:t>
      </w:r>
    </w:p>
    <w:p/>
    <w:p/>
    <w:p/>
    <w:p>
      <w:pPr>
        <w:spacing w:line="104" w:lineRule="exact"/>
      </w:pPr>
    </w:p>
    <w:tbl>
      <w:tblPr>
        <w:tblStyle w:val="22"/>
        <w:tblW w:w="9912" w:type="dxa"/>
        <w:tblInd w:w="-3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0"/>
        <w:gridCol w:w="6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0" w:hRule="atLeast"/>
        </w:trPr>
        <w:tc>
          <w:tcPr>
            <w:tcW w:w="3420" w:type="dxa"/>
            <w:tcBorders>
              <w:left w:val="single" w:color="000000" w:sz="10" w:space="0"/>
            </w:tcBorders>
            <w:vAlign w:val="center"/>
          </w:tcPr>
          <w:p>
            <w:pPr>
              <w:spacing w:before="75" w:line="229" w:lineRule="auto"/>
              <w:ind w:left="588"/>
              <w:jc w:val="both"/>
              <w:rPr>
                <w:rFonts w:ascii="宋体" w:hAnsi="宋体" w:eastAsia="宋体" w:cs="宋体"/>
                <w:sz w:val="23"/>
                <w:szCs w:val="23"/>
              </w:rPr>
            </w:pPr>
            <w:r>
              <w:rPr>
                <w:rFonts w:ascii="宋体" w:hAnsi="宋体" w:eastAsia="宋体" w:cs="宋体"/>
                <w:sz w:val="23"/>
                <w:szCs w:val="23"/>
              </w:rPr>
              <w:t>投标人名称</w:t>
            </w:r>
          </w:p>
        </w:tc>
        <w:tc>
          <w:tcPr>
            <w:tcW w:w="649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3420" w:type="dxa"/>
            <w:tcBorders>
              <w:left w:val="single" w:color="000000" w:sz="10" w:space="0"/>
            </w:tcBorders>
            <w:vAlign w:val="center"/>
          </w:tcPr>
          <w:p>
            <w:pPr>
              <w:spacing w:before="74" w:line="229" w:lineRule="auto"/>
              <w:ind w:left="589"/>
              <w:jc w:val="both"/>
              <w:rPr>
                <w:rFonts w:ascii="宋体" w:hAnsi="宋体" w:eastAsia="宋体" w:cs="宋体"/>
                <w:sz w:val="23"/>
                <w:szCs w:val="23"/>
              </w:rPr>
            </w:pPr>
            <w:r>
              <w:rPr>
                <w:rFonts w:ascii="宋体" w:hAnsi="宋体" w:eastAsia="宋体" w:cs="宋体"/>
                <w:sz w:val="23"/>
                <w:szCs w:val="23"/>
              </w:rPr>
              <w:t>项目名称、标段</w:t>
            </w:r>
            <w:r>
              <w:rPr>
                <w:rFonts w:hint="eastAsia" w:ascii="宋体" w:hAnsi="宋体" w:eastAsia="宋体" w:cs="宋体"/>
                <w:sz w:val="23"/>
                <w:szCs w:val="23"/>
              </w:rPr>
              <w:t>（包）</w:t>
            </w:r>
          </w:p>
        </w:tc>
        <w:tc>
          <w:tcPr>
            <w:tcW w:w="6492" w:type="dxa"/>
            <w:tcBorders>
              <w:right w:val="single" w:color="000000" w:sz="10" w:space="0"/>
            </w:tcBorders>
          </w:tcPr>
          <w:p>
            <w:pPr>
              <w:spacing w:line="274" w:lineRule="auto"/>
            </w:pPr>
          </w:p>
          <w:p>
            <w:pPr>
              <w:tabs>
                <w:tab w:val="left" w:pos="4671"/>
              </w:tabs>
              <w:spacing w:before="75" w:line="228" w:lineRule="auto"/>
              <w:ind w:left="101"/>
              <w:rPr>
                <w:rFonts w:ascii="宋体" w:hAnsi="宋体" w:eastAsia="宋体" w:cs="宋体"/>
                <w:sz w:val="23"/>
                <w:szCs w:val="23"/>
              </w:rPr>
            </w:pPr>
            <w:r>
              <w:rPr>
                <w:rFonts w:ascii="宋体" w:hAnsi="宋体" w:eastAsia="宋体" w:cs="宋体"/>
                <w:sz w:val="23"/>
                <w:szCs w:val="23"/>
                <w:u w:val="single"/>
              </w:rPr>
              <w:tab/>
            </w:r>
            <w:r>
              <w:rPr>
                <w:rFonts w:ascii="宋体" w:hAnsi="宋体" w:eastAsia="宋体" w:cs="宋体"/>
                <w:sz w:val="23"/>
                <w:szCs w:val="23"/>
              </w:rPr>
              <w:t>第</w:t>
            </w:r>
            <w:r>
              <w:rPr>
                <w:rFonts w:ascii="宋体" w:hAnsi="宋体" w:eastAsia="宋体" w:cs="宋体"/>
                <w:sz w:val="23"/>
                <w:szCs w:val="23"/>
                <w:u w:val="single"/>
              </w:rPr>
              <w:t xml:space="preserve">   </w:t>
            </w:r>
            <w:r>
              <w:rPr>
                <w:rFonts w:ascii="宋体" w:hAnsi="宋体" w:eastAsia="宋体" w:cs="宋体"/>
                <w:sz w:val="23"/>
                <w:szCs w:val="23"/>
              </w:rPr>
              <w:t>标段</w:t>
            </w:r>
            <w:r>
              <w:rPr>
                <w:rFonts w:hint="eastAsia" w:ascii="宋体" w:hAnsi="宋体" w:eastAsia="宋体" w:cs="宋体"/>
                <w:sz w:val="23"/>
                <w:szCs w:val="23"/>
              </w:rPr>
              <w:t>（包）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5" w:hRule="atLeast"/>
        </w:trPr>
        <w:tc>
          <w:tcPr>
            <w:tcW w:w="3420" w:type="dxa"/>
            <w:tcBorders>
              <w:left w:val="single" w:color="000000" w:sz="10" w:space="0"/>
            </w:tcBorders>
            <w:vAlign w:val="center"/>
          </w:tcPr>
          <w:p>
            <w:pPr>
              <w:spacing w:before="75" w:line="227" w:lineRule="auto"/>
              <w:ind w:firstLine="690" w:firstLineChars="300"/>
              <w:jc w:val="both"/>
              <w:rPr>
                <w:rFonts w:ascii="宋体" w:hAnsi="宋体" w:eastAsia="宋体" w:cs="宋体"/>
                <w:sz w:val="23"/>
                <w:szCs w:val="23"/>
              </w:rPr>
            </w:pPr>
            <w:r>
              <w:rPr>
                <w:rFonts w:ascii="宋体" w:hAnsi="宋体" w:eastAsia="宋体" w:cs="宋体"/>
                <w:sz w:val="23"/>
                <w:szCs w:val="23"/>
              </w:rPr>
              <w:t>投标报价</w:t>
            </w:r>
          </w:p>
          <w:p>
            <w:pPr>
              <w:spacing w:before="75" w:line="227" w:lineRule="auto"/>
              <w:jc w:val="both"/>
              <w:rPr>
                <w:rFonts w:ascii="宋体" w:hAnsi="宋体" w:eastAsia="宋体" w:cs="宋体"/>
                <w:sz w:val="23"/>
                <w:szCs w:val="23"/>
              </w:rPr>
            </w:pPr>
            <w:r>
              <w:rPr>
                <w:rFonts w:hint="eastAsia" w:ascii="宋体" w:hAnsi="宋体" w:eastAsia="宋体" w:cs="宋体"/>
                <w:sz w:val="23"/>
                <w:szCs w:val="23"/>
              </w:rPr>
              <w:t>（</w:t>
            </w:r>
            <w:r>
              <w:rPr>
                <w:rFonts w:ascii="宋体" w:hAnsi="宋体" w:eastAsia="宋体" w:cs="宋体"/>
                <w:sz w:val="23"/>
                <w:szCs w:val="23"/>
              </w:rPr>
              <w:t>投标报价</w:t>
            </w:r>
            <w:r>
              <w:rPr>
                <w:rFonts w:hint="eastAsia" w:ascii="宋体" w:hAnsi="宋体" w:eastAsia="宋体" w:cs="宋体"/>
                <w:sz w:val="23"/>
                <w:szCs w:val="23"/>
              </w:rPr>
              <w:t>=投标单价*人数）</w:t>
            </w:r>
          </w:p>
        </w:tc>
        <w:tc>
          <w:tcPr>
            <w:tcW w:w="6492" w:type="dxa"/>
            <w:tcBorders>
              <w:right w:val="single" w:color="000000" w:sz="10" w:space="0"/>
            </w:tcBorders>
            <w:vAlign w:val="center"/>
          </w:tcPr>
          <w:p>
            <w:pPr>
              <w:spacing w:before="74" w:line="229" w:lineRule="auto"/>
              <w:ind w:firstLine="1380" w:firstLineChars="600"/>
              <w:jc w:val="both"/>
              <w:rPr>
                <w:rFonts w:ascii="宋体" w:hAnsi="宋体" w:eastAsia="宋体" w:cs="宋体"/>
                <w:sz w:val="23"/>
                <w:szCs w:val="23"/>
                <w:u w:val="single"/>
              </w:rPr>
            </w:pPr>
            <w:r>
              <w:rPr>
                <w:rFonts w:ascii="宋体" w:hAnsi="宋体" w:eastAsia="宋体" w:cs="宋体"/>
                <w:sz w:val="23"/>
                <w:szCs w:val="23"/>
              </w:rPr>
              <w:t>大写：</w:t>
            </w:r>
            <w:r>
              <w:rPr>
                <w:rFonts w:hint="eastAsia" w:ascii="宋体" w:hAnsi="宋体" w:eastAsia="宋体" w:cs="宋体"/>
                <w:sz w:val="23"/>
                <w:szCs w:val="23"/>
                <w:u w:val="single"/>
              </w:rPr>
              <w:t xml:space="preserve">               </w:t>
            </w:r>
          </w:p>
          <w:p>
            <w:pPr>
              <w:spacing w:line="324" w:lineRule="auto"/>
              <w:ind w:firstLine="1380" w:firstLineChars="600"/>
              <w:jc w:val="both"/>
              <w:rPr>
                <w:rFonts w:ascii="宋体" w:hAnsi="宋体" w:eastAsia="宋体" w:cs="宋体"/>
                <w:sz w:val="23"/>
                <w:szCs w:val="23"/>
              </w:rPr>
            </w:pPr>
            <w:r>
              <w:rPr>
                <w:rFonts w:ascii="宋体" w:hAnsi="宋体" w:eastAsia="宋体" w:cs="宋体"/>
                <w:sz w:val="23"/>
                <w:szCs w:val="23"/>
              </w:rPr>
              <w:t>小写：</w:t>
            </w:r>
            <w:r>
              <w:rPr>
                <w:rFonts w:ascii="宋体" w:hAnsi="宋体" w:eastAsia="宋体" w:cs="宋体"/>
                <w:sz w:val="23"/>
                <w:szCs w:val="23"/>
                <w:u w:val="single"/>
              </w:rPr>
              <w:t xml:space="preserve">                   </w:t>
            </w:r>
            <w:r>
              <w:rPr>
                <w:rFonts w:ascii="宋体" w:hAnsi="宋体" w:eastAsia="宋体" w:cs="宋体"/>
                <w:sz w:val="23"/>
                <w:szCs w:val="23"/>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5" w:hRule="atLeast"/>
        </w:trPr>
        <w:tc>
          <w:tcPr>
            <w:tcW w:w="3420" w:type="dxa"/>
            <w:tcBorders>
              <w:left w:val="single" w:color="000000" w:sz="10" w:space="0"/>
            </w:tcBorders>
            <w:vAlign w:val="center"/>
          </w:tcPr>
          <w:p>
            <w:pPr>
              <w:spacing w:line="274" w:lineRule="auto"/>
              <w:ind w:firstLine="690" w:firstLineChars="300"/>
              <w:jc w:val="both"/>
              <w:rPr>
                <w:rFonts w:hint="eastAsia" w:eastAsiaTheme="minorEastAsia"/>
              </w:rPr>
            </w:pPr>
            <w:r>
              <w:rPr>
                <w:rFonts w:hint="eastAsia" w:ascii="宋体" w:hAnsi="宋体" w:eastAsia="宋体" w:cs="宋体"/>
                <w:sz w:val="23"/>
                <w:szCs w:val="23"/>
              </w:rPr>
              <w:t>投标单价</w:t>
            </w:r>
          </w:p>
        </w:tc>
        <w:tc>
          <w:tcPr>
            <w:tcW w:w="6492" w:type="dxa"/>
            <w:tcBorders>
              <w:right w:val="single" w:color="000000" w:sz="10" w:space="0"/>
            </w:tcBorders>
          </w:tcPr>
          <w:p>
            <w:pPr>
              <w:spacing w:line="317" w:lineRule="auto"/>
            </w:pPr>
          </w:p>
          <w:p>
            <w:pPr>
              <w:spacing w:before="182" w:line="229" w:lineRule="auto"/>
              <w:ind w:left="118" w:firstLine="230" w:firstLineChars="100"/>
              <w:jc w:val="center"/>
              <w:rPr>
                <w:rFonts w:ascii="宋体" w:hAnsi="宋体" w:eastAsia="宋体" w:cs="宋体"/>
                <w:sz w:val="23"/>
                <w:szCs w:val="23"/>
              </w:rPr>
            </w:pPr>
            <w:r>
              <w:rPr>
                <w:rFonts w:hint="eastAsia" w:ascii="宋体" w:hAnsi="宋体" w:eastAsia="宋体" w:cs="宋体"/>
                <w:sz w:val="23"/>
                <w:szCs w:val="23"/>
                <w:u w:val="single"/>
              </w:rPr>
              <w:t xml:space="preserve">               </w:t>
            </w:r>
            <w:r>
              <w:rPr>
                <w:rFonts w:hint="eastAsia" w:ascii="宋体" w:hAnsi="宋体" w:eastAsia="宋体" w:cs="宋体"/>
                <w:sz w:val="23"/>
                <w:szCs w:val="23"/>
              </w:rPr>
              <w:t>元/人/年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3420" w:type="dxa"/>
            <w:tcBorders>
              <w:left w:val="single" w:color="000000" w:sz="10" w:space="0"/>
            </w:tcBorders>
            <w:vAlign w:val="center"/>
          </w:tcPr>
          <w:p>
            <w:pPr>
              <w:spacing w:before="75" w:line="228" w:lineRule="auto"/>
              <w:ind w:firstLine="690" w:firstLineChars="300"/>
              <w:jc w:val="both"/>
              <w:rPr>
                <w:rFonts w:ascii="宋体" w:hAnsi="宋体" w:eastAsia="宋体" w:cs="宋体"/>
                <w:sz w:val="23"/>
                <w:szCs w:val="23"/>
              </w:rPr>
            </w:pPr>
            <w:r>
              <w:rPr>
                <w:rFonts w:ascii="宋体" w:hAnsi="宋体" w:eastAsia="宋体" w:cs="宋体"/>
                <w:sz w:val="23"/>
                <w:szCs w:val="23"/>
              </w:rPr>
              <w:t>服务期限</w:t>
            </w:r>
          </w:p>
        </w:tc>
        <w:tc>
          <w:tcPr>
            <w:tcW w:w="6492" w:type="dxa"/>
            <w:tcBorders>
              <w:right w:val="single" w:color="000000" w:sz="10" w:space="0"/>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3420" w:type="dxa"/>
            <w:tcBorders>
              <w:left w:val="single" w:color="000000" w:sz="10" w:space="0"/>
            </w:tcBorders>
            <w:vAlign w:val="center"/>
          </w:tcPr>
          <w:p>
            <w:pPr>
              <w:spacing w:before="75" w:line="228" w:lineRule="auto"/>
              <w:ind w:left="585" w:firstLine="230" w:firstLineChars="100"/>
              <w:jc w:val="both"/>
              <w:rPr>
                <w:rFonts w:ascii="宋体" w:hAnsi="宋体" w:eastAsia="宋体" w:cs="宋体"/>
                <w:sz w:val="23"/>
                <w:szCs w:val="23"/>
              </w:rPr>
            </w:pPr>
            <w:r>
              <w:rPr>
                <w:rFonts w:ascii="宋体" w:hAnsi="宋体" w:eastAsia="宋体" w:cs="宋体"/>
                <w:sz w:val="23"/>
                <w:szCs w:val="23"/>
              </w:rPr>
              <w:t>服务要求</w:t>
            </w:r>
          </w:p>
        </w:tc>
        <w:tc>
          <w:tcPr>
            <w:tcW w:w="6492" w:type="dxa"/>
            <w:tcBorders>
              <w:right w:val="single" w:color="000000" w:sz="10" w:space="0"/>
            </w:tcBorders>
          </w:tcPr>
          <w:p>
            <w:pPr>
              <w:spacing w:line="276" w:lineRule="auto"/>
            </w:pPr>
          </w:p>
          <w:p>
            <w:pPr>
              <w:spacing w:before="75" w:line="228" w:lineRule="auto"/>
              <w:ind w:left="112"/>
              <w:rPr>
                <w:rFonts w:ascii="宋体" w:hAnsi="宋体" w:eastAsia="宋体" w:cs="宋体"/>
                <w:sz w:val="23"/>
                <w:szCs w:val="23"/>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1" w:hRule="atLeast"/>
        </w:trPr>
        <w:tc>
          <w:tcPr>
            <w:tcW w:w="3420" w:type="dxa"/>
            <w:tcBorders>
              <w:left w:val="single" w:color="000000" w:sz="10" w:space="0"/>
            </w:tcBorders>
            <w:vAlign w:val="center"/>
          </w:tcPr>
          <w:p>
            <w:pPr>
              <w:spacing w:before="74" w:line="228" w:lineRule="auto"/>
              <w:ind w:left="586" w:firstLine="230" w:firstLineChars="100"/>
              <w:jc w:val="both"/>
              <w:rPr>
                <w:rFonts w:ascii="宋体" w:hAnsi="宋体" w:eastAsia="宋体" w:cs="宋体"/>
                <w:sz w:val="23"/>
                <w:szCs w:val="23"/>
              </w:rPr>
            </w:pPr>
            <w:r>
              <w:rPr>
                <w:rFonts w:ascii="宋体" w:hAnsi="宋体" w:eastAsia="宋体" w:cs="宋体"/>
                <w:sz w:val="23"/>
                <w:szCs w:val="23"/>
              </w:rPr>
              <w:t>其它说明</w:t>
            </w:r>
          </w:p>
        </w:tc>
        <w:tc>
          <w:tcPr>
            <w:tcW w:w="6492" w:type="dxa"/>
            <w:tcBorders>
              <w:right w:val="single" w:color="000000" w:sz="10" w:space="0"/>
            </w:tcBorders>
          </w:tcPr>
          <w:p>
            <w:pPr>
              <w:spacing w:line="365" w:lineRule="auto"/>
            </w:pPr>
          </w:p>
          <w:p>
            <w:pPr>
              <w:spacing w:before="74" w:line="228" w:lineRule="auto"/>
              <w:ind w:left="113"/>
              <w:rPr>
                <w:rFonts w:ascii="宋体" w:hAnsi="宋体" w:eastAsia="宋体" w:cs="宋体"/>
                <w:sz w:val="23"/>
                <w:szCs w:val="23"/>
              </w:rPr>
            </w:pPr>
            <w:r>
              <w:rPr>
                <w:rFonts w:ascii="宋体" w:hAnsi="宋体" w:eastAsia="宋体" w:cs="宋体"/>
                <w:sz w:val="23"/>
                <w:szCs w:val="23"/>
              </w:rPr>
              <w:t>我公司承诺完全响应招标文件的所有条件及要求</w:t>
            </w:r>
          </w:p>
        </w:tc>
      </w:tr>
    </w:tbl>
    <w:p>
      <w:pPr>
        <w:spacing w:line="261" w:lineRule="auto"/>
      </w:pPr>
    </w:p>
    <w:p>
      <w:pPr>
        <w:spacing w:line="261" w:lineRule="auto"/>
      </w:pPr>
    </w:p>
    <w:p>
      <w:pPr>
        <w:spacing w:line="261" w:lineRule="auto"/>
      </w:pPr>
    </w:p>
    <w:p>
      <w:pPr>
        <w:spacing w:line="261" w:lineRule="auto"/>
      </w:pPr>
    </w:p>
    <w:p>
      <w:pPr>
        <w:spacing w:line="261" w:lineRule="auto"/>
      </w:pPr>
    </w:p>
    <w:p>
      <w:pPr>
        <w:spacing w:line="261" w:lineRule="auto"/>
      </w:pPr>
    </w:p>
    <w:p>
      <w:pPr>
        <w:spacing w:line="262" w:lineRule="auto"/>
      </w:pPr>
    </w:p>
    <w:p>
      <w:pPr>
        <w:spacing w:before="74" w:line="227" w:lineRule="auto"/>
        <w:ind w:left="786"/>
        <w:rPr>
          <w:rFonts w:ascii="宋体" w:hAnsi="宋体" w:eastAsia="宋体" w:cs="宋体"/>
          <w:sz w:val="23"/>
          <w:szCs w:val="23"/>
        </w:rPr>
      </w:pPr>
      <w:r>
        <w:rPr>
          <w:rFonts w:ascii="宋体" w:hAnsi="宋体" w:eastAsia="宋体" w:cs="宋体"/>
          <w:sz w:val="23"/>
          <w:szCs w:val="23"/>
        </w:rPr>
        <w:t>投标人：</w:t>
      </w:r>
      <w:r>
        <w:rPr>
          <w:rFonts w:ascii="宋体" w:hAnsi="宋体" w:eastAsia="宋体" w:cs="宋体"/>
          <w:sz w:val="23"/>
          <w:szCs w:val="23"/>
          <w:u w:val="single"/>
        </w:rPr>
        <w:t xml:space="preserve">                         </w:t>
      </w:r>
      <w:r>
        <w:rPr>
          <w:rFonts w:ascii="宋体" w:hAnsi="宋体" w:eastAsia="宋体" w:cs="宋体"/>
          <w:sz w:val="23"/>
          <w:szCs w:val="23"/>
        </w:rPr>
        <w:t>(</w:t>
      </w:r>
      <w:r>
        <w:rPr>
          <w:rFonts w:hint="eastAsia" w:ascii="宋体" w:hAnsi="宋体" w:eastAsia="宋体" w:cs="宋体"/>
          <w:sz w:val="23"/>
          <w:szCs w:val="23"/>
        </w:rPr>
        <w:t>电子签章</w:t>
      </w:r>
      <w:r>
        <w:rPr>
          <w:rFonts w:ascii="宋体" w:hAnsi="宋体" w:eastAsia="宋体" w:cs="宋体"/>
          <w:sz w:val="23"/>
          <w:szCs w:val="23"/>
        </w:rPr>
        <w:t>)</w:t>
      </w:r>
    </w:p>
    <w:p>
      <w:pPr>
        <w:spacing w:before="115" w:line="227" w:lineRule="auto"/>
        <w:ind w:left="784"/>
        <w:rPr>
          <w:rFonts w:ascii="宋体" w:hAnsi="宋体" w:eastAsia="宋体" w:cs="宋体"/>
          <w:sz w:val="23"/>
          <w:szCs w:val="23"/>
        </w:rPr>
      </w:pPr>
      <w:r>
        <w:rPr>
          <w:rFonts w:ascii="宋体" w:hAnsi="宋体" w:eastAsia="宋体" w:cs="宋体"/>
          <w:sz w:val="23"/>
          <w:szCs w:val="23"/>
        </w:rPr>
        <w:t>法定代表人或其委托代理人：</w:t>
      </w:r>
      <w:r>
        <w:rPr>
          <w:rFonts w:ascii="宋体" w:hAnsi="宋体" w:eastAsia="宋体" w:cs="宋体"/>
          <w:sz w:val="23"/>
          <w:szCs w:val="23"/>
          <w:u w:val="single"/>
        </w:rPr>
        <w:t xml:space="preserve">               </w:t>
      </w:r>
      <w:r>
        <w:rPr>
          <w:rFonts w:ascii="宋体" w:hAnsi="宋体" w:eastAsia="宋体" w:cs="宋体"/>
          <w:sz w:val="23"/>
          <w:szCs w:val="23"/>
        </w:rPr>
        <w:t>(</w:t>
      </w:r>
      <w:r>
        <w:rPr>
          <w:rFonts w:hint="eastAsia" w:ascii="宋体" w:hAnsi="宋体" w:eastAsia="宋体" w:cs="宋体"/>
          <w:sz w:val="23"/>
          <w:szCs w:val="23"/>
        </w:rPr>
        <w:t>电子签章</w:t>
      </w:r>
      <w:r>
        <w:rPr>
          <w:rFonts w:ascii="宋体" w:hAnsi="宋体" w:eastAsia="宋体" w:cs="宋体"/>
          <w:sz w:val="23"/>
          <w:szCs w:val="23"/>
        </w:rPr>
        <w:t>)</w:t>
      </w:r>
    </w:p>
    <w:p>
      <w:pPr>
        <w:spacing w:before="118" w:line="228" w:lineRule="auto"/>
        <w:ind w:left="825"/>
        <w:rPr>
          <w:rFonts w:ascii="宋体" w:hAnsi="宋体" w:eastAsia="宋体" w:cs="宋体"/>
          <w:sz w:val="23"/>
          <w:szCs w:val="23"/>
        </w:rPr>
      </w:pPr>
      <w:r>
        <w:rPr>
          <w:rFonts w:ascii="宋体" w:hAnsi="宋体" w:eastAsia="宋体" w:cs="宋体"/>
          <w:sz w:val="23"/>
          <w:szCs w:val="23"/>
        </w:rPr>
        <w:t>日期：  年 月 日</w:t>
      </w:r>
    </w:p>
    <w:p>
      <w:pPr>
        <w:sectPr>
          <w:footerReference r:id="rId9" w:type="default"/>
          <w:pgSz w:w="11906" w:h="16839"/>
          <w:pgMar w:top="1431" w:right="1506" w:bottom="1378" w:left="1505" w:header="0" w:footer="1215" w:gutter="0"/>
          <w:cols w:space="720" w:num="1"/>
        </w:sectPr>
      </w:pPr>
    </w:p>
    <w:p>
      <w:pPr>
        <w:spacing w:line="228" w:lineRule="auto"/>
        <w:ind w:left="508"/>
        <w:rPr>
          <w:rFonts w:ascii="宋体" w:hAnsi="宋体" w:eastAsia="宋体" w:cs="宋体"/>
          <w:sz w:val="23"/>
          <w:szCs w:val="23"/>
        </w:rPr>
      </w:pPr>
    </w:p>
    <w:p>
      <w:pPr>
        <w:ind w:firstLine="1150" w:firstLineChars="500"/>
        <w:rPr>
          <w:rFonts w:ascii="宋体" w:hAnsi="宋体" w:eastAsia="宋体" w:cs="宋体"/>
          <w:sz w:val="23"/>
          <w:szCs w:val="23"/>
        </w:rPr>
      </w:pPr>
    </w:p>
    <w:p>
      <w:pPr>
        <w:spacing w:before="181" w:line="238" w:lineRule="auto"/>
        <w:ind w:left="1085"/>
        <w:rPr>
          <w:rFonts w:ascii="宋体" w:hAnsi="宋体" w:eastAsia="宋体" w:cs="宋体"/>
          <w:sz w:val="28"/>
          <w:szCs w:val="28"/>
        </w:rPr>
      </w:pPr>
      <w:r>
        <w:rPr>
          <w:rFonts w:ascii="宋体" w:hAnsi="宋体" w:eastAsia="宋体" w:cs="宋体"/>
          <w:sz w:val="28"/>
          <w:szCs w:val="28"/>
          <w14:textOutline w14:w="5105" w14:cap="sq" w14:cmpd="sng" w14:algn="ctr">
            <w14:solidFill>
              <w14:srgbClr w14:val="000000"/>
            </w14:solidFill>
            <w14:prstDash w14:val="solid"/>
            <w14:bevel/>
          </w14:textOutline>
        </w:rPr>
        <w:t>三、法定代表人身份证明、法定代表人授权委托书</w:t>
      </w:r>
    </w:p>
    <w:p>
      <w:pPr>
        <w:spacing w:line="303" w:lineRule="auto"/>
      </w:pPr>
    </w:p>
    <w:p>
      <w:pPr>
        <w:spacing w:line="303" w:lineRule="auto"/>
      </w:pPr>
    </w:p>
    <w:p>
      <w:pPr>
        <w:spacing w:line="303" w:lineRule="auto"/>
      </w:pPr>
    </w:p>
    <w:p>
      <w:pPr>
        <w:spacing w:before="91" w:line="221" w:lineRule="auto"/>
        <w:ind w:left="3124"/>
        <w:rPr>
          <w:rFonts w:ascii="宋体" w:hAnsi="宋体" w:eastAsia="宋体" w:cs="宋体"/>
          <w:sz w:val="28"/>
          <w:szCs w:val="28"/>
        </w:rPr>
      </w:pPr>
      <w:r>
        <w:rPr>
          <w:rFonts w:ascii="宋体" w:hAnsi="宋体" w:eastAsia="宋体" w:cs="宋体"/>
          <w:sz w:val="28"/>
          <w:szCs w:val="28"/>
          <w14:textOutline w14:w="5105" w14:cap="sq" w14:cmpd="sng" w14:algn="ctr">
            <w14:solidFill>
              <w14:srgbClr w14:val="000000"/>
            </w14:solidFill>
            <w14:prstDash w14:val="solid"/>
            <w14:bevel/>
          </w14:textOutline>
        </w:rPr>
        <w:t>法定代表人身份证明</w:t>
      </w:r>
    </w:p>
    <w:p>
      <w:pPr>
        <w:spacing w:before="273" w:line="347" w:lineRule="auto"/>
        <w:ind w:left="506"/>
        <w:rPr>
          <w:rFonts w:ascii="宋体" w:hAnsi="宋体" w:eastAsia="宋体" w:cs="宋体"/>
          <w:sz w:val="22"/>
          <w:szCs w:val="22"/>
        </w:rPr>
      </w:pPr>
      <w:r>
        <w:rPr>
          <w:rFonts w:ascii="宋体" w:hAnsi="宋体" w:eastAsia="宋体" w:cs="宋体"/>
          <w:sz w:val="23"/>
          <w:szCs w:val="23"/>
        </w:rPr>
        <w:t>投标人名称</w:t>
      </w:r>
      <w:r>
        <w:rPr>
          <w:rFonts w:ascii="宋体" w:hAnsi="宋体" w:eastAsia="宋体" w:cs="宋体"/>
          <w:sz w:val="22"/>
          <w:szCs w:val="22"/>
        </w:rPr>
        <w:t>：</w:t>
      </w:r>
      <w:r>
        <w:rPr>
          <w:rFonts w:ascii="宋体" w:hAnsi="宋体" w:eastAsia="宋体" w:cs="宋体"/>
          <w:sz w:val="22"/>
          <w:szCs w:val="22"/>
          <w:u w:val="single"/>
        </w:rPr>
        <w:t xml:space="preserve">                                    </w:t>
      </w:r>
    </w:p>
    <w:p>
      <w:pPr>
        <w:spacing w:before="1" w:line="228" w:lineRule="auto"/>
        <w:ind w:left="505"/>
        <w:rPr>
          <w:rFonts w:ascii="宋体" w:hAnsi="宋体" w:eastAsia="宋体" w:cs="宋体"/>
          <w:sz w:val="23"/>
          <w:szCs w:val="23"/>
        </w:rPr>
      </w:pPr>
      <w:r>
        <w:rPr>
          <w:rFonts w:ascii="宋体" w:hAnsi="宋体" w:eastAsia="宋体" w:cs="宋体"/>
          <w:sz w:val="23"/>
          <w:szCs w:val="23"/>
        </w:rPr>
        <w:t>单位性质：</w:t>
      </w:r>
      <w:r>
        <w:rPr>
          <w:rFonts w:ascii="宋体" w:hAnsi="宋体" w:eastAsia="宋体" w:cs="宋体"/>
          <w:sz w:val="23"/>
          <w:szCs w:val="23"/>
          <w:u w:val="single"/>
        </w:rPr>
        <w:t xml:space="preserve">                                     </w:t>
      </w:r>
    </w:p>
    <w:p>
      <w:pPr>
        <w:spacing w:before="147" w:line="237" w:lineRule="auto"/>
        <w:ind w:left="503"/>
        <w:rPr>
          <w:rFonts w:ascii="宋体" w:hAnsi="宋体" w:eastAsia="宋体" w:cs="宋体"/>
          <w:sz w:val="23"/>
          <w:szCs w:val="23"/>
        </w:rPr>
      </w:pPr>
      <w:r>
        <w:rPr>
          <w:rFonts w:ascii="宋体" w:hAnsi="宋体" w:eastAsia="宋体" w:cs="宋体"/>
          <w:sz w:val="23"/>
          <w:szCs w:val="23"/>
        </w:rPr>
        <w:t>地  址 ：</w:t>
      </w:r>
      <w:r>
        <w:rPr>
          <w:rFonts w:ascii="宋体" w:hAnsi="宋体" w:eastAsia="宋体" w:cs="宋体"/>
          <w:sz w:val="23"/>
          <w:szCs w:val="23"/>
          <w:u w:val="single"/>
        </w:rPr>
        <w:t xml:space="preserve">                                       </w:t>
      </w:r>
    </w:p>
    <w:p>
      <w:pPr>
        <w:spacing w:before="136" w:line="230" w:lineRule="auto"/>
        <w:ind w:left="505"/>
        <w:rPr>
          <w:rFonts w:ascii="宋体" w:hAnsi="宋体" w:eastAsia="宋体" w:cs="宋体"/>
          <w:sz w:val="23"/>
          <w:szCs w:val="23"/>
        </w:rPr>
      </w:pPr>
      <w:r>
        <w:rPr>
          <w:rFonts w:ascii="宋体" w:hAnsi="宋体" w:eastAsia="宋体" w:cs="宋体"/>
          <w:sz w:val="23"/>
          <w:szCs w:val="23"/>
        </w:rPr>
        <w:t>成立时间：</w:t>
      </w:r>
      <w:r>
        <w:rPr>
          <w:rFonts w:ascii="宋体" w:hAnsi="宋体" w:eastAsia="宋体" w:cs="宋体"/>
          <w:sz w:val="23"/>
          <w:szCs w:val="23"/>
          <w:u w:val="single"/>
        </w:rPr>
        <w:t xml:space="preserve">                                      </w:t>
      </w:r>
    </w:p>
    <w:p>
      <w:pPr>
        <w:spacing w:before="145" w:line="229" w:lineRule="auto"/>
        <w:ind w:left="505"/>
        <w:rPr>
          <w:rFonts w:ascii="宋体" w:hAnsi="宋体" w:eastAsia="宋体" w:cs="宋体"/>
          <w:sz w:val="23"/>
          <w:szCs w:val="23"/>
        </w:rPr>
      </w:pPr>
      <w:r>
        <w:rPr>
          <w:rFonts w:ascii="宋体" w:hAnsi="宋体" w:eastAsia="宋体" w:cs="宋体"/>
          <w:sz w:val="23"/>
          <w:szCs w:val="23"/>
        </w:rPr>
        <w:t>经营期限：</w:t>
      </w:r>
      <w:r>
        <w:rPr>
          <w:rFonts w:ascii="宋体" w:hAnsi="宋体" w:eastAsia="宋体" w:cs="宋体"/>
          <w:sz w:val="23"/>
          <w:szCs w:val="23"/>
          <w:u w:val="single"/>
        </w:rPr>
        <w:t xml:space="preserve">                                     </w:t>
      </w:r>
    </w:p>
    <w:p>
      <w:pPr>
        <w:spacing w:before="147" w:line="228" w:lineRule="auto"/>
        <w:ind w:left="503"/>
        <w:rPr>
          <w:rFonts w:ascii="宋体" w:hAnsi="宋体" w:eastAsia="宋体" w:cs="宋体"/>
          <w:sz w:val="23"/>
          <w:szCs w:val="23"/>
        </w:rPr>
      </w:pPr>
      <w:r>
        <w:rPr>
          <w:rFonts w:ascii="宋体" w:hAnsi="宋体" w:eastAsia="宋体" w:cs="宋体"/>
          <w:sz w:val="23"/>
          <w:szCs w:val="23"/>
        </w:rPr>
        <w:t>姓名：</w:t>
      </w:r>
      <w:r>
        <w:rPr>
          <w:rFonts w:ascii="宋体" w:hAnsi="宋体" w:eastAsia="宋体" w:cs="宋体"/>
          <w:sz w:val="23"/>
          <w:szCs w:val="23"/>
          <w:u w:val="single"/>
        </w:rPr>
        <w:t xml:space="preserve">              </w:t>
      </w:r>
      <w:r>
        <w:rPr>
          <w:rFonts w:ascii="宋体" w:hAnsi="宋体" w:eastAsia="宋体" w:cs="宋体"/>
          <w:sz w:val="23"/>
          <w:szCs w:val="23"/>
        </w:rPr>
        <w:t>性别：</w:t>
      </w:r>
      <w:r>
        <w:rPr>
          <w:rFonts w:ascii="宋体" w:hAnsi="宋体" w:eastAsia="宋体" w:cs="宋体"/>
          <w:sz w:val="23"/>
          <w:szCs w:val="23"/>
          <w:u w:val="single"/>
        </w:rPr>
        <w:t xml:space="preserve">         </w:t>
      </w:r>
    </w:p>
    <w:p>
      <w:pPr>
        <w:spacing w:before="148" w:line="228" w:lineRule="auto"/>
        <w:ind w:left="504"/>
        <w:rPr>
          <w:rFonts w:ascii="宋体" w:hAnsi="宋体" w:eastAsia="宋体" w:cs="宋体"/>
          <w:sz w:val="23"/>
          <w:szCs w:val="23"/>
        </w:rPr>
      </w:pPr>
      <w:r>
        <w:rPr>
          <w:rFonts w:ascii="宋体" w:hAnsi="宋体" w:eastAsia="宋体" w:cs="宋体"/>
          <w:sz w:val="23"/>
          <w:szCs w:val="23"/>
        </w:rPr>
        <w:t>年龄：</w:t>
      </w:r>
      <w:r>
        <w:rPr>
          <w:rFonts w:ascii="宋体" w:hAnsi="宋体" w:eastAsia="宋体" w:cs="宋体"/>
          <w:sz w:val="23"/>
          <w:szCs w:val="23"/>
          <w:u w:val="single"/>
        </w:rPr>
        <w:t xml:space="preserve">              </w:t>
      </w:r>
      <w:r>
        <w:rPr>
          <w:rFonts w:ascii="宋体" w:hAnsi="宋体" w:eastAsia="宋体" w:cs="宋体"/>
          <w:sz w:val="23"/>
          <w:szCs w:val="23"/>
        </w:rPr>
        <w:t>职务：</w:t>
      </w:r>
      <w:r>
        <w:rPr>
          <w:rFonts w:ascii="宋体" w:hAnsi="宋体" w:eastAsia="宋体" w:cs="宋体"/>
          <w:sz w:val="23"/>
          <w:szCs w:val="23"/>
          <w:u w:val="single"/>
        </w:rPr>
        <w:t xml:space="preserve">         </w:t>
      </w:r>
    </w:p>
    <w:p>
      <w:pPr>
        <w:spacing w:before="148" w:line="347" w:lineRule="auto"/>
        <w:ind w:left="508"/>
        <w:rPr>
          <w:rFonts w:ascii="宋体" w:hAnsi="宋体" w:eastAsia="宋体" w:cs="宋体"/>
          <w:sz w:val="23"/>
          <w:szCs w:val="23"/>
        </w:rPr>
      </w:pPr>
      <w:r>
        <w:rPr>
          <w:rFonts w:ascii="宋体" w:hAnsi="宋体" w:eastAsia="宋体" w:cs="宋体"/>
          <w:sz w:val="23"/>
          <w:szCs w:val="23"/>
        </w:rPr>
        <w:t>系</w:t>
      </w:r>
      <w:r>
        <w:rPr>
          <w:rFonts w:ascii="宋体" w:hAnsi="宋体" w:eastAsia="宋体" w:cs="宋体"/>
          <w:sz w:val="23"/>
          <w:szCs w:val="23"/>
          <w:u w:val="single"/>
        </w:rPr>
        <w:t xml:space="preserve">                   </w:t>
      </w:r>
      <w:r>
        <w:rPr>
          <w:rFonts w:ascii="宋体" w:hAnsi="宋体" w:eastAsia="宋体" w:cs="宋体"/>
          <w:sz w:val="23"/>
          <w:szCs w:val="23"/>
        </w:rPr>
        <w:t>(投标人名称) 的法定代表人。</w:t>
      </w:r>
    </w:p>
    <w:p>
      <w:pPr>
        <w:spacing w:line="228" w:lineRule="auto"/>
        <w:ind w:left="503"/>
        <w:rPr>
          <w:rFonts w:ascii="宋体" w:hAnsi="宋体" w:eastAsia="宋体" w:cs="宋体"/>
          <w:sz w:val="23"/>
          <w:szCs w:val="23"/>
        </w:rPr>
      </w:pPr>
      <w:r>
        <w:rPr>
          <w:rFonts w:ascii="宋体" w:hAnsi="宋体" w:eastAsia="宋体" w:cs="宋体"/>
          <w:sz w:val="23"/>
          <w:szCs w:val="23"/>
        </w:rPr>
        <w:t>特此证明。</w:t>
      </w:r>
    </w:p>
    <w:p>
      <w:pPr>
        <w:spacing w:line="310" w:lineRule="auto"/>
      </w:pPr>
    </w:p>
    <w:p>
      <w:pPr>
        <w:spacing w:line="310" w:lineRule="auto"/>
      </w:pPr>
    </w:p>
    <w:p>
      <w:pPr>
        <w:spacing w:line="311" w:lineRule="auto"/>
      </w:pPr>
    </w:p>
    <w:p>
      <w:pPr>
        <w:spacing w:before="76" w:line="227" w:lineRule="auto"/>
        <w:ind w:right="23"/>
        <w:jc w:val="right"/>
        <w:rPr>
          <w:rFonts w:ascii="宋体" w:hAnsi="宋体" w:eastAsia="宋体" w:cs="宋体"/>
          <w:sz w:val="23"/>
          <w:szCs w:val="23"/>
        </w:rPr>
      </w:pPr>
      <w:r>
        <w:rPr>
          <w:rFonts w:ascii="宋体" w:hAnsi="宋体" w:eastAsia="宋体" w:cs="宋体"/>
          <w:sz w:val="23"/>
          <w:szCs w:val="23"/>
        </w:rPr>
        <w:t>投标人名称：</w:t>
      </w:r>
      <w:r>
        <w:rPr>
          <w:rFonts w:ascii="宋体" w:hAnsi="宋体" w:eastAsia="宋体" w:cs="宋体"/>
          <w:sz w:val="23"/>
          <w:szCs w:val="23"/>
          <w:u w:val="single"/>
        </w:rPr>
        <w:t xml:space="preserve">                </w:t>
      </w:r>
      <w:r>
        <w:rPr>
          <w:rFonts w:ascii="宋体" w:hAnsi="宋体" w:eastAsia="宋体" w:cs="宋体"/>
          <w:sz w:val="23"/>
          <w:szCs w:val="23"/>
        </w:rPr>
        <w:t>(</w:t>
      </w:r>
      <w:r>
        <w:rPr>
          <w:rFonts w:hint="eastAsia" w:ascii="宋体" w:hAnsi="宋体" w:eastAsia="宋体" w:cs="宋体"/>
          <w:sz w:val="23"/>
          <w:szCs w:val="23"/>
        </w:rPr>
        <w:t>电子签章</w:t>
      </w:r>
      <w:r>
        <w:rPr>
          <w:rFonts w:ascii="宋体" w:hAnsi="宋体" w:eastAsia="宋体" w:cs="宋体"/>
          <w:sz w:val="23"/>
          <w:szCs w:val="23"/>
        </w:rPr>
        <w:t>)</w:t>
      </w:r>
    </w:p>
    <w:p>
      <w:pPr>
        <w:spacing w:line="290" w:lineRule="auto"/>
      </w:pPr>
    </w:p>
    <w:p>
      <w:pPr>
        <w:spacing w:line="291" w:lineRule="auto"/>
      </w:pPr>
    </w:p>
    <w:p>
      <w:pPr>
        <w:tabs>
          <w:tab w:val="left" w:pos="6350"/>
        </w:tabs>
        <w:spacing w:before="72" w:line="221" w:lineRule="auto"/>
        <w:ind w:left="5680"/>
        <w:rPr>
          <w:rFonts w:ascii="宋体" w:hAnsi="宋体" w:eastAsia="宋体" w:cs="宋体"/>
          <w:sz w:val="22"/>
          <w:szCs w:val="22"/>
        </w:rPr>
      </w:pPr>
      <w:r>
        <w:rPr>
          <w:rFonts w:ascii="宋体" w:hAnsi="宋体" w:eastAsia="宋体" w:cs="宋体"/>
          <w:sz w:val="22"/>
          <w:szCs w:val="22"/>
          <w:u w:val="single"/>
        </w:rPr>
        <w:tab/>
      </w:r>
      <w:r>
        <w:rPr>
          <w:rFonts w:ascii="宋体" w:hAnsi="宋体" w:eastAsia="宋体" w:cs="宋体"/>
          <w:sz w:val="22"/>
          <w:szCs w:val="22"/>
        </w:rPr>
        <w:t>年</w:t>
      </w:r>
      <w:r>
        <w:rPr>
          <w:rFonts w:ascii="宋体" w:hAnsi="宋体" w:eastAsia="宋体" w:cs="宋体"/>
          <w:sz w:val="22"/>
          <w:szCs w:val="22"/>
          <w:u w:val="single"/>
        </w:rPr>
        <w:t xml:space="preserve">     </w:t>
      </w:r>
      <w:r>
        <w:rPr>
          <w:rFonts w:ascii="宋体" w:hAnsi="宋体" w:eastAsia="宋体" w:cs="宋体"/>
          <w:sz w:val="22"/>
          <w:szCs w:val="22"/>
        </w:rPr>
        <w:t xml:space="preserve"> 月</w:t>
      </w:r>
      <w:r>
        <w:rPr>
          <w:rFonts w:ascii="宋体" w:hAnsi="宋体" w:eastAsia="宋体" w:cs="宋体"/>
          <w:sz w:val="22"/>
          <w:szCs w:val="22"/>
          <w:u w:val="single"/>
        </w:rPr>
        <w:t xml:space="preserve">     </w:t>
      </w:r>
      <w:r>
        <w:rPr>
          <w:rFonts w:ascii="宋体" w:hAnsi="宋体" w:eastAsia="宋体" w:cs="宋体"/>
          <w:sz w:val="22"/>
          <w:szCs w:val="22"/>
        </w:rPr>
        <w:t xml:space="preserve"> 日</w:t>
      </w:r>
    </w:p>
    <w:p>
      <w:pPr>
        <w:sectPr>
          <w:footerReference r:id="rId10" w:type="default"/>
          <w:pgSz w:w="11906" w:h="16839"/>
          <w:pgMar w:top="1431" w:right="1785" w:bottom="1378" w:left="1785" w:header="0" w:footer="1215" w:gutter="0"/>
          <w:cols w:space="720" w:num="1"/>
        </w:sectPr>
      </w:pPr>
    </w:p>
    <w:p>
      <w:pPr>
        <w:spacing w:before="181" w:line="220" w:lineRule="auto"/>
        <w:ind w:left="2774"/>
        <w:rPr>
          <w:rFonts w:ascii="宋体" w:hAnsi="宋体" w:eastAsia="宋体" w:cs="宋体"/>
          <w:sz w:val="28"/>
          <w:szCs w:val="28"/>
        </w:rPr>
      </w:pPr>
      <w:r>
        <w:rPr>
          <w:rFonts w:ascii="宋体" w:hAnsi="宋体" w:eastAsia="宋体" w:cs="宋体"/>
          <w:sz w:val="28"/>
          <w:szCs w:val="28"/>
          <w14:textOutline w14:w="5105" w14:cap="sq" w14:cmpd="sng" w14:algn="ctr">
            <w14:solidFill>
              <w14:srgbClr w14:val="000000"/>
            </w14:solidFill>
            <w14:prstDash w14:val="solid"/>
            <w14:bevel/>
          </w14:textOutline>
        </w:rPr>
        <w:t>法定代表人授权委托书</w:t>
      </w:r>
    </w:p>
    <w:p>
      <w:pPr>
        <w:spacing w:before="230" w:line="376" w:lineRule="auto"/>
        <w:ind w:left="22" w:right="11" w:firstLine="481"/>
        <w:rPr>
          <w:rFonts w:ascii="宋体" w:hAnsi="宋体" w:eastAsia="宋体" w:cs="宋体"/>
          <w:sz w:val="23"/>
          <w:szCs w:val="23"/>
        </w:rPr>
      </w:pPr>
      <w:r>
        <w:rPr>
          <w:rFonts w:ascii="宋体" w:hAnsi="宋体" w:eastAsia="宋体" w:cs="宋体"/>
          <w:sz w:val="23"/>
          <w:szCs w:val="23"/>
        </w:rPr>
        <w:t>本人</w:t>
      </w:r>
      <w:r>
        <w:rPr>
          <w:rFonts w:ascii="宋体" w:hAnsi="宋体" w:eastAsia="宋体" w:cs="宋体"/>
          <w:sz w:val="23"/>
          <w:szCs w:val="23"/>
          <w:u w:val="single"/>
        </w:rPr>
        <w:t xml:space="preserve">            </w:t>
      </w:r>
      <w:r>
        <w:rPr>
          <w:rFonts w:ascii="宋体" w:hAnsi="宋体" w:eastAsia="宋体" w:cs="宋体"/>
          <w:sz w:val="23"/>
          <w:szCs w:val="23"/>
        </w:rPr>
        <w:t>(姓名) 系</w:t>
      </w:r>
      <w:r>
        <w:rPr>
          <w:rFonts w:ascii="宋体" w:hAnsi="宋体" w:eastAsia="宋体" w:cs="宋体"/>
          <w:sz w:val="23"/>
          <w:szCs w:val="23"/>
          <w:u w:val="single"/>
        </w:rPr>
        <w:t xml:space="preserve">                    </w:t>
      </w:r>
      <w:r>
        <w:rPr>
          <w:rFonts w:ascii="宋体" w:hAnsi="宋体" w:eastAsia="宋体" w:cs="宋体"/>
          <w:sz w:val="23"/>
          <w:szCs w:val="23"/>
        </w:rPr>
        <w:t xml:space="preserve"> (投标人名称) 的法定代表人，现委托</w:t>
      </w:r>
      <w:r>
        <w:rPr>
          <w:rFonts w:ascii="宋体" w:hAnsi="宋体" w:eastAsia="宋体" w:cs="宋体"/>
          <w:sz w:val="23"/>
          <w:szCs w:val="23"/>
          <w:u w:val="single"/>
        </w:rPr>
        <w:t xml:space="preserve">           </w:t>
      </w:r>
      <w:r>
        <w:rPr>
          <w:rFonts w:ascii="宋体" w:hAnsi="宋体" w:eastAsia="宋体" w:cs="宋体"/>
          <w:sz w:val="23"/>
          <w:szCs w:val="23"/>
        </w:rPr>
        <w:t xml:space="preserve"> (姓名) 为我方代理人。代理人根据授权，以我方名义签署、澄清、说明、补正、递交、撤回、修改</w:t>
      </w:r>
      <w:r>
        <w:rPr>
          <w:rFonts w:ascii="宋体" w:hAnsi="宋体" w:eastAsia="宋体" w:cs="宋体"/>
          <w:sz w:val="23"/>
          <w:szCs w:val="23"/>
          <w:u w:val="single"/>
        </w:rPr>
        <w:t xml:space="preserve">       </w:t>
      </w:r>
      <w:r>
        <w:rPr>
          <w:rFonts w:ascii="宋体" w:hAnsi="宋体" w:eastAsia="宋体" w:cs="宋体"/>
          <w:sz w:val="23"/>
          <w:szCs w:val="23"/>
        </w:rPr>
        <w:t xml:space="preserve"> (项目名称) 第</w:t>
      </w:r>
      <w:r>
        <w:rPr>
          <w:rFonts w:ascii="宋体" w:hAnsi="宋体" w:eastAsia="宋体" w:cs="宋体"/>
          <w:sz w:val="23"/>
          <w:szCs w:val="23"/>
          <w:u w:val="single"/>
        </w:rPr>
        <w:t xml:space="preserve">     </w:t>
      </w:r>
      <w:r>
        <w:rPr>
          <w:rFonts w:ascii="宋体" w:hAnsi="宋体" w:eastAsia="宋体" w:cs="宋体"/>
          <w:sz w:val="23"/>
          <w:szCs w:val="23"/>
        </w:rPr>
        <w:t xml:space="preserve"> 标段</w:t>
      </w:r>
      <w:r>
        <w:rPr>
          <w:rFonts w:hint="eastAsia" w:ascii="宋体" w:hAnsi="宋体" w:eastAsia="宋体" w:cs="宋体"/>
          <w:sz w:val="23"/>
          <w:szCs w:val="23"/>
        </w:rPr>
        <w:t>（包）</w:t>
      </w:r>
      <w:r>
        <w:rPr>
          <w:rFonts w:ascii="宋体" w:hAnsi="宋体" w:eastAsia="宋体" w:cs="宋体"/>
          <w:sz w:val="23"/>
          <w:szCs w:val="23"/>
        </w:rPr>
        <w:t>投标文件，签订合同和处理有关事宜，其法律后果由我方承担。</w:t>
      </w:r>
    </w:p>
    <w:p>
      <w:pPr>
        <w:spacing w:before="1" w:line="228" w:lineRule="auto"/>
        <w:ind w:left="502"/>
        <w:rPr>
          <w:rFonts w:ascii="宋体" w:hAnsi="宋体" w:eastAsia="宋体" w:cs="宋体"/>
          <w:sz w:val="23"/>
          <w:szCs w:val="23"/>
        </w:rPr>
      </w:pPr>
      <w:r>
        <w:rPr>
          <w:rFonts w:ascii="宋体" w:hAnsi="宋体" w:eastAsia="宋体" w:cs="宋体"/>
          <w:sz w:val="23"/>
          <w:szCs w:val="23"/>
        </w:rPr>
        <w:t>委托期限：</w:t>
      </w:r>
      <w:r>
        <w:rPr>
          <w:rFonts w:ascii="宋体" w:hAnsi="宋体" w:eastAsia="宋体" w:cs="宋体"/>
          <w:sz w:val="23"/>
          <w:szCs w:val="23"/>
          <w:u w:val="single"/>
        </w:rPr>
        <w:t xml:space="preserve">                             </w:t>
      </w:r>
    </w:p>
    <w:p>
      <w:pPr>
        <w:spacing w:before="183" w:line="228" w:lineRule="auto"/>
        <w:ind w:left="502"/>
        <w:rPr>
          <w:rFonts w:ascii="宋体" w:hAnsi="宋体" w:eastAsia="宋体" w:cs="宋体"/>
          <w:sz w:val="23"/>
          <w:szCs w:val="23"/>
        </w:rPr>
      </w:pPr>
      <w:r>
        <w:rPr>
          <w:rFonts w:ascii="宋体" w:hAnsi="宋体" w:eastAsia="宋体" w:cs="宋体"/>
          <w:sz w:val="23"/>
          <w:szCs w:val="23"/>
        </w:rPr>
        <w:t>代理人无转委托权。</w:t>
      </w:r>
    </w:p>
    <w:p>
      <w:pPr>
        <w:spacing w:before="184" w:line="227" w:lineRule="auto"/>
        <w:ind w:left="522"/>
        <w:rPr>
          <w:rFonts w:ascii="宋体" w:hAnsi="宋体" w:eastAsia="宋体" w:cs="宋体"/>
          <w:sz w:val="23"/>
          <w:szCs w:val="23"/>
        </w:rPr>
      </w:pPr>
      <w:r>
        <w:rPr>
          <w:rFonts w:ascii="宋体" w:hAnsi="宋体" w:eastAsia="宋体" w:cs="宋体"/>
          <w:sz w:val="23"/>
          <w:szCs w:val="23"/>
        </w:rPr>
        <w:t>附：法定代表人身份证扫描件及委托代理人身份证扫描件</w:t>
      </w:r>
    </w:p>
    <w:p>
      <w:pPr>
        <w:spacing w:line="287" w:lineRule="auto"/>
      </w:pPr>
    </w:p>
    <w:p>
      <w:pPr>
        <w:spacing w:line="287" w:lineRule="auto"/>
      </w:pPr>
    </w:p>
    <w:p>
      <w:pPr>
        <w:spacing w:before="75" w:line="227" w:lineRule="auto"/>
        <w:ind w:left="1826"/>
        <w:rPr>
          <w:rFonts w:ascii="宋体" w:hAnsi="宋体" w:eastAsia="宋体" w:cs="宋体"/>
          <w:sz w:val="23"/>
          <w:szCs w:val="23"/>
        </w:rPr>
      </w:pPr>
      <w:r>
        <w:rPr>
          <w:rFonts w:ascii="宋体" w:hAnsi="宋体" w:eastAsia="宋体" w:cs="宋体"/>
          <w:sz w:val="23"/>
          <w:szCs w:val="23"/>
        </w:rPr>
        <w:t>投标人名称：</w:t>
      </w:r>
      <w:r>
        <w:rPr>
          <w:rFonts w:ascii="宋体" w:hAnsi="宋体" w:eastAsia="宋体" w:cs="宋体"/>
          <w:sz w:val="23"/>
          <w:szCs w:val="23"/>
          <w:u w:val="single"/>
        </w:rPr>
        <w:t xml:space="preserve">                         </w:t>
      </w:r>
      <w:r>
        <w:rPr>
          <w:rFonts w:ascii="宋体" w:hAnsi="宋体" w:eastAsia="宋体" w:cs="宋体"/>
          <w:sz w:val="23"/>
          <w:szCs w:val="23"/>
        </w:rPr>
        <w:t>(</w:t>
      </w:r>
      <w:r>
        <w:rPr>
          <w:rFonts w:hint="eastAsia" w:ascii="宋体" w:hAnsi="宋体" w:eastAsia="宋体" w:cs="宋体"/>
          <w:sz w:val="23"/>
          <w:szCs w:val="23"/>
        </w:rPr>
        <w:t>电子签章</w:t>
      </w:r>
      <w:r>
        <w:rPr>
          <w:rFonts w:ascii="宋体" w:hAnsi="宋体" w:eastAsia="宋体" w:cs="宋体"/>
          <w:sz w:val="23"/>
          <w:szCs w:val="23"/>
        </w:rPr>
        <w:t>)</w:t>
      </w:r>
    </w:p>
    <w:p>
      <w:pPr>
        <w:spacing w:line="287" w:lineRule="auto"/>
      </w:pPr>
    </w:p>
    <w:p>
      <w:pPr>
        <w:spacing w:line="287" w:lineRule="auto"/>
      </w:pPr>
    </w:p>
    <w:p>
      <w:pPr>
        <w:spacing w:before="75" w:line="227" w:lineRule="auto"/>
        <w:ind w:left="744"/>
        <w:rPr>
          <w:rFonts w:ascii="宋体" w:hAnsi="宋体" w:eastAsia="宋体" w:cs="宋体"/>
          <w:sz w:val="23"/>
          <w:szCs w:val="23"/>
        </w:rPr>
      </w:pPr>
      <w:r>
        <w:rPr>
          <w:rFonts w:ascii="宋体" w:hAnsi="宋体" w:eastAsia="宋体" w:cs="宋体"/>
          <w:sz w:val="23"/>
          <w:szCs w:val="23"/>
        </w:rPr>
        <w:t>法定代表人或委托代理人：</w:t>
      </w:r>
      <w:r>
        <w:rPr>
          <w:rFonts w:ascii="宋体" w:hAnsi="宋体" w:eastAsia="宋体" w:cs="宋体"/>
          <w:sz w:val="23"/>
          <w:szCs w:val="23"/>
          <w:u w:val="single"/>
        </w:rPr>
        <w:t xml:space="preserve">                      </w:t>
      </w:r>
      <w:r>
        <w:rPr>
          <w:rFonts w:ascii="宋体" w:hAnsi="宋体" w:eastAsia="宋体" w:cs="宋体"/>
          <w:sz w:val="23"/>
          <w:szCs w:val="23"/>
        </w:rPr>
        <w:t>(</w:t>
      </w:r>
      <w:r>
        <w:rPr>
          <w:rFonts w:hint="eastAsia" w:ascii="宋体" w:hAnsi="宋体" w:eastAsia="宋体" w:cs="宋体"/>
          <w:sz w:val="23"/>
          <w:szCs w:val="23"/>
        </w:rPr>
        <w:t>电子签章</w:t>
      </w:r>
      <w:r>
        <w:rPr>
          <w:rFonts w:ascii="宋体" w:hAnsi="宋体" w:eastAsia="宋体" w:cs="宋体"/>
          <w:sz w:val="23"/>
          <w:szCs w:val="23"/>
        </w:rPr>
        <w:t>)</w:t>
      </w:r>
    </w:p>
    <w:p>
      <w:pPr>
        <w:spacing w:line="287" w:lineRule="auto"/>
      </w:pPr>
    </w:p>
    <w:p>
      <w:pPr>
        <w:spacing w:line="287" w:lineRule="auto"/>
      </w:pPr>
    </w:p>
    <w:p>
      <w:pPr>
        <w:spacing w:before="75" w:line="228" w:lineRule="auto"/>
        <w:ind w:left="4584"/>
        <w:rPr>
          <w:rFonts w:ascii="宋体" w:hAnsi="宋体" w:eastAsia="宋体" w:cs="宋体"/>
          <w:sz w:val="23"/>
          <w:szCs w:val="23"/>
        </w:rPr>
      </w:pPr>
      <w:r>
        <w:rPr>
          <w:rFonts w:ascii="宋体" w:hAnsi="宋体" w:eastAsia="宋体" w:cs="宋体"/>
          <w:sz w:val="23"/>
          <w:szCs w:val="23"/>
        </w:rPr>
        <w:t>年      月     日</w:t>
      </w:r>
    </w:p>
    <w:p>
      <w:pPr>
        <w:sectPr>
          <w:footerReference r:id="rId11" w:type="default"/>
          <w:pgSz w:w="11906" w:h="16839"/>
          <w:pgMar w:top="1431" w:right="1785" w:bottom="1378" w:left="1785" w:header="0" w:footer="1215" w:gutter="0"/>
          <w:cols w:space="720" w:num="1"/>
        </w:sectPr>
      </w:pPr>
    </w:p>
    <w:p>
      <w:pPr>
        <w:spacing w:before="180" w:line="224" w:lineRule="auto"/>
        <w:ind w:left="3080"/>
        <w:rPr>
          <w:rFonts w:ascii="宋体" w:hAnsi="宋体" w:eastAsia="宋体" w:cs="宋体"/>
          <w:sz w:val="28"/>
          <w:szCs w:val="28"/>
        </w:rPr>
      </w:pPr>
      <w:r>
        <w:rPr>
          <w:rFonts w:ascii="宋体" w:hAnsi="宋体" w:eastAsia="宋体" w:cs="宋体"/>
          <w:sz w:val="28"/>
          <w:szCs w:val="28"/>
          <w14:textOutline w14:w="5105" w14:cap="sq" w14:cmpd="sng" w14:algn="ctr">
            <w14:solidFill>
              <w14:srgbClr w14:val="000000"/>
            </w14:solidFill>
            <w14:prstDash w14:val="solid"/>
            <w14:bevel/>
          </w14:textOutline>
        </w:rPr>
        <w:t>四、资格审查资料</w:t>
      </w:r>
    </w:p>
    <w:p>
      <w:pPr>
        <w:spacing w:before="226" w:line="227" w:lineRule="auto"/>
        <w:ind w:left="3706"/>
        <w:rPr>
          <w:rFonts w:ascii="宋体" w:hAnsi="宋体" w:eastAsia="宋体" w:cs="宋体"/>
          <w:sz w:val="23"/>
          <w:szCs w:val="23"/>
        </w:rPr>
      </w:pPr>
      <w:r>
        <w:rPr>
          <w:rFonts w:ascii="宋体" w:hAnsi="宋体" w:eastAsia="宋体" w:cs="宋体"/>
          <w:sz w:val="23"/>
          <w:szCs w:val="23"/>
        </w:rPr>
        <w:t>(格式自拟)</w:t>
      </w:r>
    </w:p>
    <w:p>
      <w:pPr>
        <w:spacing w:line="246" w:lineRule="auto"/>
      </w:pPr>
    </w:p>
    <w:p>
      <w:pPr>
        <w:spacing w:line="246" w:lineRule="auto"/>
      </w:pPr>
    </w:p>
    <w:p>
      <w:pPr>
        <w:spacing w:line="246"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line="247" w:lineRule="auto"/>
      </w:pPr>
    </w:p>
    <w:p>
      <w:pPr>
        <w:spacing w:before="91" w:line="231" w:lineRule="auto"/>
        <w:ind w:left="3339"/>
        <w:rPr>
          <w:rFonts w:ascii="宋体" w:hAnsi="宋体" w:eastAsia="宋体" w:cs="宋体"/>
          <w:sz w:val="28"/>
          <w:szCs w:val="28"/>
        </w:rPr>
      </w:pPr>
      <w:r>
        <w:rPr>
          <w:rFonts w:ascii="宋体" w:hAnsi="宋体" w:eastAsia="宋体" w:cs="宋体"/>
          <w:sz w:val="28"/>
          <w:szCs w:val="28"/>
          <w14:textOutline w14:w="5105" w14:cap="sq" w14:cmpd="sng" w14:algn="ctr">
            <w14:solidFill>
              <w14:srgbClr w14:val="000000"/>
            </w14:solidFill>
            <w14:prstDash w14:val="solid"/>
            <w14:bevel/>
          </w14:textOutline>
        </w:rPr>
        <w:t>五、服务方案</w:t>
      </w:r>
    </w:p>
    <w:p>
      <w:pPr>
        <w:spacing w:line="303" w:lineRule="auto"/>
      </w:pPr>
    </w:p>
    <w:p>
      <w:pPr>
        <w:spacing w:line="304" w:lineRule="auto"/>
      </w:pPr>
    </w:p>
    <w:p>
      <w:pPr>
        <w:spacing w:before="75" w:line="227" w:lineRule="auto"/>
        <w:ind w:left="3466"/>
        <w:rPr>
          <w:rFonts w:ascii="宋体" w:hAnsi="宋体" w:eastAsia="宋体" w:cs="宋体"/>
          <w:sz w:val="23"/>
          <w:szCs w:val="23"/>
        </w:rPr>
      </w:pPr>
      <w:r>
        <w:rPr>
          <w:rFonts w:ascii="宋体" w:hAnsi="宋体" w:eastAsia="宋体" w:cs="宋体"/>
          <w:sz w:val="23"/>
          <w:szCs w:val="23"/>
        </w:rPr>
        <w:t>(格式自拟)</w:t>
      </w:r>
    </w:p>
    <w:p>
      <w:pPr>
        <w:sectPr>
          <w:footerReference r:id="rId12" w:type="default"/>
          <w:pgSz w:w="11906" w:h="16839"/>
          <w:pgMar w:top="1431" w:right="1785" w:bottom="1378" w:left="1785" w:header="0" w:footer="1215" w:gutter="0"/>
          <w:cols w:space="720" w:num="1"/>
        </w:sectPr>
      </w:pPr>
    </w:p>
    <w:p>
      <w:pPr>
        <w:spacing w:before="181" w:line="225" w:lineRule="auto"/>
        <w:ind w:left="3114"/>
        <w:rPr>
          <w:rFonts w:ascii="宋体" w:hAnsi="宋体" w:eastAsia="宋体" w:cs="宋体"/>
          <w:sz w:val="28"/>
          <w:szCs w:val="28"/>
        </w:rPr>
      </w:pPr>
      <w:r>
        <w:rPr>
          <w:rFonts w:ascii="宋体" w:hAnsi="宋体" w:eastAsia="宋体" w:cs="宋体"/>
          <w:sz w:val="28"/>
          <w:szCs w:val="28"/>
          <w14:textOutline w14:w="5105" w14:cap="sq" w14:cmpd="sng" w14:algn="ctr">
            <w14:solidFill>
              <w14:srgbClr w14:val="000000"/>
            </w14:solidFill>
            <w14:prstDash w14:val="solid"/>
            <w14:bevel/>
          </w14:textOutline>
        </w:rPr>
        <w:t>六、人员配备状况</w:t>
      </w:r>
    </w:p>
    <w:p>
      <w:pPr>
        <w:spacing w:before="224" w:line="227" w:lineRule="auto"/>
        <w:ind w:left="3045"/>
        <w:rPr>
          <w:rFonts w:ascii="宋体" w:hAnsi="宋体" w:eastAsia="宋体" w:cs="宋体"/>
          <w:sz w:val="23"/>
          <w:szCs w:val="23"/>
        </w:rPr>
      </w:pPr>
      <w:r>
        <w:rPr>
          <w:rFonts w:ascii="宋体" w:hAnsi="宋体" w:eastAsia="宋体" w:cs="宋体"/>
          <w:sz w:val="23"/>
          <w:szCs w:val="23"/>
        </w:rPr>
        <w:t>( 一) 拟派主要人员汇总表</w:t>
      </w:r>
    </w:p>
    <w:p>
      <w:pPr>
        <w:spacing w:line="27" w:lineRule="auto"/>
        <w:rPr>
          <w:sz w:val="2"/>
        </w:rPr>
      </w:pPr>
    </w:p>
    <w:tbl>
      <w:tblPr>
        <w:tblStyle w:val="22"/>
        <w:tblW w:w="772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8"/>
        <w:gridCol w:w="1462"/>
        <w:gridCol w:w="1040"/>
        <w:gridCol w:w="2000"/>
        <w:gridCol w:w="1020"/>
        <w:gridCol w:w="124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958" w:type="dxa"/>
            <w:vMerge w:val="restart"/>
            <w:tcBorders>
              <w:bottom w:val="nil"/>
            </w:tcBorders>
          </w:tcPr>
          <w:p>
            <w:pPr>
              <w:spacing w:line="461" w:lineRule="auto"/>
            </w:pPr>
          </w:p>
          <w:p>
            <w:pPr>
              <w:spacing w:before="75" w:line="230" w:lineRule="auto"/>
              <w:ind w:left="244"/>
              <w:rPr>
                <w:rFonts w:ascii="宋体" w:hAnsi="宋体" w:eastAsia="宋体" w:cs="宋体"/>
                <w:sz w:val="23"/>
                <w:szCs w:val="23"/>
              </w:rPr>
            </w:pPr>
            <w:r>
              <w:rPr>
                <w:rFonts w:ascii="宋体" w:hAnsi="宋体" w:eastAsia="宋体" w:cs="宋体"/>
                <w:sz w:val="23"/>
                <w:szCs w:val="23"/>
              </w:rPr>
              <w:t>序号</w:t>
            </w:r>
          </w:p>
        </w:tc>
        <w:tc>
          <w:tcPr>
            <w:tcW w:w="1462" w:type="dxa"/>
            <w:vMerge w:val="restart"/>
            <w:tcBorders>
              <w:bottom w:val="nil"/>
            </w:tcBorders>
            <w:vAlign w:val="center"/>
          </w:tcPr>
          <w:p>
            <w:pPr>
              <w:jc w:val="center"/>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本项目任职</w:t>
            </w:r>
          </w:p>
        </w:tc>
        <w:tc>
          <w:tcPr>
            <w:tcW w:w="1040" w:type="dxa"/>
            <w:vMerge w:val="restart"/>
            <w:tcBorders>
              <w:bottom w:val="nil"/>
            </w:tcBorders>
            <w:vAlign w:val="center"/>
          </w:tcPr>
          <w:p>
            <w:pPr>
              <w:jc w:val="center"/>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姓名</w:t>
            </w:r>
          </w:p>
        </w:tc>
        <w:tc>
          <w:tcPr>
            <w:tcW w:w="2000" w:type="dxa"/>
            <w:vMerge w:val="restart"/>
            <w:tcBorders>
              <w:bottom w:val="nil"/>
            </w:tcBorders>
            <w:vAlign w:val="center"/>
          </w:tcPr>
          <w:p>
            <w:pPr>
              <w:jc w:val="center"/>
              <w:rPr>
                <w:rFonts w:asciiTheme="minorEastAsia" w:hAnsiTheme="minorEastAsia" w:eastAsiaTheme="minorEastAsia" w:cstheme="minorEastAsia"/>
                <w:sz w:val="23"/>
                <w:szCs w:val="23"/>
              </w:rPr>
            </w:pPr>
            <w:r>
              <w:rPr>
                <w:rFonts w:hint="eastAsia" w:asciiTheme="minorEastAsia" w:hAnsiTheme="minorEastAsia" w:eastAsiaTheme="minorEastAsia" w:cstheme="minorEastAsia"/>
                <w:sz w:val="23"/>
                <w:szCs w:val="23"/>
              </w:rPr>
              <w:t>身份证号</w:t>
            </w:r>
          </w:p>
        </w:tc>
        <w:tc>
          <w:tcPr>
            <w:tcW w:w="1020" w:type="dxa"/>
            <w:vMerge w:val="restart"/>
            <w:tcBorders>
              <w:bottom w:val="nil"/>
            </w:tcBorders>
          </w:tcPr>
          <w:p>
            <w:pPr>
              <w:spacing w:line="461" w:lineRule="auto"/>
            </w:pPr>
          </w:p>
          <w:p>
            <w:pPr>
              <w:spacing w:before="75" w:line="229" w:lineRule="auto"/>
              <w:ind w:left="246"/>
              <w:rPr>
                <w:rFonts w:ascii="宋体" w:hAnsi="宋体" w:eastAsia="宋体" w:cs="宋体"/>
                <w:sz w:val="23"/>
                <w:szCs w:val="23"/>
              </w:rPr>
            </w:pPr>
            <w:r>
              <w:rPr>
                <w:rFonts w:hint="eastAsia" w:ascii="宋体" w:hAnsi="宋体" w:eastAsia="宋体" w:cs="宋体"/>
                <w:sz w:val="23"/>
                <w:szCs w:val="23"/>
              </w:rPr>
              <w:t>学历</w:t>
            </w:r>
          </w:p>
        </w:tc>
        <w:tc>
          <w:tcPr>
            <w:tcW w:w="1240" w:type="dxa"/>
            <w:vMerge w:val="restart"/>
            <w:tcBorders>
              <w:bottom w:val="nil"/>
            </w:tcBorders>
          </w:tcPr>
          <w:p>
            <w:pPr>
              <w:spacing w:line="461" w:lineRule="auto"/>
            </w:pPr>
          </w:p>
          <w:p>
            <w:pPr>
              <w:spacing w:before="75" w:line="230" w:lineRule="auto"/>
              <w:ind w:left="230"/>
              <w:rPr>
                <w:rFonts w:ascii="宋体" w:hAnsi="宋体" w:eastAsia="宋体" w:cs="宋体"/>
                <w:sz w:val="23"/>
                <w:szCs w:val="23"/>
              </w:rPr>
            </w:pPr>
            <w:r>
              <w:rPr>
                <w:rFonts w:ascii="宋体" w:hAnsi="宋体" w:eastAsia="宋体" w:cs="宋体"/>
                <w:sz w:val="23"/>
                <w:szCs w:val="23"/>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958" w:type="dxa"/>
            <w:vMerge w:val="continue"/>
            <w:tcBorders>
              <w:top w:val="nil"/>
            </w:tcBorders>
          </w:tcPr>
          <w:p/>
        </w:tc>
        <w:tc>
          <w:tcPr>
            <w:tcW w:w="1462" w:type="dxa"/>
            <w:vMerge w:val="continue"/>
            <w:tcBorders>
              <w:top w:val="nil"/>
            </w:tcBorders>
          </w:tcPr>
          <w:p/>
        </w:tc>
        <w:tc>
          <w:tcPr>
            <w:tcW w:w="1040" w:type="dxa"/>
            <w:vMerge w:val="continue"/>
            <w:tcBorders>
              <w:top w:val="nil"/>
            </w:tcBorders>
          </w:tcPr>
          <w:p/>
        </w:tc>
        <w:tc>
          <w:tcPr>
            <w:tcW w:w="2000" w:type="dxa"/>
            <w:vMerge w:val="continue"/>
            <w:tcBorders>
              <w:top w:val="nil"/>
            </w:tcBorders>
          </w:tcPr>
          <w:p/>
        </w:tc>
        <w:tc>
          <w:tcPr>
            <w:tcW w:w="1020" w:type="dxa"/>
            <w:vMerge w:val="continue"/>
            <w:tcBorders>
              <w:top w:val="nil"/>
            </w:tcBorders>
          </w:tcPr>
          <w:p/>
        </w:tc>
        <w:tc>
          <w:tcPr>
            <w:tcW w:w="1240" w:type="dxa"/>
            <w:vMerge w:val="continue"/>
            <w:tcBorders>
              <w:top w:val="nil"/>
            </w:tcBorders>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58" w:type="dxa"/>
          </w:tcPr>
          <w:p/>
        </w:tc>
        <w:tc>
          <w:tcPr>
            <w:tcW w:w="1462" w:type="dxa"/>
          </w:tcPr>
          <w:p/>
        </w:tc>
        <w:tc>
          <w:tcPr>
            <w:tcW w:w="1040" w:type="dxa"/>
          </w:tcPr>
          <w:p/>
        </w:tc>
        <w:tc>
          <w:tcPr>
            <w:tcW w:w="2000" w:type="dxa"/>
          </w:tcPr>
          <w:p/>
        </w:tc>
        <w:tc>
          <w:tcPr>
            <w:tcW w:w="1020" w:type="dxa"/>
          </w:tcPr>
          <w:p/>
        </w:tc>
        <w:tc>
          <w:tcPr>
            <w:tcW w:w="1240" w:type="dxa"/>
          </w:tcPr>
          <w:p/>
        </w:tc>
      </w:tr>
    </w:tbl>
    <w:p/>
    <w:p>
      <w:pPr>
        <w:sectPr>
          <w:footerReference r:id="rId13" w:type="default"/>
          <w:pgSz w:w="11906" w:h="16839"/>
          <w:pgMar w:top="1431" w:right="1727" w:bottom="1377" w:left="1727" w:header="0" w:footer="1215" w:gutter="0"/>
          <w:cols w:space="720" w:num="1"/>
        </w:sectPr>
      </w:pPr>
    </w:p>
    <w:p>
      <w:pPr>
        <w:ind w:firstLine="1150" w:firstLineChars="500"/>
        <w:rPr>
          <w:rFonts w:ascii="宋体" w:hAnsi="宋体" w:eastAsia="宋体" w:cs="宋体"/>
          <w:sz w:val="23"/>
          <w:szCs w:val="23"/>
        </w:rPr>
      </w:pPr>
    </w:p>
    <w:p>
      <w:pPr>
        <w:spacing w:before="181" w:line="232" w:lineRule="auto"/>
        <w:ind w:left="2771"/>
        <w:rPr>
          <w:rFonts w:ascii="宋体" w:hAnsi="宋体" w:eastAsia="宋体" w:cs="宋体"/>
          <w:sz w:val="28"/>
          <w:szCs w:val="28"/>
        </w:rPr>
      </w:pPr>
      <w:r>
        <w:rPr>
          <w:rFonts w:ascii="宋体" w:hAnsi="宋体" w:eastAsia="宋体" w:cs="宋体"/>
          <w:sz w:val="28"/>
          <w:szCs w:val="28"/>
          <w14:textOutline w14:w="5105" w14:cap="sq" w14:cmpd="sng" w14:algn="ctr">
            <w14:solidFill>
              <w14:srgbClr w14:val="000000"/>
            </w14:solidFill>
            <w14:prstDash w14:val="solid"/>
            <w14:bevel/>
          </w14:textOutline>
        </w:rPr>
        <w:t>七、反商业贿赂承诺书</w:t>
      </w:r>
    </w:p>
    <w:p>
      <w:pPr>
        <w:spacing w:line="292" w:lineRule="auto"/>
      </w:pPr>
    </w:p>
    <w:p>
      <w:pPr>
        <w:spacing w:line="292" w:lineRule="auto"/>
      </w:pPr>
    </w:p>
    <w:p>
      <w:pPr>
        <w:spacing w:line="293" w:lineRule="auto"/>
      </w:pPr>
    </w:p>
    <w:p>
      <w:pPr>
        <w:spacing w:before="75" w:line="228" w:lineRule="auto"/>
        <w:ind w:left="25"/>
        <w:rPr>
          <w:rFonts w:ascii="宋体" w:hAnsi="宋体" w:eastAsia="宋体" w:cs="宋体"/>
          <w:sz w:val="23"/>
          <w:szCs w:val="23"/>
        </w:rPr>
      </w:pPr>
      <w:r>
        <w:rPr>
          <w:rFonts w:ascii="宋体" w:hAnsi="宋体" w:eastAsia="宋体" w:cs="宋体"/>
          <w:sz w:val="23"/>
          <w:szCs w:val="23"/>
        </w:rPr>
        <w:t>我公司承诺：</w:t>
      </w:r>
    </w:p>
    <w:p>
      <w:pPr>
        <w:spacing w:before="182" w:line="376" w:lineRule="auto"/>
        <w:ind w:left="25" w:right="163" w:firstLine="477"/>
        <w:rPr>
          <w:rFonts w:ascii="宋体" w:hAnsi="宋体" w:eastAsia="宋体" w:cs="宋体"/>
          <w:sz w:val="23"/>
          <w:szCs w:val="23"/>
        </w:rPr>
      </w:pPr>
      <w:r>
        <w:rPr>
          <w:rFonts w:ascii="宋体" w:hAnsi="宋体" w:eastAsia="宋体" w:cs="宋体"/>
          <w:sz w:val="23"/>
          <w:szCs w:val="23"/>
        </w:rPr>
        <w:t>在</w:t>
      </w:r>
      <w:r>
        <w:rPr>
          <w:rFonts w:ascii="宋体" w:hAnsi="宋体" w:eastAsia="宋体" w:cs="宋体"/>
          <w:sz w:val="23"/>
          <w:szCs w:val="23"/>
          <w:u w:val="single"/>
        </w:rPr>
        <w:t xml:space="preserve">                          </w:t>
      </w:r>
      <w:r>
        <w:rPr>
          <w:rFonts w:ascii="宋体" w:hAnsi="宋体" w:eastAsia="宋体" w:cs="宋体"/>
          <w:sz w:val="23"/>
          <w:szCs w:val="23"/>
        </w:rPr>
        <w:t>(项目名称) 第</w:t>
      </w:r>
      <w:r>
        <w:rPr>
          <w:rFonts w:ascii="宋体" w:hAnsi="宋体" w:eastAsia="宋体" w:cs="宋体"/>
          <w:sz w:val="23"/>
          <w:szCs w:val="23"/>
          <w:u w:val="single"/>
        </w:rPr>
        <w:t xml:space="preserve">     </w:t>
      </w:r>
      <w:r>
        <w:rPr>
          <w:rFonts w:ascii="宋体" w:hAnsi="宋体" w:eastAsia="宋体" w:cs="宋体"/>
          <w:sz w:val="23"/>
          <w:szCs w:val="23"/>
        </w:rPr>
        <w:t>标段</w:t>
      </w:r>
      <w:r>
        <w:rPr>
          <w:rFonts w:hint="eastAsia" w:ascii="宋体" w:hAnsi="宋体" w:eastAsia="宋体" w:cs="宋体"/>
          <w:sz w:val="23"/>
          <w:szCs w:val="23"/>
        </w:rPr>
        <w:t>（包）</w:t>
      </w:r>
      <w:r>
        <w:rPr>
          <w:rFonts w:ascii="宋体" w:hAnsi="宋体" w:eastAsia="宋体" w:cs="宋体"/>
          <w:sz w:val="23"/>
          <w:szCs w:val="23"/>
        </w:rPr>
        <w:t>招标投标活动</w:t>
      </w:r>
      <w:r>
        <w:rPr>
          <w:rFonts w:hint="eastAsia" w:ascii="宋体" w:hAnsi="宋体" w:eastAsia="宋体" w:cs="宋体"/>
          <w:sz w:val="23"/>
          <w:szCs w:val="23"/>
        </w:rPr>
        <w:t>中，</w:t>
      </w:r>
      <w:r>
        <w:rPr>
          <w:rFonts w:ascii="宋体" w:hAnsi="宋体" w:eastAsia="宋体" w:cs="宋体"/>
          <w:sz w:val="23"/>
          <w:szCs w:val="23"/>
        </w:rPr>
        <w:t>我公司保证做到：</w:t>
      </w:r>
    </w:p>
    <w:p>
      <w:pPr>
        <w:spacing w:line="394" w:lineRule="exact"/>
        <w:ind w:left="507"/>
        <w:rPr>
          <w:rFonts w:ascii="宋体" w:hAnsi="宋体" w:eastAsia="宋体" w:cs="宋体"/>
          <w:sz w:val="23"/>
          <w:szCs w:val="23"/>
        </w:rPr>
      </w:pPr>
      <w:r>
        <w:rPr>
          <w:rFonts w:ascii="宋体" w:hAnsi="宋体" w:eastAsia="宋体" w:cs="宋体"/>
          <w:sz w:val="23"/>
          <w:szCs w:val="23"/>
        </w:rPr>
        <w:t>一、公平竞争参加本次活动。</w:t>
      </w:r>
    </w:p>
    <w:p>
      <w:pPr>
        <w:spacing w:before="71" w:line="376" w:lineRule="auto"/>
        <w:ind w:left="23" w:firstLine="483"/>
        <w:rPr>
          <w:rFonts w:ascii="宋体" w:hAnsi="宋体" w:eastAsia="宋体" w:cs="宋体"/>
          <w:sz w:val="23"/>
          <w:szCs w:val="23"/>
        </w:rPr>
      </w:pPr>
      <w:r>
        <w:rPr>
          <w:rFonts w:ascii="宋体" w:hAnsi="宋体" w:eastAsia="宋体" w:cs="宋体"/>
          <w:sz w:val="23"/>
          <w:szCs w:val="23"/>
        </w:rPr>
        <w:t>二、杜绝任何形式的商业贿赂行为。不向国家工作人员、采购代理机构工作人员、评审专家及其亲属提供礼品礼金、有价证券、购物券、回扣、佣金、咨询费、劳务费、赞助费、宣传费、宴请；不为其报销各种报销凭证，不支付其旅游、娱乐等费用。</w:t>
      </w:r>
    </w:p>
    <w:p>
      <w:pPr>
        <w:spacing w:before="3" w:line="383" w:lineRule="auto"/>
        <w:ind w:left="24" w:right="80" w:firstLine="479"/>
        <w:rPr>
          <w:rFonts w:ascii="宋体" w:hAnsi="宋体" w:eastAsia="宋体" w:cs="宋体"/>
          <w:sz w:val="23"/>
          <w:szCs w:val="23"/>
        </w:rPr>
      </w:pPr>
      <w:r>
        <w:rPr>
          <w:rFonts w:ascii="宋体" w:hAnsi="宋体" w:eastAsia="宋体" w:cs="宋体"/>
          <w:sz w:val="23"/>
          <w:szCs w:val="23"/>
        </w:rPr>
        <w:t>三、若出现上述行为，我单位及参与投标的工作人员愿意接受按照国家法律法规等有关规定给予的处罚。</w:t>
      </w:r>
    </w:p>
    <w:p>
      <w:pPr>
        <w:spacing w:line="251" w:lineRule="auto"/>
      </w:pPr>
    </w:p>
    <w:p>
      <w:pPr>
        <w:spacing w:line="251" w:lineRule="auto"/>
      </w:pPr>
    </w:p>
    <w:p>
      <w:pPr>
        <w:spacing w:line="251"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line="252" w:lineRule="auto"/>
      </w:pPr>
    </w:p>
    <w:p>
      <w:pPr>
        <w:spacing w:before="75" w:line="227" w:lineRule="auto"/>
        <w:ind w:left="26"/>
        <w:rPr>
          <w:rFonts w:ascii="宋体" w:hAnsi="宋体" w:eastAsia="宋体" w:cs="宋体"/>
          <w:sz w:val="23"/>
          <w:szCs w:val="23"/>
        </w:rPr>
      </w:pPr>
      <w:r>
        <w:rPr>
          <w:rFonts w:ascii="宋体" w:hAnsi="宋体" w:eastAsia="宋体" w:cs="宋体"/>
          <w:sz w:val="23"/>
          <w:szCs w:val="23"/>
        </w:rPr>
        <w:t>投标人名称：</w:t>
      </w:r>
      <w:r>
        <w:rPr>
          <w:rFonts w:ascii="宋体" w:hAnsi="宋体" w:eastAsia="宋体" w:cs="宋体"/>
          <w:sz w:val="23"/>
          <w:szCs w:val="23"/>
          <w:u w:val="single"/>
        </w:rPr>
        <w:t xml:space="preserve">                         </w:t>
      </w:r>
      <w:r>
        <w:rPr>
          <w:rFonts w:ascii="宋体" w:hAnsi="宋体" w:eastAsia="宋体" w:cs="宋体"/>
          <w:sz w:val="23"/>
          <w:szCs w:val="23"/>
        </w:rPr>
        <w:t>(</w:t>
      </w:r>
      <w:r>
        <w:rPr>
          <w:rFonts w:hint="eastAsia" w:ascii="宋体" w:hAnsi="宋体" w:eastAsia="宋体" w:cs="宋体"/>
          <w:sz w:val="23"/>
          <w:szCs w:val="23"/>
        </w:rPr>
        <w:t>电子签章</w:t>
      </w:r>
      <w:r>
        <w:rPr>
          <w:rFonts w:ascii="宋体" w:hAnsi="宋体" w:eastAsia="宋体" w:cs="宋体"/>
          <w:sz w:val="23"/>
          <w:szCs w:val="23"/>
        </w:rPr>
        <w:t>)</w:t>
      </w:r>
    </w:p>
    <w:p>
      <w:pPr>
        <w:spacing w:line="287" w:lineRule="auto"/>
      </w:pPr>
    </w:p>
    <w:p>
      <w:pPr>
        <w:spacing w:line="287" w:lineRule="auto"/>
      </w:pPr>
    </w:p>
    <w:p>
      <w:pPr>
        <w:spacing w:before="75" w:line="227" w:lineRule="auto"/>
        <w:ind w:left="24"/>
        <w:rPr>
          <w:rFonts w:ascii="宋体" w:hAnsi="宋体" w:eastAsia="宋体" w:cs="宋体"/>
          <w:sz w:val="23"/>
          <w:szCs w:val="23"/>
        </w:rPr>
      </w:pPr>
      <w:r>
        <w:rPr>
          <w:rFonts w:ascii="宋体" w:hAnsi="宋体" w:eastAsia="宋体" w:cs="宋体"/>
          <w:sz w:val="23"/>
          <w:szCs w:val="23"/>
        </w:rPr>
        <w:t>法定代表人或委托代理人：</w:t>
      </w:r>
      <w:r>
        <w:rPr>
          <w:rFonts w:ascii="宋体" w:hAnsi="宋体" w:eastAsia="宋体" w:cs="宋体"/>
          <w:sz w:val="23"/>
          <w:szCs w:val="23"/>
          <w:u w:val="single"/>
        </w:rPr>
        <w:t xml:space="preserve">                      </w:t>
      </w:r>
      <w:r>
        <w:rPr>
          <w:rFonts w:ascii="宋体" w:hAnsi="宋体" w:eastAsia="宋体" w:cs="宋体"/>
          <w:sz w:val="23"/>
          <w:szCs w:val="23"/>
        </w:rPr>
        <w:t>(</w:t>
      </w:r>
      <w:r>
        <w:rPr>
          <w:rFonts w:hint="eastAsia" w:ascii="宋体" w:hAnsi="宋体" w:eastAsia="宋体" w:cs="宋体"/>
          <w:sz w:val="23"/>
          <w:szCs w:val="23"/>
        </w:rPr>
        <w:t>电子签章</w:t>
      </w:r>
      <w:r>
        <w:rPr>
          <w:rFonts w:ascii="宋体" w:hAnsi="宋体" w:eastAsia="宋体" w:cs="宋体"/>
          <w:sz w:val="23"/>
          <w:szCs w:val="23"/>
        </w:rPr>
        <w:t>)</w:t>
      </w:r>
    </w:p>
    <w:p>
      <w:pPr>
        <w:spacing w:line="287" w:lineRule="auto"/>
      </w:pPr>
    </w:p>
    <w:p>
      <w:pPr>
        <w:spacing w:line="287" w:lineRule="auto"/>
      </w:pPr>
    </w:p>
    <w:p>
      <w:pPr>
        <w:spacing w:before="76" w:line="228" w:lineRule="auto"/>
        <w:ind w:left="24" w:firstLine="690" w:firstLineChars="300"/>
        <w:rPr>
          <w:rFonts w:ascii="宋体" w:hAnsi="宋体" w:eastAsia="宋体" w:cs="宋体"/>
          <w:sz w:val="23"/>
          <w:szCs w:val="23"/>
        </w:rPr>
      </w:pPr>
      <w:r>
        <w:rPr>
          <w:rFonts w:ascii="宋体" w:hAnsi="宋体" w:eastAsia="宋体" w:cs="宋体"/>
          <w:sz w:val="23"/>
          <w:szCs w:val="23"/>
        </w:rPr>
        <w:t>年      月     日</w:t>
      </w:r>
    </w:p>
    <w:p>
      <w:pPr>
        <w:sectPr>
          <w:footerReference r:id="rId14" w:type="default"/>
          <w:pgSz w:w="11906" w:h="16839"/>
          <w:pgMar w:top="1431" w:right="1719" w:bottom="1378" w:left="1785" w:header="0" w:footer="1215" w:gutter="0"/>
          <w:cols w:space="720" w:num="1"/>
        </w:sectPr>
      </w:pPr>
    </w:p>
    <w:p>
      <w:pPr>
        <w:tabs>
          <w:tab w:val="left" w:pos="3600"/>
        </w:tabs>
        <w:jc w:val="center"/>
        <w:rPr>
          <w:rFonts w:ascii="宋体" w:hAnsi="宋体" w:eastAsia="宋体" w:cs="宋体"/>
          <w:sz w:val="28"/>
          <w:szCs w:val="28"/>
        </w:rPr>
      </w:pPr>
      <w:r>
        <w:rPr>
          <w:rFonts w:ascii="宋体" w:hAnsi="宋体" w:eastAsia="宋体" w:cs="宋体"/>
          <w:sz w:val="28"/>
          <w:szCs w:val="28"/>
          <w14:textOutline w14:w="5105" w14:cap="sq" w14:cmpd="sng" w14:algn="ctr">
            <w14:solidFill>
              <w14:srgbClr w14:val="000000"/>
            </w14:solidFill>
            <w14:prstDash w14:val="solid"/>
            <w14:bevel/>
          </w14:textOutline>
        </w:rPr>
        <w:t>八、声明函</w:t>
      </w:r>
      <w:r>
        <w:rPr>
          <w:rFonts w:hint="eastAsia"/>
          <w:b/>
          <w:color w:val="auto"/>
          <w:sz w:val="22"/>
          <w:szCs w:val="22"/>
        </w:rPr>
        <w:t xml:space="preserve">  （如有可提供，如无不需提供）</w:t>
      </w:r>
    </w:p>
    <w:p>
      <w:pPr>
        <w:spacing w:line="315" w:lineRule="auto"/>
      </w:pPr>
    </w:p>
    <w:p>
      <w:pPr>
        <w:spacing w:before="91" w:line="220" w:lineRule="auto"/>
        <w:ind w:left="466"/>
        <w:rPr>
          <w:rFonts w:ascii="宋体" w:hAnsi="宋体" w:eastAsia="宋体" w:cs="宋体"/>
          <w:sz w:val="28"/>
          <w:szCs w:val="28"/>
        </w:rPr>
      </w:pPr>
      <w:r>
        <w:rPr>
          <w:rFonts w:ascii="宋体" w:hAnsi="宋体" w:eastAsia="宋体" w:cs="宋体"/>
          <w:b/>
          <w:bCs/>
          <w:sz w:val="28"/>
          <w:szCs w:val="28"/>
        </w:rPr>
        <w:t xml:space="preserve">附表 </w:t>
      </w:r>
      <w:r>
        <w:rPr>
          <w:rFonts w:ascii="Calibri" w:hAnsi="Calibri" w:eastAsia="Calibri" w:cs="Calibri"/>
          <w:b/>
          <w:bCs/>
          <w:sz w:val="28"/>
          <w:szCs w:val="28"/>
        </w:rPr>
        <w:t xml:space="preserve">1 </w:t>
      </w:r>
      <w:r>
        <w:rPr>
          <w:rFonts w:ascii="宋体" w:hAnsi="宋体" w:eastAsia="宋体" w:cs="宋体"/>
          <w:b/>
          <w:bCs/>
          <w:sz w:val="28"/>
          <w:szCs w:val="28"/>
        </w:rPr>
        <w:t>：            中小企业声明函</w:t>
      </w:r>
      <w:r>
        <w:rPr>
          <w:rFonts w:hint="eastAsia" w:ascii="宋体" w:hAnsi="宋体" w:eastAsia="宋体" w:cs="宋体"/>
          <w:sz w:val="28"/>
          <w:szCs w:val="28"/>
        </w:rPr>
        <w:t xml:space="preserve"> （如有可提供，如无不需提供）</w:t>
      </w:r>
    </w:p>
    <w:p>
      <w:pPr>
        <w:spacing w:line="419" w:lineRule="auto"/>
      </w:pPr>
    </w:p>
    <w:p>
      <w:pPr>
        <w:tabs>
          <w:tab w:val="left" w:pos="148"/>
        </w:tabs>
        <w:spacing w:before="74" w:line="465" w:lineRule="auto"/>
        <w:ind w:left="25" w:firstLine="539"/>
        <w:rPr>
          <w:rFonts w:ascii="宋体" w:hAnsi="宋体" w:eastAsia="宋体" w:cs="宋体"/>
          <w:sz w:val="23"/>
          <w:szCs w:val="23"/>
        </w:rPr>
      </w:pPr>
      <w:r>
        <w:rPr>
          <w:rFonts w:ascii="宋体" w:hAnsi="宋体" w:eastAsia="宋体" w:cs="宋体"/>
          <w:sz w:val="23"/>
          <w:szCs w:val="23"/>
        </w:rPr>
        <w:t xml:space="preserve">本公司(联合体) 郑重声明，根据《政府采购促进中小企业发展管理办法》 </w:t>
      </w:r>
      <w:r>
        <w:rPr>
          <w:rFonts w:ascii="宋体" w:hAnsi="宋体" w:eastAsia="宋体" w:cs="宋体"/>
          <w:sz w:val="23"/>
          <w:szCs w:val="23"/>
        </w:rPr>
        <w:tab/>
      </w:r>
      <w:r>
        <w:rPr>
          <w:rFonts w:ascii="宋体" w:hAnsi="宋体" w:eastAsia="宋体" w:cs="宋体"/>
          <w:sz w:val="23"/>
          <w:szCs w:val="23"/>
        </w:rPr>
        <w:t>(财库</w:t>
      </w:r>
      <w:r>
        <w:rPr>
          <w:rFonts w:ascii="Calibri" w:hAnsi="Calibri" w:eastAsia="Calibri" w:cs="Calibri"/>
          <w:sz w:val="23"/>
          <w:szCs w:val="23"/>
        </w:rPr>
        <w:t xml:space="preserve">[2020]46 </w:t>
      </w:r>
      <w:r>
        <w:rPr>
          <w:rFonts w:ascii="宋体" w:hAnsi="宋体" w:eastAsia="宋体" w:cs="宋体"/>
          <w:sz w:val="23"/>
          <w:szCs w:val="23"/>
        </w:rPr>
        <w:t xml:space="preserve">号) 的规定 ，本公司(联合体) 参加 </w:t>
      </w:r>
      <w:r>
        <w:rPr>
          <w:rFonts w:ascii="宋体" w:hAnsi="宋体" w:eastAsia="宋体" w:cs="宋体"/>
          <w:sz w:val="23"/>
          <w:szCs w:val="23"/>
          <w:u w:val="single"/>
        </w:rPr>
        <w:t xml:space="preserve">        (单位名称) </w:t>
      </w:r>
      <w:r>
        <w:rPr>
          <w:rFonts w:ascii="宋体" w:hAnsi="宋体" w:eastAsia="宋体" w:cs="宋体"/>
          <w:sz w:val="23"/>
          <w:szCs w:val="23"/>
        </w:rPr>
        <w:t xml:space="preserve"> 的</w:t>
      </w:r>
      <w:r>
        <w:rPr>
          <w:rFonts w:ascii="宋体" w:hAnsi="宋体" w:eastAsia="宋体" w:cs="宋体"/>
          <w:sz w:val="23"/>
          <w:szCs w:val="23"/>
          <w:u w:val="single"/>
        </w:rPr>
        <w:t xml:space="preserve">             </w:t>
      </w:r>
      <w:r>
        <w:rPr>
          <w:rFonts w:ascii="宋体" w:hAnsi="宋体" w:eastAsia="宋体" w:cs="宋体"/>
          <w:sz w:val="23"/>
          <w:szCs w:val="23"/>
        </w:rPr>
        <w:t>(项目名称)</w:t>
      </w:r>
      <w:r>
        <w:rPr>
          <w:rFonts w:ascii="宋体" w:hAnsi="宋体" w:eastAsia="宋体" w:cs="宋体"/>
          <w:sz w:val="23"/>
          <w:szCs w:val="23"/>
          <w:u w:val="single"/>
        </w:rPr>
        <w:t xml:space="preserve">         </w:t>
      </w:r>
      <w:r>
        <w:rPr>
          <w:rFonts w:ascii="宋体" w:hAnsi="宋体" w:eastAsia="宋体" w:cs="宋体"/>
          <w:sz w:val="23"/>
          <w:szCs w:val="23"/>
        </w:rPr>
        <w:t>采购活动，提供的货物全部由符合政策要求的中小企业制造。相关企业 (含联合体中的中小企业、签订分包意向协议的中 小企业) 的具体情况如下：</w:t>
      </w:r>
    </w:p>
    <w:p>
      <w:pPr>
        <w:spacing w:before="2" w:line="466" w:lineRule="auto"/>
        <w:ind w:left="22" w:right="105" w:firstLine="551"/>
        <w:rPr>
          <w:rFonts w:ascii="宋体" w:hAnsi="宋体" w:eastAsia="宋体" w:cs="宋体"/>
          <w:sz w:val="23"/>
          <w:szCs w:val="23"/>
        </w:rPr>
      </w:pPr>
      <w:r>
        <w:rPr>
          <w:rFonts w:ascii="Calibri" w:hAnsi="Calibri" w:eastAsia="Calibri" w:cs="Calibri"/>
          <w:sz w:val="23"/>
          <w:szCs w:val="23"/>
        </w:rPr>
        <w:t xml:space="preserve">1.  </w:t>
      </w:r>
      <w:r>
        <w:rPr>
          <w:rFonts w:ascii="宋体" w:hAnsi="宋体" w:eastAsia="宋体" w:cs="宋体"/>
          <w:sz w:val="23"/>
          <w:szCs w:val="23"/>
        </w:rPr>
        <w:t>(标的名称)，属于</w:t>
      </w:r>
      <w:r>
        <w:rPr>
          <w:rFonts w:ascii="宋体" w:hAnsi="宋体" w:eastAsia="宋体" w:cs="宋体"/>
          <w:sz w:val="23"/>
          <w:szCs w:val="23"/>
          <w:u w:val="single"/>
        </w:rPr>
        <w:t xml:space="preserve">         (采购文件中明确的所属行业)    </w:t>
      </w:r>
      <w:r>
        <w:rPr>
          <w:rFonts w:ascii="宋体" w:hAnsi="宋体" w:eastAsia="宋体" w:cs="宋体"/>
          <w:sz w:val="23"/>
          <w:szCs w:val="23"/>
        </w:rPr>
        <w:t xml:space="preserve"> 行业；制造商为</w:t>
      </w:r>
      <w:r>
        <w:rPr>
          <w:rFonts w:ascii="宋体" w:hAnsi="宋体" w:eastAsia="宋体" w:cs="宋体"/>
          <w:sz w:val="23"/>
          <w:szCs w:val="23"/>
          <w:u w:val="single"/>
        </w:rPr>
        <w:t xml:space="preserve">     (企业名称)    </w:t>
      </w:r>
      <w:r>
        <w:rPr>
          <w:rFonts w:ascii="宋体" w:hAnsi="宋体" w:eastAsia="宋体" w:cs="宋体"/>
          <w:sz w:val="23"/>
          <w:szCs w:val="23"/>
        </w:rPr>
        <w:t xml:space="preserve"> ，从业人员</w:t>
      </w:r>
      <w:r>
        <w:rPr>
          <w:rFonts w:ascii="宋体" w:hAnsi="宋体" w:eastAsia="宋体" w:cs="宋体"/>
          <w:sz w:val="23"/>
          <w:szCs w:val="23"/>
          <w:u w:val="single"/>
        </w:rPr>
        <w:t xml:space="preserve">      </w:t>
      </w:r>
      <w:r>
        <w:rPr>
          <w:rFonts w:ascii="宋体" w:hAnsi="宋体" w:eastAsia="宋体" w:cs="宋体"/>
          <w:sz w:val="23"/>
          <w:szCs w:val="23"/>
        </w:rPr>
        <w:t>人，营业收入为</w:t>
      </w:r>
      <w:r>
        <w:rPr>
          <w:rFonts w:ascii="宋体" w:hAnsi="宋体" w:eastAsia="宋体" w:cs="宋体"/>
          <w:sz w:val="23"/>
          <w:szCs w:val="23"/>
          <w:u w:val="single"/>
        </w:rPr>
        <w:t xml:space="preserve">     </w:t>
      </w:r>
      <w:r>
        <w:rPr>
          <w:rFonts w:ascii="宋体" w:hAnsi="宋体" w:eastAsia="宋体" w:cs="宋体"/>
          <w:sz w:val="23"/>
          <w:szCs w:val="23"/>
        </w:rPr>
        <w:t xml:space="preserve"> 万元，资产总额为</w:t>
      </w:r>
      <w:r>
        <w:rPr>
          <w:rFonts w:ascii="宋体" w:hAnsi="宋体" w:eastAsia="宋体" w:cs="宋体"/>
          <w:sz w:val="23"/>
          <w:szCs w:val="23"/>
          <w:u w:val="single"/>
        </w:rPr>
        <w:t xml:space="preserve">      </w:t>
      </w:r>
      <w:r>
        <w:rPr>
          <w:rFonts w:ascii="宋体" w:hAnsi="宋体" w:eastAsia="宋体" w:cs="宋体"/>
          <w:sz w:val="23"/>
          <w:szCs w:val="23"/>
        </w:rPr>
        <w:t xml:space="preserve">万元 </w:t>
      </w:r>
      <w:r>
        <w:rPr>
          <w:rFonts w:ascii="Calibri" w:hAnsi="Calibri" w:eastAsia="Calibri" w:cs="Calibri"/>
          <w:sz w:val="15"/>
          <w:szCs w:val="15"/>
        </w:rPr>
        <w:t xml:space="preserve">1 </w:t>
      </w:r>
      <w:r>
        <w:rPr>
          <w:rFonts w:ascii="宋体" w:hAnsi="宋体" w:eastAsia="宋体" w:cs="宋体"/>
          <w:sz w:val="23"/>
          <w:szCs w:val="23"/>
        </w:rPr>
        <w:t>，属于(中型企业、小型企业、微型企业)  ；</w:t>
      </w:r>
    </w:p>
    <w:p>
      <w:pPr>
        <w:tabs>
          <w:tab w:val="left" w:pos="148"/>
        </w:tabs>
        <w:spacing w:before="2" w:line="465" w:lineRule="auto"/>
        <w:ind w:left="14" w:right="105" w:firstLine="553"/>
        <w:rPr>
          <w:rFonts w:ascii="宋体" w:hAnsi="宋体" w:eastAsia="宋体" w:cs="宋体"/>
          <w:sz w:val="23"/>
          <w:szCs w:val="23"/>
        </w:rPr>
      </w:pPr>
      <w:r>
        <w:rPr>
          <w:rFonts w:ascii="Calibri" w:hAnsi="Calibri" w:eastAsia="Calibri" w:cs="Calibri"/>
          <w:sz w:val="23"/>
          <w:szCs w:val="23"/>
        </w:rPr>
        <w:t xml:space="preserve">2.  </w:t>
      </w:r>
      <w:r>
        <w:rPr>
          <w:rFonts w:ascii="宋体" w:hAnsi="宋体" w:eastAsia="宋体" w:cs="宋体"/>
          <w:sz w:val="23"/>
          <w:szCs w:val="23"/>
        </w:rPr>
        <w:t>(标的名称)，属于</w:t>
      </w:r>
      <w:r>
        <w:rPr>
          <w:rFonts w:ascii="宋体" w:hAnsi="宋体" w:eastAsia="宋体" w:cs="宋体"/>
          <w:sz w:val="23"/>
          <w:szCs w:val="23"/>
          <w:u w:val="single"/>
        </w:rPr>
        <w:t xml:space="preserve">   (采购文件中明确的所属行业)    </w:t>
      </w:r>
      <w:r>
        <w:rPr>
          <w:rFonts w:ascii="宋体" w:hAnsi="宋体" w:eastAsia="宋体" w:cs="宋体"/>
          <w:sz w:val="23"/>
          <w:szCs w:val="23"/>
        </w:rPr>
        <w:t xml:space="preserve"> 行业；制造商为 </w:t>
      </w:r>
      <w:r>
        <w:rPr>
          <w:rFonts w:ascii="宋体" w:hAnsi="宋体" w:eastAsia="宋体" w:cs="宋体"/>
          <w:sz w:val="23"/>
          <w:szCs w:val="23"/>
          <w:u w:val="single"/>
        </w:rPr>
        <w:tab/>
      </w:r>
      <w:r>
        <w:rPr>
          <w:rFonts w:ascii="宋体" w:hAnsi="宋体" w:eastAsia="宋体" w:cs="宋体"/>
          <w:sz w:val="23"/>
          <w:szCs w:val="23"/>
          <w:u w:val="single"/>
        </w:rPr>
        <w:t xml:space="preserve">(企业名称)      </w:t>
      </w:r>
      <w:r>
        <w:rPr>
          <w:rFonts w:ascii="宋体" w:hAnsi="宋体" w:eastAsia="宋体" w:cs="宋体"/>
          <w:sz w:val="23"/>
          <w:szCs w:val="23"/>
        </w:rPr>
        <w:t xml:space="preserve"> ，从业人员</w:t>
      </w:r>
      <w:r>
        <w:rPr>
          <w:rFonts w:ascii="宋体" w:hAnsi="宋体" w:eastAsia="宋体" w:cs="宋体"/>
          <w:sz w:val="23"/>
          <w:szCs w:val="23"/>
          <w:u w:val="single"/>
        </w:rPr>
        <w:t xml:space="preserve">     </w:t>
      </w:r>
      <w:r>
        <w:rPr>
          <w:rFonts w:ascii="宋体" w:hAnsi="宋体" w:eastAsia="宋体" w:cs="宋体"/>
          <w:sz w:val="23"/>
          <w:szCs w:val="23"/>
        </w:rPr>
        <w:t>人，营业收入为</w:t>
      </w:r>
      <w:r>
        <w:rPr>
          <w:rFonts w:ascii="宋体" w:hAnsi="宋体" w:eastAsia="宋体" w:cs="宋体"/>
          <w:sz w:val="23"/>
          <w:szCs w:val="23"/>
          <w:u w:val="single"/>
        </w:rPr>
        <w:t xml:space="preserve">     </w:t>
      </w:r>
      <w:r>
        <w:rPr>
          <w:rFonts w:ascii="宋体" w:hAnsi="宋体" w:eastAsia="宋体" w:cs="宋体"/>
          <w:sz w:val="23"/>
          <w:szCs w:val="23"/>
        </w:rPr>
        <w:t>万元，资产总额为</w:t>
      </w:r>
      <w:r>
        <w:rPr>
          <w:rFonts w:hint="eastAsia" w:ascii="宋体" w:hAnsi="宋体" w:eastAsia="宋体" w:cs="宋体"/>
          <w:sz w:val="23"/>
          <w:szCs w:val="23"/>
          <w:u w:val="single"/>
        </w:rPr>
        <w:t xml:space="preserve">   </w:t>
      </w:r>
      <w:r>
        <w:rPr>
          <w:rFonts w:ascii="宋体" w:hAnsi="宋体" w:eastAsia="宋体" w:cs="宋体"/>
          <w:sz w:val="23"/>
          <w:szCs w:val="23"/>
          <w:u w:val="single"/>
        </w:rPr>
        <w:t xml:space="preserve"> </w:t>
      </w:r>
      <w:r>
        <w:rPr>
          <w:rFonts w:ascii="宋体" w:hAnsi="宋体" w:eastAsia="宋体" w:cs="宋体"/>
          <w:sz w:val="23"/>
          <w:szCs w:val="23"/>
        </w:rPr>
        <w:t>万元，属于 (中型企业、小型企业、微型企业)  ；</w:t>
      </w:r>
    </w:p>
    <w:p>
      <w:pPr>
        <w:spacing w:before="1" w:line="465" w:lineRule="auto"/>
        <w:ind w:left="28" w:right="164" w:firstLine="562"/>
        <w:rPr>
          <w:rFonts w:ascii="宋体" w:hAnsi="宋体" w:eastAsia="宋体" w:cs="宋体"/>
          <w:sz w:val="23"/>
          <w:szCs w:val="23"/>
        </w:rPr>
      </w:pPr>
      <w:r>
        <w:rPr>
          <w:rFonts w:ascii="宋体" w:hAnsi="宋体" w:eastAsia="宋体" w:cs="宋体"/>
          <w:sz w:val="23"/>
          <w:szCs w:val="23"/>
        </w:rPr>
        <w:t>以上企业，不属于大企业的分支机构，不存在控股股东为大企业的情形</w:t>
      </w:r>
      <w:r>
        <w:rPr>
          <w:rFonts w:hint="eastAsia" w:ascii="宋体" w:hAnsi="宋体" w:eastAsia="宋体" w:cs="宋体"/>
          <w:sz w:val="23"/>
          <w:szCs w:val="23"/>
        </w:rPr>
        <w:t>，</w:t>
      </w:r>
      <w:r>
        <w:rPr>
          <w:rFonts w:ascii="宋体" w:hAnsi="宋体" w:eastAsia="宋体" w:cs="宋体"/>
          <w:sz w:val="23"/>
          <w:szCs w:val="23"/>
        </w:rPr>
        <w:t>也不存在与大企业的负责人为同一人的情形。</w:t>
      </w:r>
    </w:p>
    <w:p>
      <w:pPr>
        <w:spacing w:before="2" w:line="359" w:lineRule="auto"/>
        <w:ind w:left="26" w:right="233" w:firstLine="538"/>
        <w:rPr>
          <w:rFonts w:ascii="宋体" w:hAnsi="宋体" w:eastAsia="宋体" w:cs="宋体"/>
          <w:sz w:val="23"/>
          <w:szCs w:val="23"/>
        </w:rPr>
      </w:pPr>
      <w:r>
        <w:rPr>
          <w:rFonts w:ascii="宋体" w:hAnsi="宋体" w:eastAsia="宋体" w:cs="宋体"/>
          <w:sz w:val="23"/>
          <w:szCs w:val="23"/>
        </w:rPr>
        <w:t>本企业对上述表明内容的真实性负责。如有虚假，将依法承担相应责任</w:t>
      </w:r>
      <w:r>
        <w:rPr>
          <w:rFonts w:hint="eastAsia" w:ascii="宋体" w:hAnsi="宋体" w:eastAsia="宋体" w:cs="宋体"/>
          <w:sz w:val="23"/>
          <w:szCs w:val="23"/>
        </w:rPr>
        <w:t>。</w:t>
      </w:r>
    </w:p>
    <w:p>
      <w:pPr>
        <w:spacing w:before="2" w:line="359" w:lineRule="auto"/>
        <w:ind w:left="26" w:right="233" w:firstLine="538"/>
        <w:rPr>
          <w:rFonts w:ascii="宋体" w:hAnsi="宋体" w:eastAsia="宋体" w:cs="宋体"/>
          <w:sz w:val="23"/>
          <w:szCs w:val="23"/>
        </w:rPr>
      </w:pPr>
    </w:p>
    <w:p>
      <w:pPr>
        <w:spacing w:before="2" w:line="359" w:lineRule="auto"/>
        <w:ind w:left="26" w:right="233" w:firstLine="538"/>
        <w:rPr>
          <w:rFonts w:ascii="宋体" w:hAnsi="宋体" w:eastAsia="宋体" w:cs="宋体"/>
          <w:sz w:val="23"/>
          <w:szCs w:val="23"/>
        </w:rPr>
      </w:pPr>
      <w:r>
        <w:rPr>
          <w:rFonts w:ascii="宋体" w:hAnsi="宋体" w:eastAsia="宋体" w:cs="宋体"/>
          <w:sz w:val="23"/>
          <w:szCs w:val="23"/>
        </w:rPr>
        <w:t>投标人名称：</w:t>
      </w:r>
      <w:r>
        <w:rPr>
          <w:rFonts w:ascii="宋体" w:hAnsi="宋体" w:eastAsia="宋体" w:cs="宋体"/>
          <w:sz w:val="23"/>
          <w:szCs w:val="23"/>
          <w:u w:val="single"/>
        </w:rPr>
        <w:t xml:space="preserve">                         </w:t>
      </w:r>
      <w:r>
        <w:rPr>
          <w:rFonts w:ascii="宋体" w:hAnsi="宋体" w:eastAsia="宋体" w:cs="宋体"/>
          <w:sz w:val="23"/>
          <w:szCs w:val="23"/>
        </w:rPr>
        <w:t>(</w:t>
      </w:r>
      <w:r>
        <w:rPr>
          <w:rFonts w:hint="eastAsia" w:ascii="宋体" w:hAnsi="宋体" w:eastAsia="宋体" w:cs="宋体"/>
          <w:sz w:val="23"/>
          <w:szCs w:val="23"/>
        </w:rPr>
        <w:t>电子签章</w:t>
      </w:r>
      <w:r>
        <w:rPr>
          <w:rFonts w:ascii="宋体" w:hAnsi="宋体" w:eastAsia="宋体" w:cs="宋体"/>
          <w:sz w:val="23"/>
          <w:szCs w:val="23"/>
        </w:rPr>
        <w:t>)</w:t>
      </w:r>
    </w:p>
    <w:p>
      <w:pPr>
        <w:spacing w:line="252" w:lineRule="auto"/>
      </w:pPr>
    </w:p>
    <w:p>
      <w:pPr>
        <w:spacing w:before="76" w:line="228" w:lineRule="auto"/>
        <w:ind w:left="564"/>
        <w:rPr>
          <w:rFonts w:ascii="宋体" w:hAnsi="宋体" w:eastAsia="宋体" w:cs="宋体"/>
          <w:sz w:val="23"/>
          <w:szCs w:val="23"/>
        </w:rPr>
      </w:pPr>
      <w:r>
        <w:rPr>
          <w:rFonts w:ascii="宋体" w:hAnsi="宋体" w:eastAsia="宋体" w:cs="宋体"/>
          <w:sz w:val="23"/>
          <w:szCs w:val="23"/>
        </w:rPr>
        <w:t>年      月     日</w:t>
      </w:r>
    </w:p>
    <w:p>
      <w:pPr>
        <w:spacing w:before="74" w:line="250" w:lineRule="auto"/>
        <w:ind w:left="22" w:right="103"/>
        <w:rPr>
          <w:rFonts w:ascii="宋体" w:hAnsi="宋体" w:eastAsia="宋体" w:cs="宋体"/>
          <w:sz w:val="23"/>
          <w:szCs w:val="23"/>
        </w:rPr>
      </w:pPr>
      <w:r>
        <w:rPr>
          <w:rFonts w:ascii="宋体" w:hAnsi="宋体" w:eastAsia="宋体" w:cs="宋体"/>
          <w:sz w:val="23"/>
          <w:szCs w:val="23"/>
        </w:rPr>
        <w:t>注：</w:t>
      </w:r>
      <w:r>
        <w:rPr>
          <w:rFonts w:ascii="Calibri" w:hAnsi="Calibri" w:eastAsia="Calibri" w:cs="Calibri"/>
          <w:sz w:val="23"/>
          <w:szCs w:val="23"/>
        </w:rPr>
        <w:t>1</w:t>
      </w:r>
      <w:r>
        <w:rPr>
          <w:rFonts w:ascii="宋体" w:hAnsi="宋体" w:eastAsia="宋体" w:cs="宋体"/>
          <w:sz w:val="23"/>
          <w:szCs w:val="23"/>
        </w:rPr>
        <w:t>、【</w:t>
      </w:r>
      <w:r>
        <w:rPr>
          <w:rFonts w:ascii="Calibri" w:hAnsi="Calibri" w:eastAsia="Calibri" w:cs="Calibri"/>
          <w:sz w:val="23"/>
          <w:szCs w:val="23"/>
        </w:rPr>
        <w:t>1</w:t>
      </w:r>
      <w:r>
        <w:rPr>
          <w:rFonts w:ascii="宋体" w:hAnsi="宋体" w:eastAsia="宋体" w:cs="宋体"/>
          <w:sz w:val="23"/>
          <w:szCs w:val="23"/>
        </w:rPr>
        <w:t>】、从业人员、营业收入、资产总额填报上一年度数据，无上一年度数 据的新成立企业可不填报。</w:t>
      </w:r>
    </w:p>
    <w:p>
      <w:pPr>
        <w:spacing w:line="304" w:lineRule="exact"/>
        <w:ind w:left="27"/>
        <w:rPr>
          <w:rFonts w:ascii="宋体" w:hAnsi="宋体" w:eastAsia="宋体" w:cs="宋体"/>
          <w:sz w:val="23"/>
          <w:szCs w:val="23"/>
        </w:rPr>
      </w:pPr>
      <w:r>
        <w:rPr>
          <w:rFonts w:ascii="Calibri" w:hAnsi="Calibri" w:eastAsia="Calibri" w:cs="Calibri"/>
          <w:sz w:val="23"/>
          <w:szCs w:val="23"/>
        </w:rPr>
        <w:t xml:space="preserve">2 </w:t>
      </w:r>
      <w:r>
        <w:rPr>
          <w:rFonts w:ascii="宋体" w:hAnsi="宋体" w:eastAsia="宋体" w:cs="宋体"/>
          <w:sz w:val="23"/>
          <w:szCs w:val="23"/>
        </w:rPr>
        <w:t>、供应商若非中小型企业，投标时可不提供该声明函</w:t>
      </w:r>
    </w:p>
    <w:p>
      <w:pPr>
        <w:spacing w:before="197" w:line="229" w:lineRule="auto"/>
        <w:ind w:left="443"/>
        <w:rPr>
          <w:rFonts w:ascii="宋体" w:hAnsi="宋体" w:eastAsia="宋体" w:cs="宋体"/>
          <w:sz w:val="23"/>
          <w:szCs w:val="23"/>
        </w:rPr>
      </w:pPr>
      <w:r>
        <w:rPr>
          <w:rFonts w:ascii="宋体" w:hAnsi="宋体" w:eastAsia="宋体" w:cs="宋体"/>
          <w:sz w:val="23"/>
          <w:szCs w:val="23"/>
          <w14:textOutline w14:w="4356" w14:cap="sq" w14:cmpd="sng" w14:algn="ctr">
            <w14:solidFill>
              <w14:srgbClr w14:val="000000"/>
            </w14:solidFill>
            <w14:prstDash w14:val="solid"/>
            <w14:bevel/>
          </w14:textOutline>
        </w:rPr>
        <w:t>注：</w:t>
      </w:r>
      <w:r>
        <w:rPr>
          <w:rFonts w:ascii="宋体" w:hAnsi="宋体" w:eastAsia="宋体" w:cs="宋体"/>
          <w:sz w:val="23"/>
          <w:szCs w:val="23"/>
        </w:rPr>
        <w:t>投标人若非中小型企业，投标时可不提供该声明函。</w:t>
      </w:r>
    </w:p>
    <w:p>
      <w:pPr>
        <w:sectPr>
          <w:footerReference r:id="rId15" w:type="default"/>
          <w:pgSz w:w="11906" w:h="16839"/>
          <w:pgMar w:top="1431" w:right="1691" w:bottom="1376" w:left="1785" w:header="0" w:footer="1215" w:gutter="0"/>
          <w:cols w:space="720" w:num="1"/>
        </w:sectPr>
      </w:pPr>
    </w:p>
    <w:p>
      <w:pPr>
        <w:ind w:firstLine="1150" w:firstLineChars="500"/>
        <w:rPr>
          <w:rFonts w:ascii="宋体" w:hAnsi="宋体" w:eastAsia="宋体" w:cs="宋体"/>
          <w:sz w:val="23"/>
          <w:szCs w:val="23"/>
        </w:rPr>
      </w:pPr>
    </w:p>
    <w:p>
      <w:pPr>
        <w:ind w:firstLine="1150" w:firstLineChars="500"/>
        <w:rPr>
          <w:rFonts w:ascii="宋体" w:hAnsi="宋体" w:eastAsia="宋体" w:cs="宋体"/>
          <w:sz w:val="23"/>
          <w:szCs w:val="23"/>
        </w:rPr>
      </w:pPr>
    </w:p>
    <w:p>
      <w:pPr>
        <w:spacing w:before="181" w:line="220" w:lineRule="auto"/>
        <w:ind w:left="466"/>
        <w:rPr>
          <w:rFonts w:ascii="宋体" w:hAnsi="宋体" w:eastAsia="宋体" w:cs="宋体"/>
          <w:sz w:val="28"/>
          <w:szCs w:val="28"/>
        </w:rPr>
      </w:pPr>
      <w:r>
        <w:rPr>
          <w:rFonts w:ascii="宋体" w:hAnsi="宋体" w:eastAsia="宋体" w:cs="宋体"/>
          <w:b/>
          <w:bCs/>
          <w:sz w:val="28"/>
          <w:szCs w:val="28"/>
        </w:rPr>
        <w:t xml:space="preserve">附表 </w:t>
      </w:r>
      <w:r>
        <w:rPr>
          <w:rFonts w:ascii="Calibri" w:hAnsi="Calibri" w:eastAsia="Calibri" w:cs="Calibri"/>
          <w:b/>
          <w:bCs/>
          <w:sz w:val="28"/>
          <w:szCs w:val="28"/>
        </w:rPr>
        <w:t xml:space="preserve">2 </w:t>
      </w:r>
      <w:r>
        <w:rPr>
          <w:rFonts w:ascii="宋体" w:hAnsi="宋体" w:eastAsia="宋体" w:cs="宋体"/>
          <w:b/>
          <w:bCs/>
          <w:sz w:val="28"/>
          <w:szCs w:val="28"/>
        </w:rPr>
        <w:t>：  残疾人福利性单位声明函</w:t>
      </w:r>
      <w:r>
        <w:rPr>
          <w:rFonts w:hint="eastAsia" w:ascii="宋体" w:hAnsi="宋体" w:eastAsia="宋体" w:cs="宋体"/>
          <w:sz w:val="28"/>
          <w:szCs w:val="28"/>
        </w:rPr>
        <w:t xml:space="preserve"> （如有可提供，如无不需提供）</w:t>
      </w:r>
    </w:p>
    <w:p>
      <w:pPr>
        <w:spacing w:line="249" w:lineRule="auto"/>
      </w:pPr>
    </w:p>
    <w:p>
      <w:pPr>
        <w:spacing w:line="249" w:lineRule="auto"/>
      </w:pPr>
    </w:p>
    <w:p>
      <w:pPr>
        <w:spacing w:line="250" w:lineRule="auto"/>
      </w:pPr>
    </w:p>
    <w:p>
      <w:pPr>
        <w:spacing w:line="250" w:lineRule="auto"/>
      </w:pPr>
    </w:p>
    <w:p>
      <w:pPr>
        <w:spacing w:before="75" w:line="465" w:lineRule="auto"/>
        <w:ind w:left="22" w:right="4" w:firstLine="541"/>
        <w:rPr>
          <w:rFonts w:ascii="宋体" w:hAnsi="宋体" w:eastAsia="宋体" w:cs="宋体"/>
          <w:sz w:val="23"/>
          <w:szCs w:val="23"/>
        </w:rPr>
      </w:pPr>
      <w:r>
        <w:rPr>
          <w:rFonts w:ascii="宋体" w:hAnsi="宋体" w:eastAsia="宋体" w:cs="宋体"/>
          <w:sz w:val="23"/>
          <w:szCs w:val="23"/>
        </w:rPr>
        <w:t>本单位郑重声明，根据《财政部 民政部 中国残疾人联合会关于促进残疾人就业政府采购政策的通知》(财库〔</w:t>
      </w:r>
      <w:r>
        <w:rPr>
          <w:rFonts w:ascii="Calibri" w:hAnsi="Calibri" w:eastAsia="Calibri" w:cs="Calibri"/>
          <w:sz w:val="23"/>
          <w:szCs w:val="23"/>
        </w:rPr>
        <w:t>2017</w:t>
      </w:r>
      <w:r>
        <w:rPr>
          <w:rFonts w:ascii="宋体" w:hAnsi="宋体" w:eastAsia="宋体" w:cs="宋体"/>
          <w:sz w:val="23"/>
          <w:szCs w:val="23"/>
        </w:rPr>
        <w:t>〕</w:t>
      </w:r>
      <w:r>
        <w:rPr>
          <w:rFonts w:ascii="Calibri" w:hAnsi="Calibri" w:eastAsia="Calibri" w:cs="Calibri"/>
          <w:sz w:val="23"/>
          <w:szCs w:val="23"/>
        </w:rPr>
        <w:t>141</w:t>
      </w:r>
      <w:r>
        <w:rPr>
          <w:rFonts w:ascii="宋体" w:hAnsi="宋体" w:eastAsia="宋体" w:cs="宋体"/>
          <w:sz w:val="23"/>
          <w:szCs w:val="23"/>
        </w:rPr>
        <w:t>号) 的规定，本单位为符合条件的残疾人福利性单位，且本单位参加</w:t>
      </w:r>
      <w:r>
        <w:rPr>
          <w:rFonts w:ascii="宋体" w:hAnsi="宋体" w:eastAsia="宋体" w:cs="宋体"/>
          <w:sz w:val="23"/>
          <w:szCs w:val="23"/>
          <w:u w:val="single"/>
        </w:rPr>
        <w:t xml:space="preserve">     (项目名称)             </w:t>
      </w:r>
      <w:r>
        <w:rPr>
          <w:rFonts w:ascii="宋体" w:hAnsi="宋体" w:eastAsia="宋体" w:cs="宋体"/>
          <w:sz w:val="23"/>
          <w:szCs w:val="23"/>
        </w:rPr>
        <w:t xml:space="preserve"> 第</w:t>
      </w:r>
      <w:r>
        <w:rPr>
          <w:rFonts w:ascii="宋体" w:hAnsi="宋体" w:eastAsia="宋体" w:cs="宋体"/>
          <w:sz w:val="23"/>
          <w:szCs w:val="23"/>
          <w:u w:val="single"/>
        </w:rPr>
        <w:t xml:space="preserve">    </w:t>
      </w:r>
      <w:r>
        <w:rPr>
          <w:rFonts w:ascii="宋体" w:hAnsi="宋体" w:eastAsia="宋体" w:cs="宋体"/>
          <w:sz w:val="23"/>
          <w:szCs w:val="23"/>
        </w:rPr>
        <w:t xml:space="preserve"> 标段采购活动提供本单位制造的货物 (由本单位承担工程</w:t>
      </w:r>
      <w:r>
        <w:rPr>
          <w:rFonts w:ascii="Calibri" w:hAnsi="Calibri" w:eastAsia="Calibri" w:cs="Calibri"/>
          <w:sz w:val="23"/>
          <w:szCs w:val="23"/>
        </w:rPr>
        <w:t>/</w:t>
      </w:r>
      <w:r>
        <w:rPr>
          <w:rFonts w:ascii="宋体" w:hAnsi="宋体" w:eastAsia="宋体" w:cs="宋体"/>
          <w:sz w:val="23"/>
          <w:szCs w:val="23"/>
        </w:rPr>
        <w:t>提供服务)，或者提供其他残疾人福利性单位制造的货物(不包括使用非残疾人福利性单位注册商标的货物)。</w:t>
      </w:r>
    </w:p>
    <w:p>
      <w:pPr>
        <w:spacing w:before="1" w:line="227" w:lineRule="auto"/>
        <w:ind w:left="564"/>
        <w:rPr>
          <w:rFonts w:ascii="宋体" w:hAnsi="宋体" w:eastAsia="宋体" w:cs="宋体"/>
          <w:sz w:val="23"/>
          <w:szCs w:val="23"/>
        </w:rPr>
      </w:pPr>
      <w:r>
        <w:rPr>
          <w:rFonts w:ascii="宋体" w:hAnsi="宋体" w:eastAsia="宋体" w:cs="宋体"/>
          <w:sz w:val="23"/>
          <w:szCs w:val="23"/>
        </w:rPr>
        <w:t>本单位对上述声明的真实性负责。如有虚假，将依法承担相应责任。</w:t>
      </w:r>
    </w:p>
    <w:p>
      <w:pPr>
        <w:spacing w:line="259" w:lineRule="auto"/>
      </w:pPr>
    </w:p>
    <w:p>
      <w:pPr>
        <w:spacing w:line="259" w:lineRule="auto"/>
      </w:pPr>
    </w:p>
    <w:p>
      <w:pPr>
        <w:spacing w:line="259" w:lineRule="auto"/>
      </w:pPr>
    </w:p>
    <w:p>
      <w:pPr>
        <w:spacing w:line="259" w:lineRule="auto"/>
      </w:pPr>
    </w:p>
    <w:p>
      <w:pPr>
        <w:spacing w:line="259" w:lineRule="auto"/>
      </w:pPr>
    </w:p>
    <w:p>
      <w:pPr>
        <w:spacing w:line="260" w:lineRule="auto"/>
      </w:pPr>
    </w:p>
    <w:p>
      <w:pPr>
        <w:spacing w:line="260" w:lineRule="auto"/>
      </w:pPr>
    </w:p>
    <w:p>
      <w:pPr>
        <w:spacing w:before="75" w:line="227" w:lineRule="auto"/>
        <w:ind w:left="26"/>
        <w:rPr>
          <w:rFonts w:ascii="宋体" w:hAnsi="宋体" w:eastAsia="宋体" w:cs="宋体"/>
          <w:sz w:val="23"/>
          <w:szCs w:val="23"/>
        </w:rPr>
      </w:pPr>
      <w:r>
        <w:rPr>
          <w:rFonts w:ascii="宋体" w:hAnsi="宋体" w:eastAsia="宋体" w:cs="宋体"/>
          <w:sz w:val="23"/>
          <w:szCs w:val="23"/>
        </w:rPr>
        <w:t>投标人名称：</w:t>
      </w:r>
      <w:r>
        <w:rPr>
          <w:rFonts w:ascii="宋体" w:hAnsi="宋体" w:eastAsia="宋体" w:cs="宋体"/>
          <w:sz w:val="23"/>
          <w:szCs w:val="23"/>
          <w:u w:val="single"/>
        </w:rPr>
        <w:t xml:space="preserve">                         </w:t>
      </w:r>
      <w:r>
        <w:rPr>
          <w:rFonts w:ascii="宋体" w:hAnsi="宋体" w:eastAsia="宋体" w:cs="宋体"/>
          <w:sz w:val="23"/>
          <w:szCs w:val="23"/>
        </w:rPr>
        <w:t>(</w:t>
      </w:r>
      <w:r>
        <w:rPr>
          <w:rFonts w:hint="eastAsia" w:ascii="宋体" w:hAnsi="宋体" w:eastAsia="宋体" w:cs="宋体"/>
          <w:sz w:val="23"/>
          <w:szCs w:val="23"/>
        </w:rPr>
        <w:t>电子签章</w:t>
      </w:r>
      <w:r>
        <w:rPr>
          <w:rFonts w:ascii="宋体" w:hAnsi="宋体" w:eastAsia="宋体" w:cs="宋体"/>
          <w:sz w:val="23"/>
          <w:szCs w:val="23"/>
        </w:rPr>
        <w:t>)</w:t>
      </w:r>
    </w:p>
    <w:p>
      <w:pPr>
        <w:spacing w:line="287" w:lineRule="auto"/>
      </w:pPr>
    </w:p>
    <w:p>
      <w:pPr>
        <w:spacing w:line="287" w:lineRule="auto"/>
      </w:pPr>
    </w:p>
    <w:p>
      <w:pPr>
        <w:spacing w:line="358" w:lineRule="auto"/>
      </w:pPr>
    </w:p>
    <w:p>
      <w:pPr>
        <w:spacing w:line="359" w:lineRule="auto"/>
      </w:pPr>
    </w:p>
    <w:p>
      <w:pPr>
        <w:spacing w:before="75" w:line="228" w:lineRule="auto"/>
        <w:ind w:left="564"/>
        <w:rPr>
          <w:rFonts w:ascii="宋体" w:hAnsi="宋体" w:eastAsia="宋体" w:cs="宋体"/>
          <w:sz w:val="23"/>
          <w:szCs w:val="23"/>
        </w:rPr>
      </w:pPr>
      <w:r>
        <w:rPr>
          <w:rFonts w:ascii="宋体" w:hAnsi="宋体" w:eastAsia="宋体" w:cs="宋体"/>
          <w:sz w:val="23"/>
          <w:szCs w:val="23"/>
        </w:rPr>
        <w:t>年      月     日</w:t>
      </w:r>
    </w:p>
    <w:p>
      <w:pPr>
        <w:spacing w:line="255" w:lineRule="auto"/>
      </w:pPr>
    </w:p>
    <w:p>
      <w:pPr>
        <w:spacing w:line="255"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line="256" w:lineRule="auto"/>
      </w:pPr>
    </w:p>
    <w:p>
      <w:pPr>
        <w:spacing w:before="75" w:line="232" w:lineRule="auto"/>
        <w:ind w:left="443"/>
        <w:rPr>
          <w:rFonts w:ascii="宋体" w:hAnsi="宋体" w:eastAsia="宋体" w:cs="宋体"/>
          <w:sz w:val="23"/>
          <w:szCs w:val="23"/>
        </w:rPr>
      </w:pPr>
    </w:p>
    <w:p>
      <w:pPr>
        <w:spacing w:before="75" w:line="232" w:lineRule="auto"/>
        <w:ind w:left="443"/>
        <w:rPr>
          <w:rFonts w:ascii="宋体" w:hAnsi="宋体" w:eastAsia="宋体" w:cs="宋体"/>
          <w:sz w:val="23"/>
          <w:szCs w:val="23"/>
        </w:rPr>
      </w:pPr>
      <w:r>
        <w:rPr>
          <w:rFonts w:ascii="宋体" w:hAnsi="宋体" w:eastAsia="宋体" w:cs="宋体"/>
          <w:sz w:val="23"/>
          <w:szCs w:val="23"/>
        </w:rPr>
        <w:t>注：投标人若非残疾人福利性单位，投标时可不提供该声明函。</w:t>
      </w:r>
    </w:p>
    <w:p>
      <w:pPr>
        <w:ind w:firstLine="1150" w:firstLineChars="500"/>
        <w:rPr>
          <w:rFonts w:ascii="宋体" w:hAnsi="宋体" w:eastAsia="宋体" w:cs="宋体"/>
          <w:sz w:val="23"/>
          <w:szCs w:val="23"/>
        </w:rPr>
      </w:pPr>
    </w:p>
    <w:p>
      <w:pPr>
        <w:ind w:firstLine="1150" w:firstLineChars="500"/>
        <w:rPr>
          <w:rFonts w:ascii="宋体" w:hAnsi="宋体" w:eastAsia="宋体" w:cs="宋体"/>
          <w:sz w:val="23"/>
          <w:szCs w:val="23"/>
        </w:rPr>
      </w:pPr>
    </w:p>
    <w:p>
      <w:pPr>
        <w:ind w:firstLine="1150" w:firstLineChars="500"/>
        <w:rPr>
          <w:rFonts w:ascii="宋体" w:hAnsi="宋体" w:eastAsia="宋体" w:cs="宋体"/>
          <w:sz w:val="23"/>
          <w:szCs w:val="23"/>
        </w:rPr>
      </w:pPr>
    </w:p>
    <w:p>
      <w:pPr>
        <w:ind w:firstLine="1150" w:firstLineChars="500"/>
        <w:rPr>
          <w:rFonts w:ascii="宋体" w:hAnsi="宋体" w:eastAsia="宋体" w:cs="宋体"/>
          <w:sz w:val="23"/>
          <w:szCs w:val="23"/>
        </w:rPr>
      </w:pPr>
    </w:p>
    <w:p>
      <w:pPr>
        <w:jc w:val="center"/>
        <w:rPr>
          <w:b/>
          <w:bCs/>
          <w:color w:val="auto"/>
          <w:sz w:val="28"/>
          <w:szCs w:val="36"/>
        </w:rPr>
      </w:pPr>
    </w:p>
    <w:p>
      <w:pPr>
        <w:jc w:val="center"/>
        <w:outlineLvl w:val="0"/>
        <w:rPr>
          <w:b/>
          <w:bCs/>
          <w:color w:val="auto"/>
          <w:sz w:val="28"/>
          <w:szCs w:val="36"/>
        </w:rPr>
      </w:pPr>
      <w:bookmarkStart w:id="12" w:name="_Toc12211"/>
      <w:bookmarkStart w:id="13" w:name="_Toc8738"/>
      <w:bookmarkStart w:id="14" w:name="_Toc1185"/>
      <w:bookmarkStart w:id="15" w:name="_Toc13086"/>
      <w:bookmarkStart w:id="16" w:name="_Toc12770"/>
      <w:bookmarkStart w:id="17" w:name="_Toc19978"/>
      <w:r>
        <w:rPr>
          <w:rFonts w:hint="eastAsia"/>
          <w:b/>
          <w:bCs/>
          <w:color w:val="auto"/>
          <w:sz w:val="28"/>
          <w:szCs w:val="36"/>
        </w:rPr>
        <w:t xml:space="preserve">附表 </w:t>
      </w:r>
      <w:r>
        <w:rPr>
          <w:rFonts w:hint="eastAsia" w:eastAsia="宋体"/>
          <w:b/>
          <w:bCs/>
          <w:color w:val="auto"/>
          <w:sz w:val="28"/>
          <w:szCs w:val="36"/>
        </w:rPr>
        <w:t>3</w:t>
      </w:r>
      <w:r>
        <w:rPr>
          <w:rFonts w:hint="eastAsia"/>
          <w:b/>
          <w:bCs/>
          <w:color w:val="auto"/>
          <w:sz w:val="28"/>
          <w:szCs w:val="36"/>
        </w:rPr>
        <w:t xml:space="preserve"> ：监狱企业证明文件</w:t>
      </w:r>
      <w:bookmarkEnd w:id="12"/>
      <w:bookmarkEnd w:id="13"/>
      <w:bookmarkEnd w:id="14"/>
      <w:bookmarkEnd w:id="15"/>
      <w:bookmarkEnd w:id="16"/>
      <w:r>
        <w:rPr>
          <w:rFonts w:hint="eastAsia" w:ascii="宋体" w:hAnsi="宋体" w:eastAsia="宋体" w:cs="宋体"/>
          <w:sz w:val="28"/>
          <w:szCs w:val="28"/>
        </w:rPr>
        <w:t xml:space="preserve"> （如有可提供，如无不需提供）</w:t>
      </w:r>
      <w:bookmarkEnd w:id="17"/>
    </w:p>
    <w:p>
      <w:pPr>
        <w:rPr>
          <w:color w:val="auto"/>
        </w:rPr>
      </w:pPr>
    </w:p>
    <w:p>
      <w:pPr>
        <w:ind w:firstLine="420" w:firstLineChars="200"/>
        <w:rPr>
          <w:color w:val="auto"/>
        </w:rPr>
      </w:pPr>
      <w:r>
        <w:rPr>
          <w:rFonts w:hint="eastAsia"/>
          <w:color w:val="auto"/>
        </w:rPr>
        <w:t>省级以上监狱管理局、戒毒管理局（含新疆生产建设兵团）出具的属于监狱企业的证明文件。</w:t>
      </w:r>
    </w:p>
    <w:p>
      <w:pPr>
        <w:ind w:firstLine="1050" w:firstLineChars="500"/>
        <w:rPr>
          <w:rFonts w:ascii="宋体" w:hAnsi="宋体" w:eastAsia="宋体" w:cs="宋体"/>
          <w:sz w:val="23"/>
          <w:szCs w:val="23"/>
        </w:rPr>
      </w:pPr>
      <w:r>
        <w:rPr>
          <w:rFonts w:hint="eastAsia"/>
          <w:color w:val="auto"/>
        </w:rPr>
        <w:br w:type="page"/>
      </w:r>
    </w:p>
    <w:p>
      <w:pPr>
        <w:spacing w:before="180" w:line="224" w:lineRule="auto"/>
        <w:ind w:left="2004"/>
        <w:rPr>
          <w:rFonts w:eastAsia="宋体"/>
        </w:rPr>
      </w:pPr>
      <w:r>
        <w:rPr>
          <w:rFonts w:ascii="宋体" w:hAnsi="宋体" w:eastAsia="宋体" w:cs="宋体"/>
          <w:sz w:val="28"/>
          <w:szCs w:val="28"/>
          <w14:textOutline w14:w="5105" w14:cap="sq" w14:cmpd="sng" w14:algn="ctr">
            <w14:solidFill>
              <w14:srgbClr w14:val="000000"/>
            </w14:solidFill>
            <w14:prstDash w14:val="solid"/>
            <w14:bevel/>
          </w14:textOutline>
        </w:rPr>
        <w:t>九、投标人认为有必要提交的</w:t>
      </w:r>
      <w:r>
        <w:rPr>
          <w:rFonts w:hint="eastAsia" w:ascii="宋体" w:hAnsi="宋体" w:eastAsia="宋体" w:cs="宋体"/>
          <w:sz w:val="28"/>
          <w:szCs w:val="28"/>
          <w14:textOutline w14:w="5105" w14:cap="sq" w14:cmpd="sng" w14:algn="ctr">
            <w14:solidFill>
              <w14:srgbClr w14:val="000000"/>
            </w14:solidFill>
            <w14:prstDash w14:val="solid"/>
            <w14:bevel/>
          </w14:textOutline>
        </w:rPr>
        <w:t>其他资料</w:t>
      </w:r>
    </w:p>
    <w:sectPr>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35"/>
      <w:rPr>
        <w:rFonts w:ascii="Calibri" w:hAnsi="Calibri" w:eastAsia="Calibri" w:cs="Calibri"/>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37"/>
      <w:rPr>
        <w:rFonts w:ascii="Calibri" w:hAnsi="Calibri" w:eastAsia="Calibri" w:cs="Calibri"/>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pGcYw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RnGMKwIAAFcEAAAOAAAAAAAAAAEAIAAAAB8BAABkcnMvZTJvRG9jLnhtbFBLBQYAAAAABgAG&#10;AFkBAAC8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29"/>
      <w:rPr>
        <w:rFonts w:ascii="Calibri" w:hAnsi="Calibri" w:eastAsia="Calibri" w:cs="Calibri"/>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4135"/>
      <w:rPr>
        <w:rFonts w:ascii="Calibri" w:hAnsi="Calibri" w:eastAsia="Calibri" w:cs="Calibri"/>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7HhYsAgAAVwQAAA4AAABkcnMvZTJvRG9jLnhtbK1UzY7TMBC+I/EO&#10;lu80aRFL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zseFi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90"/>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364"/>
      <w:rPr>
        <w:rFonts w:ascii="Calibri" w:hAnsi="Calibri" w:eastAsia="Calibri" w:cs="Calibri"/>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83"/>
      <w:rPr>
        <w:rFonts w:ascii="Calibri" w:hAnsi="Calibri" w:eastAsia="Calibri" w:cs="Calibri"/>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8" w:lineRule="auto"/>
      <w:ind w:left="4079"/>
      <w:rPr>
        <w:rFonts w:ascii="Calibri" w:hAnsi="Calibri" w:eastAsia="Calibri" w:cs="Calibri"/>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8"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FA148E"/>
    <w:multiLevelType w:val="singleLevel"/>
    <w:tmpl w:val="7DFA148E"/>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hMTAyZTM4ZjA1OTFiNWMyMWQ3NmM4OTljZjBlMmMifQ=="/>
  </w:docVars>
  <w:rsids>
    <w:rsidRoot w:val="18B3329E"/>
    <w:rsid w:val="00076530"/>
    <w:rsid w:val="00196744"/>
    <w:rsid w:val="001A5729"/>
    <w:rsid w:val="001E110F"/>
    <w:rsid w:val="00214160"/>
    <w:rsid w:val="0022181C"/>
    <w:rsid w:val="002D215E"/>
    <w:rsid w:val="00353ACE"/>
    <w:rsid w:val="00354BE8"/>
    <w:rsid w:val="00363FF5"/>
    <w:rsid w:val="0038563B"/>
    <w:rsid w:val="004849BA"/>
    <w:rsid w:val="004A29F2"/>
    <w:rsid w:val="004E4B73"/>
    <w:rsid w:val="004F0B6D"/>
    <w:rsid w:val="005F59DE"/>
    <w:rsid w:val="006370E0"/>
    <w:rsid w:val="00656195"/>
    <w:rsid w:val="00743D54"/>
    <w:rsid w:val="00857DEB"/>
    <w:rsid w:val="00897B96"/>
    <w:rsid w:val="008B5061"/>
    <w:rsid w:val="008D7C7E"/>
    <w:rsid w:val="00920FCE"/>
    <w:rsid w:val="00943CD9"/>
    <w:rsid w:val="00947A03"/>
    <w:rsid w:val="00A0551B"/>
    <w:rsid w:val="00A254BE"/>
    <w:rsid w:val="00A63FA9"/>
    <w:rsid w:val="00A7698E"/>
    <w:rsid w:val="00AC42EC"/>
    <w:rsid w:val="00B05C7C"/>
    <w:rsid w:val="00B14154"/>
    <w:rsid w:val="00B77C5A"/>
    <w:rsid w:val="00B800D5"/>
    <w:rsid w:val="00B83394"/>
    <w:rsid w:val="00BA0E08"/>
    <w:rsid w:val="00C64CCD"/>
    <w:rsid w:val="00C7474F"/>
    <w:rsid w:val="00C9132A"/>
    <w:rsid w:val="00C95F32"/>
    <w:rsid w:val="00D00043"/>
    <w:rsid w:val="00EC045E"/>
    <w:rsid w:val="00EE69EA"/>
    <w:rsid w:val="00F35145"/>
    <w:rsid w:val="00F663DD"/>
    <w:rsid w:val="00FB234F"/>
    <w:rsid w:val="00FD56B6"/>
    <w:rsid w:val="01425D65"/>
    <w:rsid w:val="0184418B"/>
    <w:rsid w:val="03A86807"/>
    <w:rsid w:val="03D21AE7"/>
    <w:rsid w:val="03FF434E"/>
    <w:rsid w:val="043F1D36"/>
    <w:rsid w:val="04B25F0D"/>
    <w:rsid w:val="055B3184"/>
    <w:rsid w:val="0576590E"/>
    <w:rsid w:val="07795B93"/>
    <w:rsid w:val="07BC4304"/>
    <w:rsid w:val="08C6368D"/>
    <w:rsid w:val="095011A8"/>
    <w:rsid w:val="0960675B"/>
    <w:rsid w:val="0A1E12A6"/>
    <w:rsid w:val="0AA35D11"/>
    <w:rsid w:val="0AC83568"/>
    <w:rsid w:val="0B36770C"/>
    <w:rsid w:val="0B633415"/>
    <w:rsid w:val="0BA35BF1"/>
    <w:rsid w:val="0BED786A"/>
    <w:rsid w:val="0C956470"/>
    <w:rsid w:val="0D581B43"/>
    <w:rsid w:val="0DB05DDA"/>
    <w:rsid w:val="0E1E7AC7"/>
    <w:rsid w:val="0E2636E6"/>
    <w:rsid w:val="0E741495"/>
    <w:rsid w:val="0E7E7E86"/>
    <w:rsid w:val="0E8F4521"/>
    <w:rsid w:val="0ED42F86"/>
    <w:rsid w:val="0F09718B"/>
    <w:rsid w:val="0F776DB5"/>
    <w:rsid w:val="0FB63953"/>
    <w:rsid w:val="10890389"/>
    <w:rsid w:val="11906E35"/>
    <w:rsid w:val="129245E0"/>
    <w:rsid w:val="13017C0B"/>
    <w:rsid w:val="131873A5"/>
    <w:rsid w:val="13A57A38"/>
    <w:rsid w:val="156D0F2C"/>
    <w:rsid w:val="169A0EAB"/>
    <w:rsid w:val="16CE163F"/>
    <w:rsid w:val="172163E8"/>
    <w:rsid w:val="184C656D"/>
    <w:rsid w:val="186D1C7E"/>
    <w:rsid w:val="18AC53DF"/>
    <w:rsid w:val="18B3329E"/>
    <w:rsid w:val="1986649D"/>
    <w:rsid w:val="1A5A25D4"/>
    <w:rsid w:val="1BCC0B62"/>
    <w:rsid w:val="1C25267F"/>
    <w:rsid w:val="1C34700D"/>
    <w:rsid w:val="1D0B55C8"/>
    <w:rsid w:val="1D8B584C"/>
    <w:rsid w:val="1E2C3B3A"/>
    <w:rsid w:val="20327974"/>
    <w:rsid w:val="20766CEF"/>
    <w:rsid w:val="2148546E"/>
    <w:rsid w:val="22337A14"/>
    <w:rsid w:val="22780CC8"/>
    <w:rsid w:val="22FD2D17"/>
    <w:rsid w:val="23F52A31"/>
    <w:rsid w:val="242F3DD2"/>
    <w:rsid w:val="24497E69"/>
    <w:rsid w:val="256911D0"/>
    <w:rsid w:val="25DA0320"/>
    <w:rsid w:val="260055CF"/>
    <w:rsid w:val="26921A42"/>
    <w:rsid w:val="270C05A6"/>
    <w:rsid w:val="27D20521"/>
    <w:rsid w:val="288022F5"/>
    <w:rsid w:val="288763CD"/>
    <w:rsid w:val="28B63A03"/>
    <w:rsid w:val="296F65CE"/>
    <w:rsid w:val="298114D0"/>
    <w:rsid w:val="2A1F27A5"/>
    <w:rsid w:val="2AEE20AC"/>
    <w:rsid w:val="2B900C21"/>
    <w:rsid w:val="2BEA293F"/>
    <w:rsid w:val="2C847AAF"/>
    <w:rsid w:val="2D426ED6"/>
    <w:rsid w:val="2D6C0F41"/>
    <w:rsid w:val="2D6D3B83"/>
    <w:rsid w:val="2E0E79EA"/>
    <w:rsid w:val="2F57478F"/>
    <w:rsid w:val="2F9475ED"/>
    <w:rsid w:val="2FD362E1"/>
    <w:rsid w:val="302D1273"/>
    <w:rsid w:val="304A5411"/>
    <w:rsid w:val="30940EAD"/>
    <w:rsid w:val="31247774"/>
    <w:rsid w:val="31732615"/>
    <w:rsid w:val="319F62D2"/>
    <w:rsid w:val="31CF6638"/>
    <w:rsid w:val="31D04385"/>
    <w:rsid w:val="33AD2A15"/>
    <w:rsid w:val="35596B81"/>
    <w:rsid w:val="36574E3C"/>
    <w:rsid w:val="367222AA"/>
    <w:rsid w:val="374750E9"/>
    <w:rsid w:val="37C67E7E"/>
    <w:rsid w:val="38BB3979"/>
    <w:rsid w:val="399161E1"/>
    <w:rsid w:val="3A527C44"/>
    <w:rsid w:val="3B533CA4"/>
    <w:rsid w:val="3C594CA6"/>
    <w:rsid w:val="3CDD2778"/>
    <w:rsid w:val="3D3978FC"/>
    <w:rsid w:val="3EA87CF1"/>
    <w:rsid w:val="3F213D60"/>
    <w:rsid w:val="3F5330CD"/>
    <w:rsid w:val="40572841"/>
    <w:rsid w:val="411737C0"/>
    <w:rsid w:val="41601281"/>
    <w:rsid w:val="41742F7F"/>
    <w:rsid w:val="41D852BC"/>
    <w:rsid w:val="42302654"/>
    <w:rsid w:val="43730A26"/>
    <w:rsid w:val="445E51C1"/>
    <w:rsid w:val="448551D5"/>
    <w:rsid w:val="449D0A3E"/>
    <w:rsid w:val="45717E03"/>
    <w:rsid w:val="46617F7F"/>
    <w:rsid w:val="468F7301"/>
    <w:rsid w:val="46933EA7"/>
    <w:rsid w:val="46C16C66"/>
    <w:rsid w:val="47150D60"/>
    <w:rsid w:val="48C04CFB"/>
    <w:rsid w:val="492D458E"/>
    <w:rsid w:val="499A379E"/>
    <w:rsid w:val="49B7028B"/>
    <w:rsid w:val="49E81824"/>
    <w:rsid w:val="4B1807E1"/>
    <w:rsid w:val="4BBE0B8F"/>
    <w:rsid w:val="4BC44B03"/>
    <w:rsid w:val="4D1C4B71"/>
    <w:rsid w:val="4DD8706A"/>
    <w:rsid w:val="4E922C96"/>
    <w:rsid w:val="4ED6787C"/>
    <w:rsid w:val="4EE7311E"/>
    <w:rsid w:val="4F54205A"/>
    <w:rsid w:val="4F5F2D3D"/>
    <w:rsid w:val="4F9E47F1"/>
    <w:rsid w:val="504D31EC"/>
    <w:rsid w:val="50DB47D9"/>
    <w:rsid w:val="517146E7"/>
    <w:rsid w:val="520364C3"/>
    <w:rsid w:val="520A319C"/>
    <w:rsid w:val="52110D48"/>
    <w:rsid w:val="52190683"/>
    <w:rsid w:val="545C2416"/>
    <w:rsid w:val="54B95C2D"/>
    <w:rsid w:val="55395E9D"/>
    <w:rsid w:val="557E5043"/>
    <w:rsid w:val="564360F2"/>
    <w:rsid w:val="575E2DBF"/>
    <w:rsid w:val="57BD6FD6"/>
    <w:rsid w:val="57BE55F9"/>
    <w:rsid w:val="589C09AA"/>
    <w:rsid w:val="589F2192"/>
    <w:rsid w:val="58EC267D"/>
    <w:rsid w:val="58F33FFE"/>
    <w:rsid w:val="598D0C2A"/>
    <w:rsid w:val="5AAD63E9"/>
    <w:rsid w:val="5B325F70"/>
    <w:rsid w:val="5B7D7A78"/>
    <w:rsid w:val="5C3D1FBE"/>
    <w:rsid w:val="5D281140"/>
    <w:rsid w:val="5D472314"/>
    <w:rsid w:val="5D557CB0"/>
    <w:rsid w:val="5DB03139"/>
    <w:rsid w:val="5DDF1B3B"/>
    <w:rsid w:val="5EDF3926"/>
    <w:rsid w:val="6015337B"/>
    <w:rsid w:val="60895CED"/>
    <w:rsid w:val="60EF4C1A"/>
    <w:rsid w:val="60FB3FA4"/>
    <w:rsid w:val="61F77588"/>
    <w:rsid w:val="622F0AD0"/>
    <w:rsid w:val="625D53AC"/>
    <w:rsid w:val="62806635"/>
    <w:rsid w:val="63190F73"/>
    <w:rsid w:val="63A833C5"/>
    <w:rsid w:val="63ED4234"/>
    <w:rsid w:val="645512FD"/>
    <w:rsid w:val="64A5151D"/>
    <w:rsid w:val="67772272"/>
    <w:rsid w:val="68393506"/>
    <w:rsid w:val="68771F38"/>
    <w:rsid w:val="68DA0F76"/>
    <w:rsid w:val="68FC2412"/>
    <w:rsid w:val="68FD5F3D"/>
    <w:rsid w:val="6AD20B92"/>
    <w:rsid w:val="6B04674C"/>
    <w:rsid w:val="6B1F4868"/>
    <w:rsid w:val="6B3158B9"/>
    <w:rsid w:val="6B413622"/>
    <w:rsid w:val="6BAB6A35"/>
    <w:rsid w:val="6C446BCF"/>
    <w:rsid w:val="6CD40BF2"/>
    <w:rsid w:val="6F143527"/>
    <w:rsid w:val="6FC25BA7"/>
    <w:rsid w:val="70227CDB"/>
    <w:rsid w:val="70CB79B0"/>
    <w:rsid w:val="711E068B"/>
    <w:rsid w:val="714A1482"/>
    <w:rsid w:val="71BB1114"/>
    <w:rsid w:val="71EA4A14"/>
    <w:rsid w:val="73261A7B"/>
    <w:rsid w:val="739D5B6F"/>
    <w:rsid w:val="74145D78"/>
    <w:rsid w:val="74335F0E"/>
    <w:rsid w:val="75E559A5"/>
    <w:rsid w:val="761B51E4"/>
    <w:rsid w:val="76A827A7"/>
    <w:rsid w:val="76F346C7"/>
    <w:rsid w:val="7741030C"/>
    <w:rsid w:val="776B4376"/>
    <w:rsid w:val="788E3053"/>
    <w:rsid w:val="78EC36BF"/>
    <w:rsid w:val="79B77147"/>
    <w:rsid w:val="79EF30B0"/>
    <w:rsid w:val="7A1C7315"/>
    <w:rsid w:val="7B860D81"/>
    <w:rsid w:val="7BEE611A"/>
    <w:rsid w:val="7C267368"/>
    <w:rsid w:val="7D1110A6"/>
    <w:rsid w:val="7D122379"/>
    <w:rsid w:val="7D8F4076"/>
    <w:rsid w:val="7DC2425E"/>
    <w:rsid w:val="7E991353"/>
    <w:rsid w:val="7F1C400B"/>
    <w:rsid w:val="7F563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rFonts w:ascii="Times New Roman" w:hAnsi="Times New Roman" w:eastAsia="仿宋"/>
      <w:b/>
      <w:bCs/>
      <w:kern w:val="2"/>
      <w:sz w:val="32"/>
      <w:szCs w:val="32"/>
    </w:rPr>
  </w:style>
  <w:style w:type="character" w:default="1" w:styleId="17">
    <w:name w:val="Default Paragraph Font"/>
    <w:autoRedefine/>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autoRedefine/>
    <w:qFormat/>
    <w:uiPriority w:val="0"/>
    <w:pPr>
      <w:spacing w:after="120"/>
    </w:pPr>
  </w:style>
  <w:style w:type="paragraph" w:styleId="4">
    <w:name w:val="Body Text 2"/>
    <w:basedOn w:val="1"/>
    <w:autoRedefine/>
    <w:qFormat/>
    <w:uiPriority w:val="0"/>
    <w:pPr>
      <w:spacing w:line="360" w:lineRule="auto"/>
      <w:ind w:firstLine="360"/>
    </w:pPr>
    <w:rPr>
      <w:lang w:eastAsia="en-US" w:bidi="en-US"/>
    </w:rPr>
  </w:style>
  <w:style w:type="paragraph" w:styleId="5">
    <w:name w:val="Body Text Indent"/>
    <w:basedOn w:val="1"/>
    <w:next w:val="6"/>
    <w:autoRedefine/>
    <w:qFormat/>
    <w:uiPriority w:val="0"/>
    <w:pPr>
      <w:spacing w:after="120"/>
      <w:ind w:left="420" w:leftChars="200"/>
    </w:pPr>
    <w:rPr>
      <w:kern w:val="2"/>
      <w:szCs w:val="22"/>
    </w:rPr>
  </w:style>
  <w:style w:type="paragraph" w:styleId="6">
    <w:name w:val="envelope return"/>
    <w:basedOn w:val="1"/>
    <w:qFormat/>
    <w:uiPriority w:val="0"/>
  </w:style>
  <w:style w:type="paragraph" w:styleId="7">
    <w:name w:val="Date"/>
    <w:basedOn w:val="1"/>
    <w:next w:val="1"/>
    <w:autoRedefine/>
    <w:qFormat/>
    <w:uiPriority w:val="0"/>
    <w:pPr>
      <w:ind w:left="100" w:leftChars="2500"/>
    </w:pPr>
    <w:rPr>
      <w:kern w:val="2"/>
      <w:szCs w:val="22"/>
    </w:rPr>
  </w:style>
  <w:style w:type="paragraph" w:styleId="8">
    <w:name w:val="Balloon Text"/>
    <w:basedOn w:val="1"/>
    <w:link w:val="85"/>
    <w:qFormat/>
    <w:uiPriority w:val="0"/>
    <w:rPr>
      <w:sz w:val="18"/>
      <w:szCs w:val="18"/>
    </w:rPr>
  </w:style>
  <w:style w:type="paragraph" w:styleId="9">
    <w:name w:val="footer"/>
    <w:basedOn w:val="1"/>
    <w:autoRedefine/>
    <w:qFormat/>
    <w:uiPriority w:val="0"/>
    <w:pPr>
      <w:tabs>
        <w:tab w:val="center" w:pos="4153"/>
        <w:tab w:val="right" w:pos="8306"/>
      </w:tabs>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1">
    <w:name w:val="footnote text"/>
    <w:basedOn w:val="1"/>
    <w:autoRedefine/>
    <w:qFormat/>
    <w:uiPriority w:val="0"/>
    <w:rPr>
      <w:sz w:val="20"/>
      <w:szCs w:val="20"/>
    </w:rPr>
  </w:style>
  <w:style w:type="paragraph" w:styleId="12">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3">
    <w:name w:val="Title"/>
    <w:basedOn w:val="1"/>
    <w:next w:val="1"/>
    <w:autoRedefine/>
    <w:qFormat/>
    <w:uiPriority w:val="0"/>
    <w:pPr>
      <w:spacing w:before="240" w:after="60"/>
      <w:jc w:val="center"/>
      <w:outlineLvl w:val="0"/>
    </w:pPr>
    <w:rPr>
      <w:rFonts w:ascii="Cambria" w:hAnsi="Cambria" w:cs="Times New Roman"/>
      <w:b/>
      <w:bCs/>
      <w:kern w:val="2"/>
      <w:sz w:val="32"/>
      <w:szCs w:val="32"/>
    </w:rPr>
  </w:style>
  <w:style w:type="paragraph" w:styleId="14">
    <w:name w:val="Body Text First Indent"/>
    <w:basedOn w:val="3"/>
    <w:next w:val="15"/>
    <w:autoRedefine/>
    <w:qFormat/>
    <w:uiPriority w:val="0"/>
    <w:pPr>
      <w:spacing w:line="312" w:lineRule="auto"/>
      <w:ind w:firstLine="420"/>
    </w:pPr>
  </w:style>
  <w:style w:type="paragraph" w:styleId="15">
    <w:name w:val="Body Text First Indent 2"/>
    <w:basedOn w:val="5"/>
    <w:next w:val="7"/>
    <w:qFormat/>
    <w:uiPriority w:val="0"/>
    <w:pPr>
      <w:ind w:firstLine="420" w:firstLineChars="200"/>
    </w:pPr>
  </w:style>
  <w:style w:type="character" w:styleId="18">
    <w:name w:val="Strong"/>
    <w:basedOn w:val="17"/>
    <w:autoRedefine/>
    <w:qFormat/>
    <w:uiPriority w:val="0"/>
  </w:style>
  <w:style w:type="character" w:styleId="19">
    <w:name w:val="FollowedHyperlink"/>
    <w:basedOn w:val="17"/>
    <w:autoRedefine/>
    <w:qFormat/>
    <w:uiPriority w:val="0"/>
    <w:rPr>
      <w:color w:val="333333"/>
      <w:u w:val="none"/>
    </w:rPr>
  </w:style>
  <w:style w:type="character" w:styleId="20">
    <w:name w:val="Emphasis"/>
    <w:basedOn w:val="17"/>
    <w:qFormat/>
    <w:uiPriority w:val="0"/>
  </w:style>
  <w:style w:type="character" w:styleId="21">
    <w:name w:val="Hyperlink"/>
    <w:basedOn w:val="17"/>
    <w:autoRedefine/>
    <w:qFormat/>
    <w:uiPriority w:val="0"/>
    <w:rPr>
      <w:color w:val="333333"/>
      <w:u w:val="none"/>
    </w:rPr>
  </w:style>
  <w:style w:type="table" w:customStyle="1" w:styleId="22">
    <w:name w:val="Table Normal"/>
    <w:semiHidden/>
    <w:unhideWhenUsed/>
    <w:qFormat/>
    <w:uiPriority w:val="0"/>
    <w:tblPr>
      <w:tblCellMar>
        <w:top w:w="0" w:type="dxa"/>
        <w:left w:w="0" w:type="dxa"/>
        <w:bottom w:w="0" w:type="dxa"/>
        <w:right w:w="0" w:type="dxa"/>
      </w:tblCellMar>
    </w:tblPr>
  </w:style>
  <w:style w:type="paragraph" w:customStyle="1" w:styleId="23">
    <w:name w:val="Default"/>
    <w:next w:val="11"/>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4">
    <w:name w:val="WPSOffice手动目录 1"/>
    <w:qFormat/>
    <w:uiPriority w:val="0"/>
    <w:rPr>
      <w:rFonts w:ascii="Times New Roman" w:hAnsi="Times New Roman" w:eastAsia="宋体" w:cs="Times New Roman"/>
      <w:lang w:val="en-US" w:eastAsia="zh-CN" w:bidi="ar-SA"/>
    </w:rPr>
  </w:style>
  <w:style w:type="paragraph" w:customStyle="1" w:styleId="25">
    <w:name w:val="列出段落1"/>
    <w:basedOn w:val="1"/>
    <w:qFormat/>
    <w:uiPriority w:val="0"/>
    <w:pPr>
      <w:ind w:firstLine="420" w:firstLineChars="200"/>
    </w:pPr>
  </w:style>
  <w:style w:type="paragraph" w:customStyle="1" w:styleId="26">
    <w:name w:val="正文文本缩进 31"/>
    <w:basedOn w:val="1"/>
    <w:autoRedefine/>
    <w:qFormat/>
    <w:uiPriority w:val="0"/>
    <w:pPr>
      <w:ind w:left="420" w:leftChars="200"/>
    </w:pPr>
    <w:rPr>
      <w:rFonts w:ascii="Calibri" w:hAnsi="Calibri"/>
      <w:sz w:val="16"/>
      <w:szCs w:val="16"/>
    </w:rPr>
  </w:style>
  <w:style w:type="paragraph" w:customStyle="1" w:styleId="27">
    <w:name w:val="正文文本1"/>
    <w:basedOn w:val="1"/>
    <w:autoRedefine/>
    <w:qFormat/>
    <w:uiPriority w:val="0"/>
    <w:pPr>
      <w:spacing w:line="360" w:lineRule="auto"/>
    </w:pPr>
    <w:rPr>
      <w:rFonts w:ascii="Times New Roman" w:hAnsi="Times New Roman" w:eastAsia="宋体"/>
      <w:sz w:val="24"/>
      <w:szCs w:val="24"/>
      <w:lang w:val="zh-CN"/>
    </w:rPr>
  </w:style>
  <w:style w:type="paragraph" w:customStyle="1" w:styleId="28">
    <w:name w:val="页眉1"/>
    <w:basedOn w:val="1"/>
    <w:autoRedefine/>
    <w:qFormat/>
    <w:uiPriority w:val="0"/>
    <w:pPr>
      <w:pBdr>
        <w:top w:val="none" w:color="000000" w:sz="0" w:space="1"/>
        <w:left w:val="none" w:color="000000" w:sz="0" w:space="4"/>
        <w:bottom w:val="none" w:color="000000" w:sz="0" w:space="1"/>
        <w:right w:val="none" w:color="000000" w:sz="0" w:space="4"/>
      </w:pBdr>
      <w:tabs>
        <w:tab w:val="center" w:pos="4153"/>
        <w:tab w:val="right" w:pos="8306"/>
      </w:tabs>
      <w:jc w:val="both"/>
    </w:pPr>
    <w:rPr>
      <w:rFonts w:ascii="Times New Roman" w:hAnsi="Times New Roman"/>
      <w:sz w:val="18"/>
    </w:rPr>
  </w:style>
  <w:style w:type="paragraph" w:customStyle="1" w:styleId="29">
    <w:name w:val="页脚1"/>
    <w:basedOn w:val="1"/>
    <w:autoRedefine/>
    <w:qFormat/>
    <w:uiPriority w:val="0"/>
    <w:pPr>
      <w:tabs>
        <w:tab w:val="center" w:pos="4153"/>
        <w:tab w:val="right" w:pos="8306"/>
      </w:tabs>
    </w:pPr>
    <w:rPr>
      <w:sz w:val="18"/>
    </w:rPr>
  </w:style>
  <w:style w:type="paragraph" w:customStyle="1" w:styleId="30">
    <w:name w:val="Table Paragraph"/>
    <w:basedOn w:val="1"/>
    <w:autoRedefine/>
    <w:qFormat/>
    <w:uiPriority w:val="1"/>
  </w:style>
  <w:style w:type="character" w:customStyle="1" w:styleId="31">
    <w:name w:val="hover"/>
    <w:basedOn w:val="17"/>
    <w:qFormat/>
    <w:uiPriority w:val="0"/>
    <w:rPr>
      <w:shd w:val="clear" w:color="auto" w:fill="EEEEEE"/>
    </w:rPr>
  </w:style>
  <w:style w:type="character" w:customStyle="1" w:styleId="32">
    <w:name w:val="ux"/>
    <w:basedOn w:val="17"/>
    <w:autoRedefine/>
    <w:qFormat/>
    <w:uiPriority w:val="0"/>
    <w:rPr>
      <w:b/>
      <w:bCs/>
      <w:u w:val="single"/>
    </w:rPr>
  </w:style>
  <w:style w:type="character" w:customStyle="1" w:styleId="33">
    <w:name w:val="ck"/>
    <w:basedOn w:val="17"/>
    <w:qFormat/>
    <w:uiPriority w:val="0"/>
  </w:style>
  <w:style w:type="character" w:customStyle="1" w:styleId="34">
    <w:name w:val="w40b"/>
    <w:basedOn w:val="17"/>
    <w:autoRedefine/>
    <w:qFormat/>
    <w:uiPriority w:val="0"/>
  </w:style>
  <w:style w:type="character" w:customStyle="1" w:styleId="35">
    <w:name w:val="w32b"/>
    <w:basedOn w:val="17"/>
    <w:autoRedefine/>
    <w:qFormat/>
    <w:uiPriority w:val="0"/>
  </w:style>
  <w:style w:type="character" w:customStyle="1" w:styleId="36">
    <w:name w:val="pt"/>
    <w:basedOn w:val="17"/>
    <w:autoRedefine/>
    <w:qFormat/>
    <w:uiPriority w:val="0"/>
  </w:style>
  <w:style w:type="character" w:customStyle="1" w:styleId="37">
    <w:name w:val="time"/>
    <w:basedOn w:val="17"/>
    <w:autoRedefine/>
    <w:qFormat/>
    <w:uiPriority w:val="0"/>
    <w:rPr>
      <w:color w:val="FFFFFF"/>
      <w:sz w:val="39"/>
      <w:szCs w:val="39"/>
      <w:shd w:val="clear" w:color="auto" w:fill="0269F1"/>
    </w:rPr>
  </w:style>
  <w:style w:type="character" w:customStyle="1" w:styleId="38">
    <w:name w:val="w60b"/>
    <w:basedOn w:val="17"/>
    <w:autoRedefine/>
    <w:qFormat/>
    <w:uiPriority w:val="0"/>
  </w:style>
  <w:style w:type="character" w:customStyle="1" w:styleId="39">
    <w:name w:val="w19b"/>
    <w:basedOn w:val="17"/>
    <w:qFormat/>
    <w:uiPriority w:val="0"/>
  </w:style>
  <w:style w:type="character" w:customStyle="1" w:styleId="40">
    <w:name w:val="w34b"/>
    <w:basedOn w:val="17"/>
    <w:autoRedefine/>
    <w:qFormat/>
    <w:uiPriority w:val="0"/>
  </w:style>
  <w:style w:type="character" w:customStyle="1" w:styleId="41">
    <w:name w:val="last-child"/>
    <w:basedOn w:val="17"/>
    <w:autoRedefine/>
    <w:qFormat/>
    <w:uiPriority w:val="0"/>
  </w:style>
  <w:style w:type="character" w:customStyle="1" w:styleId="42">
    <w:name w:val="w50b4"/>
    <w:basedOn w:val="17"/>
    <w:autoRedefine/>
    <w:qFormat/>
    <w:uiPriority w:val="0"/>
  </w:style>
  <w:style w:type="character" w:customStyle="1" w:styleId="43">
    <w:name w:val="spacing5"/>
    <w:basedOn w:val="17"/>
    <w:autoRedefine/>
    <w:qFormat/>
    <w:uiPriority w:val="0"/>
    <w:rPr>
      <w:spacing w:val="75"/>
    </w:rPr>
  </w:style>
  <w:style w:type="character" w:customStyle="1" w:styleId="44">
    <w:name w:val="txt-tips"/>
    <w:basedOn w:val="17"/>
    <w:autoRedefine/>
    <w:qFormat/>
    <w:uiPriority w:val="0"/>
    <w:rPr>
      <w:color w:val="A9B0B4"/>
    </w:rPr>
  </w:style>
  <w:style w:type="character" w:customStyle="1" w:styleId="45">
    <w:name w:val="txt-tips1"/>
    <w:basedOn w:val="17"/>
    <w:autoRedefine/>
    <w:qFormat/>
    <w:uiPriority w:val="0"/>
    <w:rPr>
      <w:color w:val="A9B0B4"/>
      <w:sz w:val="18"/>
      <w:szCs w:val="18"/>
    </w:rPr>
  </w:style>
  <w:style w:type="character" w:customStyle="1" w:styleId="46">
    <w:name w:val="txt-tips2"/>
    <w:basedOn w:val="17"/>
    <w:autoRedefine/>
    <w:qFormat/>
    <w:uiPriority w:val="0"/>
    <w:rPr>
      <w:color w:val="A9B0B4"/>
    </w:rPr>
  </w:style>
  <w:style w:type="character" w:customStyle="1" w:styleId="47">
    <w:name w:val="w55b"/>
    <w:basedOn w:val="17"/>
    <w:autoRedefine/>
    <w:qFormat/>
    <w:uiPriority w:val="0"/>
  </w:style>
  <w:style w:type="character" w:customStyle="1" w:styleId="48">
    <w:name w:val="w49b"/>
    <w:basedOn w:val="17"/>
    <w:autoRedefine/>
    <w:qFormat/>
    <w:uiPriority w:val="0"/>
  </w:style>
  <w:style w:type="character" w:customStyle="1" w:styleId="49">
    <w:name w:val="w35b"/>
    <w:basedOn w:val="17"/>
    <w:autoRedefine/>
    <w:qFormat/>
    <w:uiPriority w:val="0"/>
  </w:style>
  <w:style w:type="character" w:customStyle="1" w:styleId="50">
    <w:name w:val="w84b2"/>
    <w:basedOn w:val="17"/>
    <w:autoRedefine/>
    <w:qFormat/>
    <w:uiPriority w:val="0"/>
  </w:style>
  <w:style w:type="character" w:customStyle="1" w:styleId="51">
    <w:name w:val="w29b"/>
    <w:basedOn w:val="17"/>
    <w:autoRedefine/>
    <w:qFormat/>
    <w:uiPriority w:val="0"/>
  </w:style>
  <w:style w:type="character" w:customStyle="1" w:styleId="52">
    <w:name w:val="w72b"/>
    <w:basedOn w:val="17"/>
    <w:autoRedefine/>
    <w:qFormat/>
    <w:uiPriority w:val="0"/>
  </w:style>
  <w:style w:type="character" w:customStyle="1" w:styleId="53">
    <w:name w:val="more2"/>
    <w:basedOn w:val="17"/>
    <w:autoRedefine/>
    <w:qFormat/>
    <w:uiPriority w:val="0"/>
  </w:style>
  <w:style w:type="character" w:customStyle="1" w:styleId="54">
    <w:name w:val="zybh"/>
    <w:basedOn w:val="17"/>
    <w:autoRedefine/>
    <w:qFormat/>
    <w:uiPriority w:val="0"/>
    <w:rPr>
      <w:b/>
      <w:bCs/>
      <w:color w:val="F9A156"/>
    </w:rPr>
  </w:style>
  <w:style w:type="character" w:customStyle="1" w:styleId="55">
    <w:name w:val="zybh1"/>
    <w:basedOn w:val="17"/>
    <w:autoRedefine/>
    <w:qFormat/>
    <w:uiPriority w:val="0"/>
    <w:rPr>
      <w:color w:val="51BDA7"/>
    </w:rPr>
  </w:style>
  <w:style w:type="character" w:customStyle="1" w:styleId="56">
    <w:name w:val="redtext"/>
    <w:basedOn w:val="17"/>
    <w:autoRedefine/>
    <w:qFormat/>
    <w:uiPriority w:val="0"/>
    <w:rPr>
      <w:color w:val="FF0000"/>
    </w:rPr>
  </w:style>
  <w:style w:type="character" w:customStyle="1" w:styleId="57">
    <w:name w:val="sc"/>
    <w:basedOn w:val="17"/>
    <w:autoRedefine/>
    <w:qFormat/>
    <w:uiPriority w:val="0"/>
  </w:style>
  <w:style w:type="character" w:customStyle="1" w:styleId="58">
    <w:name w:val="id"/>
    <w:basedOn w:val="17"/>
    <w:autoRedefine/>
    <w:qFormat/>
    <w:uiPriority w:val="0"/>
    <w:rPr>
      <w:color w:val="FFFFFF"/>
      <w:shd w:val="clear" w:color="auto" w:fill="0269F1"/>
    </w:rPr>
  </w:style>
  <w:style w:type="character" w:customStyle="1" w:styleId="59">
    <w:name w:val="wp"/>
    <w:basedOn w:val="17"/>
    <w:autoRedefine/>
    <w:qFormat/>
    <w:uiPriority w:val="0"/>
  </w:style>
  <w:style w:type="character" w:customStyle="1" w:styleId="60">
    <w:name w:val="fresh"/>
    <w:basedOn w:val="17"/>
    <w:autoRedefine/>
    <w:qFormat/>
    <w:uiPriority w:val="0"/>
  </w:style>
  <w:style w:type="character" w:customStyle="1" w:styleId="61">
    <w:name w:val="more"/>
    <w:basedOn w:val="17"/>
    <w:autoRedefine/>
    <w:qFormat/>
    <w:uiPriority w:val="0"/>
  </w:style>
  <w:style w:type="character" w:customStyle="1" w:styleId="62">
    <w:name w:val="hover32"/>
    <w:basedOn w:val="17"/>
    <w:autoRedefine/>
    <w:qFormat/>
    <w:uiPriority w:val="0"/>
    <w:rPr>
      <w:shd w:val="clear" w:color="auto" w:fill="EEEEEE"/>
    </w:rPr>
  </w:style>
  <w:style w:type="character" w:customStyle="1" w:styleId="63">
    <w:name w:val="last-child2"/>
    <w:basedOn w:val="17"/>
    <w:autoRedefine/>
    <w:qFormat/>
    <w:uiPriority w:val="0"/>
  </w:style>
  <w:style w:type="character" w:customStyle="1" w:styleId="64">
    <w:name w:val="w50b"/>
    <w:basedOn w:val="17"/>
    <w:autoRedefine/>
    <w:qFormat/>
    <w:uiPriority w:val="0"/>
  </w:style>
  <w:style w:type="character" w:customStyle="1" w:styleId="65">
    <w:name w:val="w35b2"/>
    <w:basedOn w:val="17"/>
    <w:autoRedefine/>
    <w:qFormat/>
    <w:uiPriority w:val="0"/>
  </w:style>
  <w:style w:type="character" w:customStyle="1" w:styleId="66">
    <w:name w:val="w32b2"/>
    <w:basedOn w:val="17"/>
    <w:autoRedefine/>
    <w:qFormat/>
    <w:uiPriority w:val="0"/>
  </w:style>
  <w:style w:type="character" w:customStyle="1" w:styleId="67">
    <w:name w:val="w84b"/>
    <w:basedOn w:val="17"/>
    <w:autoRedefine/>
    <w:qFormat/>
    <w:uiPriority w:val="0"/>
  </w:style>
  <w:style w:type="character" w:customStyle="1" w:styleId="68">
    <w:name w:val="time5"/>
    <w:basedOn w:val="17"/>
    <w:autoRedefine/>
    <w:qFormat/>
    <w:uiPriority w:val="0"/>
    <w:rPr>
      <w:color w:val="FFFFFF"/>
      <w:sz w:val="39"/>
      <w:szCs w:val="39"/>
      <w:shd w:val="clear" w:color="auto" w:fill="0269F1"/>
    </w:rPr>
  </w:style>
  <w:style w:type="character" w:customStyle="1" w:styleId="69">
    <w:name w:val="zybh2"/>
    <w:basedOn w:val="17"/>
    <w:autoRedefine/>
    <w:qFormat/>
    <w:uiPriority w:val="0"/>
    <w:rPr>
      <w:b/>
      <w:bCs/>
      <w:color w:val="F9A156"/>
    </w:rPr>
  </w:style>
  <w:style w:type="character" w:customStyle="1" w:styleId="70">
    <w:name w:val="zybh3"/>
    <w:basedOn w:val="17"/>
    <w:autoRedefine/>
    <w:qFormat/>
    <w:uiPriority w:val="0"/>
    <w:rPr>
      <w:color w:val="51BDA7"/>
    </w:rPr>
  </w:style>
  <w:style w:type="character" w:customStyle="1" w:styleId="71">
    <w:name w:val="txt-tips6"/>
    <w:basedOn w:val="17"/>
    <w:autoRedefine/>
    <w:qFormat/>
    <w:uiPriority w:val="0"/>
    <w:rPr>
      <w:color w:val="A9B0B4"/>
    </w:rPr>
  </w:style>
  <w:style w:type="character" w:customStyle="1" w:styleId="72">
    <w:name w:val="txt-tips7"/>
    <w:basedOn w:val="17"/>
    <w:qFormat/>
    <w:uiPriority w:val="0"/>
    <w:rPr>
      <w:color w:val="A9B0B4"/>
    </w:rPr>
  </w:style>
  <w:style w:type="character" w:customStyle="1" w:styleId="73">
    <w:name w:val="txt-tips8"/>
    <w:basedOn w:val="17"/>
    <w:qFormat/>
    <w:uiPriority w:val="0"/>
    <w:rPr>
      <w:color w:val="A9B0B4"/>
      <w:sz w:val="18"/>
      <w:szCs w:val="18"/>
    </w:rPr>
  </w:style>
  <w:style w:type="character" w:customStyle="1" w:styleId="74">
    <w:name w:val="w50b3"/>
    <w:basedOn w:val="17"/>
    <w:qFormat/>
    <w:uiPriority w:val="0"/>
  </w:style>
  <w:style w:type="character" w:customStyle="1" w:styleId="75">
    <w:name w:val="w72b2"/>
    <w:basedOn w:val="17"/>
    <w:qFormat/>
    <w:uiPriority w:val="0"/>
  </w:style>
  <w:style w:type="character" w:customStyle="1" w:styleId="76">
    <w:name w:val="w40b4"/>
    <w:basedOn w:val="17"/>
    <w:qFormat/>
    <w:uiPriority w:val="0"/>
  </w:style>
  <w:style w:type="character" w:customStyle="1" w:styleId="77">
    <w:name w:val="w60b3"/>
    <w:basedOn w:val="17"/>
    <w:qFormat/>
    <w:uiPriority w:val="0"/>
  </w:style>
  <w:style w:type="character" w:customStyle="1" w:styleId="78">
    <w:name w:val="time6"/>
    <w:basedOn w:val="17"/>
    <w:qFormat/>
    <w:uiPriority w:val="0"/>
    <w:rPr>
      <w:color w:val="FFFFFF"/>
      <w:sz w:val="39"/>
      <w:szCs w:val="39"/>
      <w:shd w:val="clear" w:color="auto" w:fill="0269F1"/>
    </w:rPr>
  </w:style>
  <w:style w:type="character" w:customStyle="1" w:styleId="79">
    <w:name w:val="w19b2"/>
    <w:basedOn w:val="17"/>
    <w:qFormat/>
    <w:uiPriority w:val="0"/>
  </w:style>
  <w:style w:type="character" w:customStyle="1" w:styleId="80">
    <w:name w:val="w60b4"/>
    <w:basedOn w:val="17"/>
    <w:qFormat/>
    <w:uiPriority w:val="0"/>
  </w:style>
  <w:style w:type="character" w:customStyle="1" w:styleId="81">
    <w:name w:val="w55b2"/>
    <w:basedOn w:val="17"/>
    <w:qFormat/>
    <w:uiPriority w:val="0"/>
  </w:style>
  <w:style w:type="character" w:customStyle="1" w:styleId="82">
    <w:name w:val="w34b2"/>
    <w:basedOn w:val="17"/>
    <w:qFormat/>
    <w:uiPriority w:val="0"/>
  </w:style>
  <w:style w:type="character" w:customStyle="1" w:styleId="83">
    <w:name w:val="w49b2"/>
    <w:basedOn w:val="17"/>
    <w:qFormat/>
    <w:uiPriority w:val="0"/>
  </w:style>
  <w:style w:type="character" w:customStyle="1" w:styleId="84">
    <w:name w:val="hover31"/>
    <w:basedOn w:val="17"/>
    <w:qFormat/>
    <w:uiPriority w:val="0"/>
    <w:rPr>
      <w:shd w:val="clear" w:color="auto" w:fill="EEEEEE"/>
    </w:rPr>
  </w:style>
  <w:style w:type="character" w:customStyle="1" w:styleId="85">
    <w:name w:val="批注框文本 Char"/>
    <w:basedOn w:val="17"/>
    <w:link w:val="8"/>
    <w:qFormat/>
    <w:uiPriority w:val="0"/>
    <w:rPr>
      <w:rFonts w:ascii="Arial" w:hAnsi="Arial" w:eastAsia="Arial" w:cs="Arial"/>
      <w:snapToGrid w:val="0"/>
      <w:color w:val="000000"/>
      <w:sz w:val="18"/>
      <w:szCs w:val="18"/>
    </w:rPr>
  </w:style>
  <w:style w:type="character" w:customStyle="1" w:styleId="86">
    <w:name w:val="w29b2"/>
    <w:basedOn w:val="17"/>
    <w:qFormat/>
    <w:uiPriority w:val="0"/>
  </w:style>
  <w:style w:type="paragraph" w:customStyle="1" w:styleId="8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55</Pages>
  <Words>5071</Words>
  <Characters>28906</Characters>
  <Lines>240</Lines>
  <Paragraphs>67</Paragraphs>
  <TotalTime>36</TotalTime>
  <ScaleCrop>false</ScaleCrop>
  <LinksUpToDate>false</LinksUpToDate>
  <CharactersWithSpaces>33910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2023-05-29T01:08:00Z</dcterms:created>
  <dc:creator>拂晓</dc:creator>
  <cp:lastModifiedBy>趟恿壳次合</cp:lastModifiedBy>
  <cp:lastPrinted>2023-06-07T10:08:00Z</cp:lastPrinted>
  <dcterms:modified xsi:type="dcterms:W3CDTF">2023-12-24T03:47:21Z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AFC112DFC56642B79A4A6A94B7FCD64A_11</vt:lpwstr>
  </property>
</Properties>
</file>