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F6F" w:rsidRPr="00597F6F" w:rsidRDefault="00597F6F" w:rsidP="00597F6F">
      <w:pPr>
        <w:rPr>
          <w:rFonts w:ascii="楷体" w:eastAsia="楷体" w:hAnsi="楷体" w:cstheme="majorEastAsia"/>
          <w:bCs/>
          <w:sz w:val="36"/>
          <w:szCs w:val="36"/>
        </w:rPr>
      </w:pPr>
      <w:r>
        <w:rPr>
          <w:rFonts w:ascii="楷体" w:eastAsia="楷体" w:hAnsi="楷体" w:cstheme="majorEastAsia"/>
          <w:bCs/>
          <w:noProof/>
          <w:sz w:val="36"/>
          <w:szCs w:val="36"/>
        </w:rPr>
        <w:drawing>
          <wp:inline distT="0" distB="0" distL="0" distR="0">
            <wp:extent cx="5615940" cy="7882740"/>
            <wp:effectExtent l="19050" t="0" r="3810" b="0"/>
            <wp:docPr id="2" name="图片 2" descr="D:\weixin\WeChat Files\wxid_j21u9ws5vf4r11\FileStorage\Temp\471b35b8323d78e6b9b5d16c40d19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eixin\WeChat Files\wxid_j21u9ws5vf4r11\FileStorage\Temp\471b35b8323d78e6b9b5d16c40d1937.png"/>
                    <pic:cNvPicPr>
                      <a:picLocks noChangeAspect="1" noChangeArrowheads="1"/>
                    </pic:cNvPicPr>
                  </pic:nvPicPr>
                  <pic:blipFill>
                    <a:blip r:embed="rId8" cstate="print"/>
                    <a:srcRect/>
                    <a:stretch>
                      <a:fillRect/>
                    </a:stretch>
                  </pic:blipFill>
                  <pic:spPr bwMode="auto">
                    <a:xfrm>
                      <a:off x="0" y="0"/>
                      <a:ext cx="5615940" cy="7882740"/>
                    </a:xfrm>
                    <a:prstGeom prst="rect">
                      <a:avLst/>
                    </a:prstGeom>
                    <a:noFill/>
                    <a:ln w="9525">
                      <a:noFill/>
                      <a:miter lim="800000"/>
                      <a:headEnd/>
                      <a:tailEnd/>
                    </a:ln>
                  </pic:spPr>
                </pic:pic>
              </a:graphicData>
            </a:graphic>
          </wp:inline>
        </w:drawing>
      </w:r>
    </w:p>
    <w:p w:rsidR="00BC3811" w:rsidRDefault="005D245B">
      <w:pPr>
        <w:autoSpaceDE w:val="0"/>
        <w:autoSpaceDN w:val="0"/>
        <w:adjustRightInd w:val="0"/>
        <w:spacing w:line="700" w:lineRule="exact"/>
        <w:jc w:val="center"/>
        <w:rPr>
          <w:rFonts w:asciiTheme="majorEastAsia" w:eastAsiaTheme="majorEastAsia" w:hAnsiTheme="majorEastAsia" w:cs="宋体"/>
          <w:b/>
          <w:kern w:val="0"/>
          <w:sz w:val="44"/>
          <w:szCs w:val="44"/>
        </w:rPr>
      </w:pPr>
      <w:r>
        <w:rPr>
          <w:rFonts w:asciiTheme="majorEastAsia" w:eastAsiaTheme="majorEastAsia" w:hAnsiTheme="majorEastAsia" w:cs="宋体" w:hint="eastAsia"/>
          <w:b/>
          <w:kern w:val="0"/>
          <w:sz w:val="44"/>
          <w:szCs w:val="44"/>
        </w:rPr>
        <w:lastRenderedPageBreak/>
        <w:t>目   录</w:t>
      </w:r>
    </w:p>
    <w:p w:rsidR="00BC3811" w:rsidRDefault="00BC3811">
      <w:pPr>
        <w:autoSpaceDE w:val="0"/>
        <w:autoSpaceDN w:val="0"/>
        <w:adjustRightInd w:val="0"/>
        <w:spacing w:line="700" w:lineRule="exact"/>
        <w:ind w:firstLine="551"/>
        <w:rPr>
          <w:rFonts w:asciiTheme="majorEastAsia" w:eastAsiaTheme="majorEastAsia" w:hAnsiTheme="majorEastAsia" w:cstheme="majorEastAsia"/>
          <w:b/>
          <w:bCs/>
          <w:sz w:val="32"/>
          <w:szCs w:val="32"/>
          <w:lang w:val="zh-CN"/>
        </w:rPr>
      </w:pPr>
    </w:p>
    <w:p w:rsidR="00BC3811" w:rsidRDefault="0092212F">
      <w:pPr>
        <w:tabs>
          <w:tab w:val="right" w:leader="dot" w:pos="8731"/>
        </w:tabs>
        <w:spacing w:before="120" w:after="120" w:line="360" w:lineRule="auto"/>
        <w:jc w:val="left"/>
        <w:rPr>
          <w:rFonts w:asciiTheme="minorEastAsia" w:hAnsiTheme="minorEastAsia" w:cs="Times New Roman"/>
          <w:b/>
          <w:bCs/>
          <w:caps/>
          <w:szCs w:val="21"/>
        </w:rPr>
      </w:pPr>
      <w:hyperlink w:anchor="第一部分" w:history="1">
        <w:r w:rsidR="005D245B">
          <w:rPr>
            <w:rFonts w:asciiTheme="minorEastAsia" w:hAnsiTheme="minorEastAsia" w:cs="Times New Roman" w:hint="eastAsia"/>
            <w:b/>
            <w:bCs/>
            <w:caps/>
            <w:szCs w:val="21"/>
          </w:rPr>
          <w:t>第一部分   征集邀请</w:t>
        </w:r>
        <w:r w:rsidR="005D245B">
          <w:rPr>
            <w:rFonts w:asciiTheme="minorEastAsia" w:hAnsiTheme="minorEastAsia" w:cs="Times New Roman"/>
            <w:b/>
            <w:bCs/>
            <w:caps/>
            <w:szCs w:val="21"/>
          </w:rPr>
          <w:tab/>
        </w:r>
      </w:hyperlink>
      <w:r w:rsidR="005D245B">
        <w:rPr>
          <w:rFonts w:asciiTheme="minorEastAsia" w:hAnsiTheme="minorEastAsia" w:cs="Times New Roman" w:hint="eastAsia"/>
          <w:b/>
          <w:bCs/>
          <w:caps/>
          <w:szCs w:val="21"/>
        </w:rPr>
        <w:t>3</w:t>
      </w:r>
    </w:p>
    <w:p w:rsidR="00BC3811" w:rsidRDefault="0092212F">
      <w:pPr>
        <w:tabs>
          <w:tab w:val="right" w:leader="dot" w:pos="8731"/>
        </w:tabs>
        <w:spacing w:before="120" w:after="120" w:line="360" w:lineRule="auto"/>
        <w:jc w:val="left"/>
        <w:rPr>
          <w:rFonts w:asciiTheme="minorEastAsia" w:hAnsiTheme="minorEastAsia" w:cs="Times New Roman"/>
          <w:b/>
          <w:bCs/>
          <w:caps/>
          <w:szCs w:val="21"/>
        </w:rPr>
      </w:pPr>
      <w:hyperlink w:anchor="第二部分" w:history="1">
        <w:r w:rsidR="005D245B">
          <w:rPr>
            <w:rFonts w:asciiTheme="minorEastAsia" w:hAnsiTheme="minorEastAsia" w:cs="Times New Roman" w:hint="eastAsia"/>
            <w:b/>
            <w:bCs/>
            <w:caps/>
            <w:szCs w:val="21"/>
          </w:rPr>
          <w:t>第二部分   响应人须知前附表</w:t>
        </w:r>
        <w:r w:rsidR="005D245B">
          <w:rPr>
            <w:rFonts w:asciiTheme="minorEastAsia" w:hAnsiTheme="minorEastAsia" w:cs="Times New Roman"/>
            <w:b/>
            <w:bCs/>
            <w:caps/>
            <w:szCs w:val="21"/>
          </w:rPr>
          <w:tab/>
        </w:r>
      </w:hyperlink>
      <w:r w:rsidR="005D245B">
        <w:rPr>
          <w:rFonts w:asciiTheme="minorEastAsia" w:hAnsiTheme="minorEastAsia" w:cs="Times New Roman" w:hint="eastAsia"/>
          <w:b/>
          <w:bCs/>
          <w:caps/>
          <w:szCs w:val="21"/>
        </w:rPr>
        <w:t>9</w:t>
      </w:r>
    </w:p>
    <w:p w:rsidR="00BC3811" w:rsidRDefault="0092212F">
      <w:pPr>
        <w:tabs>
          <w:tab w:val="right" w:leader="dot" w:pos="8731"/>
        </w:tabs>
        <w:spacing w:before="120" w:after="120" w:line="360" w:lineRule="auto"/>
        <w:jc w:val="left"/>
        <w:rPr>
          <w:rFonts w:asciiTheme="minorEastAsia" w:hAnsiTheme="minorEastAsia" w:cs="Times New Roman"/>
          <w:b/>
          <w:bCs/>
          <w:caps/>
          <w:szCs w:val="21"/>
        </w:rPr>
      </w:pPr>
      <w:hyperlink w:anchor="第三部分" w:history="1">
        <w:r w:rsidR="005D245B">
          <w:rPr>
            <w:rFonts w:asciiTheme="minorEastAsia" w:hAnsiTheme="minorEastAsia" w:cs="Times New Roman" w:hint="eastAsia"/>
            <w:b/>
            <w:bCs/>
            <w:caps/>
            <w:szCs w:val="21"/>
          </w:rPr>
          <w:t>第三部分   响应人须知</w:t>
        </w:r>
        <w:r w:rsidR="005D245B">
          <w:rPr>
            <w:rFonts w:asciiTheme="minorEastAsia" w:hAnsiTheme="minorEastAsia" w:cs="Times New Roman"/>
            <w:b/>
            <w:bCs/>
            <w:caps/>
            <w:szCs w:val="21"/>
          </w:rPr>
          <w:tab/>
        </w:r>
      </w:hyperlink>
      <w:r w:rsidR="005D245B">
        <w:rPr>
          <w:rFonts w:asciiTheme="minorEastAsia" w:hAnsiTheme="minorEastAsia" w:cs="Times New Roman" w:hint="eastAsia"/>
          <w:b/>
          <w:bCs/>
          <w:caps/>
          <w:szCs w:val="21"/>
        </w:rPr>
        <w:t>18</w:t>
      </w:r>
    </w:p>
    <w:p w:rsidR="00BC3811" w:rsidRDefault="0092212F">
      <w:pPr>
        <w:tabs>
          <w:tab w:val="right" w:leader="dot" w:pos="8731"/>
        </w:tabs>
        <w:spacing w:before="120" w:after="120" w:line="360" w:lineRule="auto"/>
        <w:jc w:val="left"/>
        <w:rPr>
          <w:rStyle w:val="af1"/>
          <w:rFonts w:asciiTheme="minorEastAsia" w:hAnsiTheme="minorEastAsia" w:cs="Times New Roman"/>
          <w:b/>
          <w:bCs/>
          <w:caps/>
          <w:color w:val="auto"/>
          <w:szCs w:val="21"/>
          <w:u w:val="none"/>
        </w:rPr>
      </w:pPr>
      <w:hyperlink w:anchor="第四部分" w:history="1">
        <w:r w:rsidR="005D245B">
          <w:rPr>
            <w:rStyle w:val="af1"/>
            <w:rFonts w:asciiTheme="minorEastAsia" w:hAnsiTheme="minorEastAsia" w:cs="Times New Roman" w:hint="eastAsia"/>
            <w:b/>
            <w:bCs/>
            <w:caps/>
            <w:color w:val="auto"/>
            <w:szCs w:val="21"/>
            <w:u w:val="none"/>
          </w:rPr>
          <w:t>第四部分   政府采购政策</w:t>
        </w:r>
        <w:r w:rsidR="005D245B">
          <w:rPr>
            <w:rStyle w:val="af1"/>
            <w:rFonts w:asciiTheme="minorEastAsia" w:hAnsiTheme="minorEastAsia" w:cs="Times New Roman" w:hint="eastAsia"/>
            <w:b/>
            <w:bCs/>
            <w:caps/>
            <w:color w:val="auto"/>
            <w:szCs w:val="21"/>
            <w:u w:val="none"/>
          </w:rPr>
          <w:tab/>
        </w:r>
        <w:r w:rsidR="005D245B">
          <w:rPr>
            <w:rFonts w:asciiTheme="minorEastAsia" w:hAnsiTheme="minorEastAsia" w:cs="Times New Roman" w:hint="eastAsia"/>
            <w:b/>
            <w:bCs/>
            <w:caps/>
            <w:szCs w:val="21"/>
          </w:rPr>
          <w:t>3</w:t>
        </w:r>
      </w:hyperlink>
      <w:r w:rsidR="005D245B">
        <w:rPr>
          <w:rFonts w:asciiTheme="minorEastAsia" w:hAnsiTheme="minorEastAsia" w:cs="Times New Roman" w:hint="eastAsia"/>
          <w:b/>
          <w:bCs/>
          <w:caps/>
          <w:szCs w:val="21"/>
        </w:rPr>
        <w:t>4</w:t>
      </w:r>
    </w:p>
    <w:p w:rsidR="00BC3811" w:rsidRDefault="0092212F">
      <w:pPr>
        <w:tabs>
          <w:tab w:val="right" w:leader="dot" w:pos="8731"/>
        </w:tabs>
        <w:spacing w:before="120" w:after="120" w:line="360" w:lineRule="auto"/>
        <w:jc w:val="left"/>
        <w:rPr>
          <w:rFonts w:asciiTheme="minorEastAsia" w:hAnsiTheme="minorEastAsia" w:cs="Times New Roman"/>
          <w:b/>
          <w:bCs/>
          <w:caps/>
          <w:szCs w:val="21"/>
        </w:rPr>
      </w:pPr>
      <w:hyperlink w:anchor="第五部分" w:history="1">
        <w:r w:rsidR="005D245B">
          <w:rPr>
            <w:rStyle w:val="af1"/>
            <w:rFonts w:asciiTheme="minorEastAsia" w:hAnsiTheme="minorEastAsia" w:cs="Times New Roman" w:hint="eastAsia"/>
            <w:b/>
            <w:bCs/>
            <w:caps/>
            <w:color w:val="auto"/>
            <w:szCs w:val="21"/>
            <w:u w:val="none"/>
          </w:rPr>
          <w:t>第五部分   采购需求</w:t>
        </w:r>
        <w:r w:rsidR="005D245B">
          <w:rPr>
            <w:rStyle w:val="af1"/>
            <w:rFonts w:asciiTheme="minorEastAsia" w:hAnsiTheme="minorEastAsia" w:cs="Times New Roman"/>
            <w:b/>
            <w:bCs/>
            <w:caps/>
            <w:color w:val="auto"/>
            <w:szCs w:val="21"/>
            <w:u w:val="none"/>
          </w:rPr>
          <w:tab/>
        </w:r>
        <w:r w:rsidR="005D245B">
          <w:rPr>
            <w:rFonts w:asciiTheme="minorEastAsia" w:hAnsiTheme="minorEastAsia" w:cs="Times New Roman" w:hint="eastAsia"/>
            <w:b/>
            <w:bCs/>
            <w:caps/>
            <w:szCs w:val="21"/>
          </w:rPr>
          <w:t>3</w:t>
        </w:r>
      </w:hyperlink>
      <w:r w:rsidR="005D245B">
        <w:rPr>
          <w:rFonts w:asciiTheme="minorEastAsia" w:hAnsiTheme="minorEastAsia" w:cs="Times New Roman" w:hint="eastAsia"/>
          <w:b/>
          <w:bCs/>
          <w:caps/>
          <w:szCs w:val="21"/>
        </w:rPr>
        <w:t>6</w:t>
      </w:r>
    </w:p>
    <w:p w:rsidR="00BC3811" w:rsidRDefault="0092212F">
      <w:pPr>
        <w:tabs>
          <w:tab w:val="right" w:leader="dot" w:pos="8731"/>
        </w:tabs>
        <w:spacing w:before="120" w:after="120" w:line="360" w:lineRule="auto"/>
        <w:jc w:val="left"/>
        <w:rPr>
          <w:rFonts w:asciiTheme="minorEastAsia" w:hAnsiTheme="minorEastAsia" w:cs="Times New Roman"/>
          <w:b/>
          <w:bCs/>
          <w:caps/>
          <w:szCs w:val="21"/>
        </w:rPr>
      </w:pPr>
      <w:hyperlink w:anchor="第六部分" w:history="1">
        <w:r w:rsidR="005D245B">
          <w:rPr>
            <w:rFonts w:asciiTheme="minorEastAsia" w:hAnsiTheme="minorEastAsia" w:cs="Times New Roman" w:hint="eastAsia"/>
            <w:b/>
            <w:bCs/>
            <w:caps/>
            <w:szCs w:val="21"/>
          </w:rPr>
          <w:t>第六部分   确定入围供应商及成交供应商</w:t>
        </w:r>
        <w:r w:rsidR="005D245B">
          <w:rPr>
            <w:rFonts w:asciiTheme="minorEastAsia" w:hAnsiTheme="minorEastAsia" w:cs="Times New Roman"/>
            <w:b/>
            <w:bCs/>
            <w:caps/>
            <w:szCs w:val="21"/>
          </w:rPr>
          <w:tab/>
        </w:r>
      </w:hyperlink>
      <w:r w:rsidR="005D245B">
        <w:rPr>
          <w:rFonts w:asciiTheme="minorEastAsia" w:hAnsiTheme="minorEastAsia" w:cs="Times New Roman" w:hint="eastAsia"/>
          <w:b/>
          <w:bCs/>
          <w:caps/>
          <w:szCs w:val="21"/>
        </w:rPr>
        <w:t>44</w:t>
      </w:r>
    </w:p>
    <w:p w:rsidR="00BC3811" w:rsidRDefault="0092212F">
      <w:pPr>
        <w:tabs>
          <w:tab w:val="right" w:leader="dot" w:pos="8731"/>
        </w:tabs>
        <w:spacing w:before="120" w:after="120" w:line="360" w:lineRule="auto"/>
        <w:jc w:val="left"/>
        <w:rPr>
          <w:rFonts w:asciiTheme="minorEastAsia" w:hAnsiTheme="minorEastAsia" w:cs="Times New Roman"/>
          <w:b/>
          <w:bCs/>
          <w:caps/>
          <w:szCs w:val="21"/>
        </w:rPr>
      </w:pPr>
      <w:hyperlink w:anchor="第七部分" w:history="1">
        <w:r w:rsidR="005D245B">
          <w:rPr>
            <w:rFonts w:asciiTheme="minorEastAsia" w:hAnsiTheme="minorEastAsia" w:cs="Times New Roman" w:hint="eastAsia"/>
            <w:b/>
            <w:bCs/>
            <w:caps/>
            <w:szCs w:val="21"/>
          </w:rPr>
          <w:t>第七部分   框架协议文本和采购合同文本</w:t>
        </w:r>
        <w:r w:rsidR="005D245B">
          <w:rPr>
            <w:rFonts w:asciiTheme="minorEastAsia" w:hAnsiTheme="minorEastAsia" w:cs="Times New Roman"/>
            <w:b/>
            <w:bCs/>
            <w:caps/>
            <w:szCs w:val="21"/>
          </w:rPr>
          <w:tab/>
        </w:r>
      </w:hyperlink>
      <w:r w:rsidR="005D245B">
        <w:rPr>
          <w:rFonts w:asciiTheme="minorEastAsia" w:hAnsiTheme="minorEastAsia" w:cs="Times New Roman" w:hint="eastAsia"/>
          <w:b/>
          <w:bCs/>
          <w:caps/>
          <w:szCs w:val="21"/>
        </w:rPr>
        <w:t>52</w:t>
      </w:r>
    </w:p>
    <w:p w:rsidR="00BC3811" w:rsidRDefault="0092212F">
      <w:pPr>
        <w:tabs>
          <w:tab w:val="right" w:leader="dot" w:pos="8731"/>
        </w:tabs>
        <w:spacing w:before="120" w:after="120" w:line="360" w:lineRule="auto"/>
        <w:jc w:val="left"/>
        <w:rPr>
          <w:rFonts w:asciiTheme="minorEastAsia" w:hAnsiTheme="minorEastAsia" w:cs="Times New Roman"/>
          <w:b/>
          <w:bCs/>
          <w:caps/>
          <w:szCs w:val="21"/>
        </w:rPr>
      </w:pPr>
      <w:hyperlink w:anchor="第八部分" w:history="1">
        <w:r w:rsidR="005D245B">
          <w:rPr>
            <w:rStyle w:val="af1"/>
            <w:rFonts w:asciiTheme="minorEastAsia" w:hAnsiTheme="minorEastAsia" w:cs="Times New Roman" w:hint="eastAsia"/>
            <w:b/>
            <w:bCs/>
            <w:caps/>
            <w:color w:val="auto"/>
            <w:szCs w:val="21"/>
            <w:u w:val="none"/>
          </w:rPr>
          <w:t>第八部分   响应文件有关格式</w:t>
        </w:r>
        <w:r w:rsidR="005D245B">
          <w:rPr>
            <w:rStyle w:val="af1"/>
            <w:rFonts w:asciiTheme="minorEastAsia" w:hAnsiTheme="minorEastAsia" w:cs="Times New Roman"/>
            <w:b/>
            <w:bCs/>
            <w:caps/>
            <w:color w:val="auto"/>
            <w:szCs w:val="21"/>
            <w:u w:val="none"/>
          </w:rPr>
          <w:tab/>
        </w:r>
      </w:hyperlink>
      <w:r w:rsidR="005D245B">
        <w:rPr>
          <w:rFonts w:asciiTheme="minorEastAsia" w:hAnsiTheme="minorEastAsia" w:cs="Times New Roman" w:hint="eastAsia"/>
          <w:b/>
          <w:bCs/>
          <w:caps/>
          <w:szCs w:val="21"/>
        </w:rPr>
        <w:t>62</w:t>
      </w:r>
    </w:p>
    <w:p w:rsidR="00BC3811" w:rsidRDefault="00BC3811">
      <w:pPr>
        <w:jc w:val="center"/>
        <w:rPr>
          <w:rFonts w:asciiTheme="majorEastAsia" w:eastAsiaTheme="majorEastAsia" w:hAnsiTheme="majorEastAsia" w:cs="宋体"/>
          <w:b/>
          <w:kern w:val="0"/>
          <w:sz w:val="32"/>
          <w:szCs w:val="32"/>
        </w:rPr>
      </w:pPr>
    </w:p>
    <w:p w:rsidR="00BC3811" w:rsidRDefault="00BC3811">
      <w:pPr>
        <w:jc w:val="center"/>
        <w:rPr>
          <w:rFonts w:asciiTheme="majorEastAsia" w:eastAsiaTheme="majorEastAsia" w:hAnsiTheme="majorEastAsia" w:cs="宋体"/>
          <w:b/>
          <w:kern w:val="0"/>
          <w:sz w:val="32"/>
          <w:szCs w:val="32"/>
        </w:rPr>
      </w:pPr>
    </w:p>
    <w:p w:rsidR="00BC3811" w:rsidRDefault="00BC3811">
      <w:pPr>
        <w:jc w:val="center"/>
        <w:rPr>
          <w:rFonts w:asciiTheme="majorEastAsia" w:eastAsiaTheme="majorEastAsia" w:hAnsiTheme="majorEastAsia" w:cs="宋体"/>
          <w:b/>
          <w:kern w:val="0"/>
          <w:sz w:val="32"/>
          <w:szCs w:val="32"/>
        </w:rPr>
      </w:pPr>
    </w:p>
    <w:p w:rsidR="00BC3811" w:rsidRDefault="00BC3811">
      <w:pPr>
        <w:jc w:val="center"/>
        <w:rPr>
          <w:rFonts w:asciiTheme="majorEastAsia" w:eastAsiaTheme="majorEastAsia" w:hAnsiTheme="majorEastAsia" w:cs="宋体"/>
          <w:b/>
          <w:kern w:val="0"/>
          <w:sz w:val="32"/>
          <w:szCs w:val="32"/>
        </w:rPr>
      </w:pPr>
    </w:p>
    <w:p w:rsidR="00BC3811" w:rsidRDefault="00BC3811">
      <w:pPr>
        <w:jc w:val="center"/>
        <w:rPr>
          <w:rFonts w:asciiTheme="majorEastAsia" w:eastAsiaTheme="majorEastAsia" w:hAnsiTheme="majorEastAsia" w:cs="宋体"/>
          <w:b/>
          <w:kern w:val="0"/>
          <w:sz w:val="32"/>
          <w:szCs w:val="32"/>
        </w:rPr>
      </w:pPr>
    </w:p>
    <w:p w:rsidR="00BC3811" w:rsidRDefault="00BC3811">
      <w:pPr>
        <w:jc w:val="center"/>
        <w:rPr>
          <w:rFonts w:asciiTheme="majorEastAsia" w:eastAsiaTheme="majorEastAsia" w:hAnsiTheme="majorEastAsia" w:cs="宋体"/>
          <w:b/>
          <w:kern w:val="0"/>
          <w:sz w:val="32"/>
          <w:szCs w:val="32"/>
        </w:rPr>
      </w:pPr>
    </w:p>
    <w:p w:rsidR="00BC3811" w:rsidRDefault="00BC3811">
      <w:pPr>
        <w:jc w:val="center"/>
        <w:rPr>
          <w:rFonts w:asciiTheme="majorEastAsia" w:eastAsiaTheme="majorEastAsia" w:hAnsiTheme="majorEastAsia" w:cs="宋体"/>
          <w:b/>
          <w:kern w:val="0"/>
          <w:sz w:val="32"/>
          <w:szCs w:val="32"/>
        </w:rPr>
      </w:pPr>
    </w:p>
    <w:p w:rsidR="00BC3811" w:rsidRDefault="00BC3811">
      <w:pPr>
        <w:jc w:val="center"/>
        <w:rPr>
          <w:rFonts w:asciiTheme="majorEastAsia" w:eastAsiaTheme="majorEastAsia" w:hAnsiTheme="majorEastAsia" w:cs="宋体"/>
          <w:b/>
          <w:kern w:val="0"/>
          <w:sz w:val="32"/>
          <w:szCs w:val="32"/>
        </w:rPr>
      </w:pPr>
    </w:p>
    <w:p w:rsidR="00BC3811" w:rsidRDefault="00BC3811">
      <w:pPr>
        <w:jc w:val="center"/>
        <w:rPr>
          <w:rFonts w:asciiTheme="majorEastAsia" w:eastAsiaTheme="majorEastAsia" w:hAnsiTheme="majorEastAsia" w:cs="宋体"/>
          <w:b/>
          <w:kern w:val="0"/>
          <w:sz w:val="32"/>
          <w:szCs w:val="32"/>
        </w:rPr>
      </w:pPr>
    </w:p>
    <w:p w:rsidR="00BC3811" w:rsidRDefault="00BC3811">
      <w:pPr>
        <w:jc w:val="center"/>
        <w:rPr>
          <w:rFonts w:asciiTheme="majorEastAsia" w:eastAsiaTheme="majorEastAsia" w:hAnsiTheme="majorEastAsia" w:cs="宋体"/>
          <w:b/>
          <w:kern w:val="0"/>
          <w:sz w:val="32"/>
          <w:szCs w:val="32"/>
        </w:rPr>
      </w:pPr>
    </w:p>
    <w:p w:rsidR="00BC3811" w:rsidRDefault="00BC3811">
      <w:pPr>
        <w:jc w:val="center"/>
        <w:rPr>
          <w:rFonts w:asciiTheme="majorEastAsia" w:eastAsiaTheme="majorEastAsia" w:hAnsiTheme="majorEastAsia" w:cs="宋体"/>
          <w:b/>
          <w:kern w:val="0"/>
          <w:sz w:val="32"/>
          <w:szCs w:val="32"/>
        </w:rPr>
      </w:pPr>
    </w:p>
    <w:p w:rsidR="00BC3811" w:rsidRDefault="00BC3811">
      <w:pPr>
        <w:jc w:val="center"/>
        <w:rPr>
          <w:rFonts w:asciiTheme="majorEastAsia" w:eastAsiaTheme="majorEastAsia" w:hAnsiTheme="majorEastAsia" w:cs="宋体"/>
          <w:b/>
          <w:kern w:val="0"/>
          <w:sz w:val="32"/>
          <w:szCs w:val="32"/>
        </w:rPr>
      </w:pPr>
    </w:p>
    <w:p w:rsidR="00BC3811" w:rsidRDefault="00BC3811">
      <w:pPr>
        <w:jc w:val="center"/>
        <w:rPr>
          <w:rFonts w:asciiTheme="majorEastAsia" w:eastAsiaTheme="majorEastAsia" w:hAnsiTheme="majorEastAsia" w:cs="宋体"/>
          <w:b/>
          <w:kern w:val="0"/>
          <w:sz w:val="32"/>
          <w:szCs w:val="32"/>
        </w:rPr>
      </w:pPr>
    </w:p>
    <w:p w:rsidR="00BC3811" w:rsidRDefault="00BC3811">
      <w:pPr>
        <w:jc w:val="center"/>
        <w:rPr>
          <w:rFonts w:asciiTheme="majorEastAsia" w:eastAsiaTheme="majorEastAsia" w:hAnsiTheme="majorEastAsia" w:cs="宋体"/>
          <w:b/>
          <w:kern w:val="0"/>
          <w:sz w:val="32"/>
          <w:szCs w:val="32"/>
        </w:rPr>
      </w:pPr>
    </w:p>
    <w:p w:rsidR="00BC3811" w:rsidRDefault="00BC3811">
      <w:pPr>
        <w:jc w:val="center"/>
        <w:rPr>
          <w:rFonts w:asciiTheme="majorEastAsia" w:eastAsiaTheme="majorEastAsia" w:hAnsiTheme="majorEastAsia" w:cs="宋体"/>
          <w:b/>
          <w:kern w:val="0"/>
          <w:sz w:val="32"/>
          <w:szCs w:val="32"/>
        </w:rPr>
      </w:pPr>
    </w:p>
    <w:p w:rsidR="00BC3811" w:rsidRDefault="005D245B">
      <w:pPr>
        <w:jc w:val="center"/>
        <w:rPr>
          <w:rFonts w:ascii="黑体" w:eastAsia="黑体" w:hAnsi="黑体" w:cs="宋体"/>
          <w:b/>
          <w:kern w:val="0"/>
          <w:sz w:val="32"/>
          <w:szCs w:val="32"/>
        </w:rPr>
      </w:pPr>
      <w:r>
        <w:rPr>
          <w:rFonts w:ascii="黑体" w:eastAsia="黑体" w:hAnsi="黑体" w:cs="MicrosoftYaHei" w:hint="eastAsia"/>
          <w:kern w:val="0"/>
          <w:sz w:val="36"/>
          <w:szCs w:val="36"/>
        </w:rPr>
        <w:t>第一部分  征集邀请</w:t>
      </w:r>
    </w:p>
    <w:p w:rsidR="00BC3811" w:rsidRDefault="00BC3811">
      <w:pPr>
        <w:jc w:val="center"/>
        <w:rPr>
          <w:rFonts w:asciiTheme="majorEastAsia" w:eastAsiaTheme="majorEastAsia" w:hAnsiTheme="majorEastAsia" w:cs="宋体"/>
          <w:b/>
          <w:kern w:val="0"/>
          <w:sz w:val="32"/>
          <w:szCs w:val="32"/>
        </w:rPr>
      </w:pPr>
    </w:p>
    <w:p w:rsidR="00BC3811" w:rsidRDefault="00BC3811">
      <w:pPr>
        <w:jc w:val="center"/>
        <w:rPr>
          <w:rFonts w:asciiTheme="majorEastAsia" w:eastAsiaTheme="majorEastAsia" w:hAnsiTheme="majorEastAsia" w:cs="宋体"/>
          <w:b/>
          <w:kern w:val="0"/>
          <w:sz w:val="32"/>
          <w:szCs w:val="32"/>
        </w:rPr>
      </w:pPr>
    </w:p>
    <w:p w:rsidR="00BC3811" w:rsidRDefault="00BC3811">
      <w:pPr>
        <w:jc w:val="center"/>
        <w:rPr>
          <w:rFonts w:asciiTheme="majorEastAsia" w:eastAsiaTheme="majorEastAsia" w:hAnsiTheme="majorEastAsia" w:cs="宋体"/>
          <w:b/>
          <w:kern w:val="0"/>
          <w:sz w:val="32"/>
          <w:szCs w:val="32"/>
        </w:rPr>
      </w:pPr>
    </w:p>
    <w:p w:rsidR="00BC3811" w:rsidRDefault="00BC3811">
      <w:pPr>
        <w:jc w:val="center"/>
        <w:rPr>
          <w:rFonts w:asciiTheme="majorEastAsia" w:eastAsiaTheme="majorEastAsia" w:hAnsiTheme="majorEastAsia" w:cs="宋体"/>
          <w:b/>
          <w:kern w:val="0"/>
          <w:sz w:val="32"/>
          <w:szCs w:val="32"/>
        </w:rPr>
      </w:pPr>
    </w:p>
    <w:p w:rsidR="00BC3811" w:rsidRDefault="00BC3811">
      <w:pPr>
        <w:jc w:val="center"/>
        <w:rPr>
          <w:rFonts w:asciiTheme="majorEastAsia" w:eastAsiaTheme="majorEastAsia" w:hAnsiTheme="majorEastAsia" w:cs="宋体"/>
          <w:b/>
          <w:kern w:val="0"/>
          <w:sz w:val="32"/>
          <w:szCs w:val="32"/>
        </w:rPr>
      </w:pPr>
    </w:p>
    <w:p w:rsidR="00BC3811" w:rsidRDefault="00BC3811">
      <w:pPr>
        <w:jc w:val="center"/>
        <w:rPr>
          <w:rFonts w:asciiTheme="majorEastAsia" w:eastAsiaTheme="majorEastAsia" w:hAnsiTheme="majorEastAsia" w:cs="宋体"/>
          <w:b/>
          <w:kern w:val="0"/>
          <w:sz w:val="32"/>
          <w:szCs w:val="32"/>
        </w:rPr>
      </w:pPr>
    </w:p>
    <w:p w:rsidR="00BC3811" w:rsidRDefault="00BC3811">
      <w:pPr>
        <w:jc w:val="center"/>
        <w:rPr>
          <w:rFonts w:asciiTheme="majorEastAsia" w:eastAsiaTheme="majorEastAsia" w:hAnsiTheme="majorEastAsia" w:cs="宋体"/>
          <w:b/>
          <w:kern w:val="0"/>
          <w:sz w:val="32"/>
          <w:szCs w:val="32"/>
        </w:rPr>
      </w:pPr>
    </w:p>
    <w:p w:rsidR="00BC3811" w:rsidRDefault="00BC3811">
      <w:pPr>
        <w:jc w:val="center"/>
        <w:rPr>
          <w:rFonts w:asciiTheme="majorEastAsia" w:eastAsiaTheme="majorEastAsia" w:hAnsiTheme="majorEastAsia" w:cs="宋体"/>
          <w:b/>
          <w:kern w:val="0"/>
          <w:sz w:val="32"/>
          <w:szCs w:val="32"/>
        </w:rPr>
      </w:pPr>
    </w:p>
    <w:p w:rsidR="00BC3811" w:rsidRDefault="00BC3811">
      <w:pPr>
        <w:jc w:val="center"/>
        <w:rPr>
          <w:rFonts w:asciiTheme="majorEastAsia" w:eastAsiaTheme="majorEastAsia" w:hAnsiTheme="majorEastAsia" w:cs="宋体"/>
          <w:b/>
          <w:kern w:val="0"/>
          <w:sz w:val="32"/>
          <w:szCs w:val="32"/>
        </w:rPr>
      </w:pPr>
    </w:p>
    <w:p w:rsidR="00BC3811" w:rsidRDefault="00BC3811">
      <w:pPr>
        <w:jc w:val="center"/>
        <w:rPr>
          <w:rFonts w:asciiTheme="majorEastAsia" w:eastAsiaTheme="majorEastAsia" w:hAnsiTheme="majorEastAsia" w:cs="宋体"/>
          <w:b/>
          <w:kern w:val="0"/>
          <w:sz w:val="32"/>
          <w:szCs w:val="32"/>
        </w:rPr>
      </w:pPr>
    </w:p>
    <w:p w:rsidR="00BC3811" w:rsidRDefault="00BC3811">
      <w:pPr>
        <w:jc w:val="center"/>
        <w:rPr>
          <w:rFonts w:asciiTheme="majorEastAsia" w:eastAsiaTheme="majorEastAsia" w:hAnsiTheme="majorEastAsia" w:cs="宋体"/>
          <w:b/>
          <w:kern w:val="0"/>
          <w:sz w:val="32"/>
          <w:szCs w:val="32"/>
        </w:rPr>
      </w:pPr>
    </w:p>
    <w:p w:rsidR="00BC3811" w:rsidRDefault="00BC3811">
      <w:pPr>
        <w:jc w:val="center"/>
        <w:rPr>
          <w:rFonts w:asciiTheme="majorEastAsia" w:eastAsiaTheme="majorEastAsia" w:hAnsiTheme="majorEastAsia" w:cs="宋体"/>
          <w:b/>
          <w:kern w:val="0"/>
          <w:sz w:val="32"/>
          <w:szCs w:val="32"/>
        </w:rPr>
      </w:pPr>
    </w:p>
    <w:p w:rsidR="00BC3811" w:rsidRDefault="00BC3811">
      <w:pPr>
        <w:jc w:val="center"/>
        <w:rPr>
          <w:rFonts w:asciiTheme="majorEastAsia" w:eastAsiaTheme="majorEastAsia" w:hAnsiTheme="majorEastAsia" w:cs="宋体"/>
          <w:b/>
          <w:kern w:val="0"/>
          <w:sz w:val="32"/>
          <w:szCs w:val="32"/>
        </w:rPr>
      </w:pPr>
    </w:p>
    <w:p w:rsidR="00BC3811" w:rsidRDefault="005D245B">
      <w:pPr>
        <w:keepNext/>
        <w:keepLines/>
        <w:adjustRightInd w:val="0"/>
        <w:spacing w:before="240" w:after="240"/>
        <w:ind w:left="-289" w:firstLine="289"/>
        <w:jc w:val="center"/>
        <w:textAlignment w:val="baseline"/>
        <w:outlineLvl w:val="0"/>
        <w:rPr>
          <w:rFonts w:ascii="Calibri" w:eastAsia="宋体" w:hAnsi="Calibri" w:cs="宋体"/>
          <w:b/>
          <w:bCs/>
          <w:kern w:val="44"/>
          <w:sz w:val="28"/>
          <w:szCs w:val="20"/>
        </w:rPr>
      </w:pPr>
      <w:r>
        <w:rPr>
          <w:rFonts w:ascii="Calibri" w:eastAsia="宋体" w:hAnsi="Calibri" w:cs="宋体" w:hint="eastAsia"/>
          <w:b/>
          <w:bCs/>
          <w:kern w:val="44"/>
          <w:sz w:val="28"/>
          <w:szCs w:val="20"/>
        </w:rPr>
        <w:lastRenderedPageBreak/>
        <w:t xml:space="preserve"> </w:t>
      </w:r>
      <w:bookmarkStart w:id="0" w:name="第一部分"/>
      <w:bookmarkEnd w:id="0"/>
      <w:r>
        <w:rPr>
          <w:rFonts w:ascii="Calibri" w:eastAsia="宋体" w:hAnsi="Calibri" w:cs="宋体" w:hint="eastAsia"/>
          <w:b/>
          <w:bCs/>
          <w:kern w:val="44"/>
          <w:sz w:val="28"/>
          <w:szCs w:val="20"/>
        </w:rPr>
        <w:t>征集邀请</w:t>
      </w:r>
    </w:p>
    <w:p w:rsidR="00BC3811" w:rsidRDefault="005D245B">
      <w:pPr>
        <w:adjustRightInd w:val="0"/>
        <w:snapToGrid w:val="0"/>
        <w:spacing w:line="360" w:lineRule="auto"/>
        <w:ind w:firstLineChars="200" w:firstLine="420"/>
        <w:jc w:val="left"/>
        <w:textAlignment w:val="baseline"/>
        <w:rPr>
          <w:rFonts w:asciiTheme="minorEastAsia" w:hAnsiTheme="minorEastAsia" w:cs="微软雅黑"/>
          <w:kern w:val="0"/>
          <w:szCs w:val="21"/>
        </w:rPr>
      </w:pPr>
      <w:r>
        <w:rPr>
          <w:rFonts w:asciiTheme="minorEastAsia" w:hAnsiTheme="minorEastAsia" w:cs="微软雅黑" w:hint="eastAsia"/>
          <w:kern w:val="0"/>
          <w:szCs w:val="21"/>
        </w:rPr>
        <w:t>许昌市机关事务中心对许昌市机关事务中心许昌市市直机关公务用车定点加油服务项目框架协议采购项目进行国内公开征集。</w:t>
      </w:r>
      <w:proofErr w:type="gramStart"/>
      <w:r>
        <w:rPr>
          <w:rFonts w:asciiTheme="minorEastAsia" w:hAnsiTheme="minorEastAsia" w:cs="微软雅黑" w:hint="eastAsia"/>
          <w:kern w:val="0"/>
          <w:szCs w:val="21"/>
        </w:rPr>
        <w:t>现邀请</w:t>
      </w:r>
      <w:proofErr w:type="gramEnd"/>
      <w:r>
        <w:rPr>
          <w:rFonts w:asciiTheme="minorEastAsia" w:hAnsiTheme="minorEastAsia" w:cs="微软雅黑" w:hint="eastAsia"/>
          <w:kern w:val="0"/>
          <w:szCs w:val="21"/>
        </w:rPr>
        <w:t>符合本征集文件规定条件的供应商前来响应。</w:t>
      </w:r>
    </w:p>
    <w:p w:rsidR="00BC3811" w:rsidRDefault="005D245B">
      <w:pPr>
        <w:numPr>
          <w:ilvl w:val="0"/>
          <w:numId w:val="4"/>
        </w:numPr>
        <w:adjustRightInd w:val="0"/>
        <w:spacing w:line="360" w:lineRule="auto"/>
        <w:contextualSpacing/>
        <w:jc w:val="left"/>
        <w:rPr>
          <w:rFonts w:ascii="宋体" w:hAnsi="宋体"/>
          <w:b/>
          <w:szCs w:val="21"/>
        </w:rPr>
      </w:pPr>
      <w:r>
        <w:rPr>
          <w:rFonts w:ascii="宋体" w:hAnsi="宋体" w:hint="eastAsia"/>
          <w:b/>
          <w:szCs w:val="21"/>
        </w:rPr>
        <w:t>项目基本情况</w:t>
      </w:r>
    </w:p>
    <w:p w:rsidR="00BC3811" w:rsidRDefault="005D245B">
      <w:pPr>
        <w:adjustRightInd w:val="0"/>
        <w:spacing w:line="360" w:lineRule="auto"/>
        <w:ind w:left="424"/>
        <w:contextualSpacing/>
        <w:jc w:val="left"/>
        <w:rPr>
          <w:rFonts w:ascii="宋体" w:hAnsi="宋体"/>
          <w:szCs w:val="21"/>
        </w:rPr>
      </w:pPr>
      <w:r>
        <w:rPr>
          <w:rFonts w:ascii="宋体" w:hAnsi="宋体" w:hint="eastAsia"/>
          <w:szCs w:val="21"/>
        </w:rPr>
        <w:t>1.</w:t>
      </w:r>
      <w:r>
        <w:rPr>
          <w:rFonts w:ascii="宋体" w:hAnsi="宋体" w:hint="eastAsia"/>
          <w:b/>
          <w:szCs w:val="21"/>
        </w:rPr>
        <w:t xml:space="preserve"> 征集人名称：</w:t>
      </w:r>
      <w:r>
        <w:rPr>
          <w:rFonts w:ascii="宋体" w:hAnsi="宋体" w:hint="eastAsia"/>
          <w:szCs w:val="21"/>
        </w:rPr>
        <w:t>许昌市机关事务中心</w:t>
      </w:r>
    </w:p>
    <w:p w:rsidR="00BC3811" w:rsidRDefault="005D245B">
      <w:pPr>
        <w:adjustRightInd w:val="0"/>
        <w:spacing w:line="360" w:lineRule="auto"/>
        <w:contextualSpacing/>
        <w:jc w:val="left"/>
        <w:rPr>
          <w:rFonts w:ascii="宋体" w:hAnsi="宋体"/>
          <w:b/>
          <w:szCs w:val="21"/>
        </w:rPr>
      </w:pPr>
      <w:r>
        <w:rPr>
          <w:rFonts w:ascii="宋体" w:hAnsi="宋体" w:hint="eastAsia"/>
          <w:b/>
          <w:szCs w:val="21"/>
        </w:rPr>
        <w:t xml:space="preserve">   </w:t>
      </w:r>
      <w:r>
        <w:rPr>
          <w:rFonts w:ascii="宋体" w:hAnsi="宋体" w:hint="eastAsia"/>
          <w:szCs w:val="21"/>
        </w:rPr>
        <w:t xml:space="preserve"> 2. </w:t>
      </w:r>
      <w:r>
        <w:rPr>
          <w:rFonts w:ascii="宋体" w:hAnsi="宋体"/>
          <w:b/>
          <w:szCs w:val="21"/>
        </w:rPr>
        <w:t>采购人名称：</w:t>
      </w:r>
      <w:r>
        <w:rPr>
          <w:rFonts w:ascii="宋体" w:hAnsi="宋体"/>
          <w:szCs w:val="21"/>
        </w:rPr>
        <w:t>许昌</w:t>
      </w:r>
      <w:proofErr w:type="gramStart"/>
      <w:r>
        <w:rPr>
          <w:rFonts w:ascii="宋体" w:hAnsi="宋体"/>
          <w:szCs w:val="21"/>
        </w:rPr>
        <w:t>市</w:t>
      </w:r>
      <w:proofErr w:type="gramEnd"/>
      <w:r>
        <w:rPr>
          <w:rFonts w:ascii="宋体" w:hAnsi="宋体" w:hint="eastAsia"/>
          <w:szCs w:val="21"/>
        </w:rPr>
        <w:t>市直党政机关、事业单位和团体组织</w:t>
      </w:r>
    </w:p>
    <w:p w:rsidR="00BC3811" w:rsidRDefault="005D245B">
      <w:pPr>
        <w:adjustRightInd w:val="0"/>
        <w:spacing w:line="360" w:lineRule="auto"/>
        <w:contextualSpacing/>
        <w:jc w:val="left"/>
        <w:rPr>
          <w:rFonts w:ascii="宋体" w:hAnsi="宋体"/>
          <w:szCs w:val="21"/>
        </w:rPr>
      </w:pPr>
      <w:r>
        <w:rPr>
          <w:rFonts w:ascii="宋体" w:hAnsi="宋体" w:hint="eastAsia"/>
          <w:b/>
          <w:szCs w:val="21"/>
        </w:rPr>
        <w:t xml:space="preserve">    </w:t>
      </w:r>
      <w:r>
        <w:rPr>
          <w:rFonts w:ascii="宋体" w:hAnsi="宋体" w:hint="eastAsia"/>
          <w:szCs w:val="21"/>
        </w:rPr>
        <w:t>3.</w:t>
      </w:r>
      <w:r>
        <w:rPr>
          <w:rFonts w:ascii="宋体" w:hAnsi="宋体" w:hint="eastAsia"/>
          <w:b/>
          <w:szCs w:val="21"/>
        </w:rPr>
        <w:t xml:space="preserve"> 项目名称</w:t>
      </w:r>
      <w:r>
        <w:rPr>
          <w:rFonts w:ascii="宋体" w:hAnsi="宋体" w:hint="eastAsia"/>
          <w:szCs w:val="21"/>
        </w:rPr>
        <w:t>：</w:t>
      </w:r>
      <w:r>
        <w:rPr>
          <w:rFonts w:asciiTheme="minorEastAsia" w:hAnsiTheme="minorEastAsia" w:cs="微软雅黑" w:hint="eastAsia"/>
          <w:kern w:val="0"/>
          <w:szCs w:val="21"/>
        </w:rPr>
        <w:t>许昌市机关事务中心许昌市市直机关公务用车定点加油服务项目框架协议采购项目</w:t>
      </w:r>
    </w:p>
    <w:p w:rsidR="00BC3811" w:rsidRDefault="005D245B">
      <w:pPr>
        <w:adjustRightInd w:val="0"/>
        <w:spacing w:line="360" w:lineRule="auto"/>
        <w:contextualSpacing/>
        <w:jc w:val="left"/>
        <w:rPr>
          <w:rFonts w:ascii="宋体" w:hAnsi="宋体"/>
          <w:szCs w:val="21"/>
        </w:rPr>
      </w:pPr>
      <w:r>
        <w:rPr>
          <w:rFonts w:ascii="宋体" w:hAnsi="宋体" w:hint="eastAsia"/>
          <w:b/>
          <w:szCs w:val="21"/>
        </w:rPr>
        <w:t xml:space="preserve">   </w:t>
      </w:r>
      <w:r>
        <w:rPr>
          <w:rFonts w:ascii="宋体" w:hAnsi="宋体" w:hint="eastAsia"/>
          <w:szCs w:val="21"/>
        </w:rPr>
        <w:t xml:space="preserve"> 4.</w:t>
      </w:r>
      <w:r>
        <w:rPr>
          <w:rFonts w:ascii="宋体" w:hAnsi="宋体" w:hint="eastAsia"/>
          <w:b/>
          <w:szCs w:val="21"/>
        </w:rPr>
        <w:t xml:space="preserve"> 项目编号</w:t>
      </w:r>
      <w:r>
        <w:rPr>
          <w:rFonts w:ascii="宋体" w:hAnsi="宋体" w:hint="eastAsia"/>
          <w:szCs w:val="21"/>
        </w:rPr>
        <w:t>：ZFCG-KJ2024001号</w:t>
      </w:r>
    </w:p>
    <w:p w:rsidR="00BC3811" w:rsidRDefault="005D245B">
      <w:pPr>
        <w:adjustRightInd w:val="0"/>
        <w:spacing w:line="360" w:lineRule="auto"/>
        <w:ind w:left="424"/>
        <w:contextualSpacing/>
        <w:jc w:val="left"/>
        <w:rPr>
          <w:rFonts w:ascii="宋体" w:hAnsi="宋体"/>
          <w:szCs w:val="21"/>
        </w:rPr>
      </w:pPr>
      <w:r>
        <w:rPr>
          <w:rFonts w:ascii="宋体" w:hAnsi="宋体" w:hint="eastAsia"/>
          <w:szCs w:val="21"/>
        </w:rPr>
        <w:t>5.</w:t>
      </w:r>
      <w:r>
        <w:rPr>
          <w:rFonts w:ascii="宋体" w:hAnsi="宋体" w:hint="eastAsia"/>
          <w:b/>
          <w:szCs w:val="21"/>
        </w:rPr>
        <w:t xml:space="preserve"> 采购需求</w:t>
      </w:r>
      <w:r>
        <w:rPr>
          <w:rFonts w:ascii="宋体" w:hAnsi="宋体" w:hint="eastAsia"/>
          <w:szCs w:val="21"/>
        </w:rPr>
        <w:t>：公务用车使用的成品油，包括92#汽油、95#汽油、98#汽油、0#柴油、-10#柴油。</w:t>
      </w:r>
    </w:p>
    <w:p w:rsidR="00BC3811" w:rsidRDefault="005D245B">
      <w:pPr>
        <w:adjustRightInd w:val="0"/>
        <w:spacing w:line="360" w:lineRule="auto"/>
        <w:ind w:firstLine="405"/>
        <w:contextualSpacing/>
        <w:jc w:val="left"/>
        <w:rPr>
          <w:rFonts w:ascii="宋体" w:hAnsi="宋体"/>
          <w:szCs w:val="21"/>
        </w:rPr>
      </w:pPr>
      <w:r>
        <w:rPr>
          <w:rFonts w:ascii="宋体" w:hAnsi="宋体" w:hint="eastAsia"/>
          <w:szCs w:val="21"/>
        </w:rPr>
        <w:t xml:space="preserve">6. </w:t>
      </w:r>
      <w:r>
        <w:rPr>
          <w:rFonts w:ascii="宋体" w:hAnsi="宋体" w:hint="eastAsia"/>
          <w:b/>
          <w:szCs w:val="21"/>
        </w:rPr>
        <w:t xml:space="preserve"> 最高限制单价：0.3元/升（在油品当日挂牌价基础上每升优惠不低于0.3元）</w:t>
      </w:r>
    </w:p>
    <w:p w:rsidR="00BC3811" w:rsidRDefault="005D245B">
      <w:pPr>
        <w:adjustRightInd w:val="0"/>
        <w:spacing w:line="360" w:lineRule="auto"/>
        <w:contextualSpacing/>
        <w:jc w:val="left"/>
        <w:rPr>
          <w:rFonts w:ascii="宋体" w:hAnsi="宋体"/>
          <w:szCs w:val="21"/>
        </w:rPr>
      </w:pPr>
      <w:r>
        <w:rPr>
          <w:rFonts w:ascii="宋体" w:hAnsi="宋体" w:hint="eastAsia"/>
          <w:b/>
          <w:szCs w:val="21"/>
        </w:rPr>
        <w:t xml:space="preserve">    </w:t>
      </w:r>
      <w:r>
        <w:rPr>
          <w:rFonts w:ascii="宋体" w:hAnsi="宋体" w:hint="eastAsia"/>
          <w:szCs w:val="21"/>
        </w:rPr>
        <w:t>7.</w:t>
      </w:r>
      <w:r>
        <w:rPr>
          <w:rFonts w:ascii="宋体" w:hAnsi="宋体" w:hint="eastAsia"/>
          <w:b/>
          <w:szCs w:val="21"/>
        </w:rPr>
        <w:t xml:space="preserve">  适用框架协议的采购人或者服务对象范围</w:t>
      </w:r>
      <w:r>
        <w:rPr>
          <w:rFonts w:ascii="宋体" w:hAnsi="宋体" w:hint="eastAsia"/>
          <w:szCs w:val="21"/>
        </w:rPr>
        <w:t>：许昌</w:t>
      </w:r>
      <w:proofErr w:type="gramStart"/>
      <w:r>
        <w:rPr>
          <w:rFonts w:ascii="宋体" w:hAnsi="宋体" w:hint="eastAsia"/>
          <w:szCs w:val="21"/>
        </w:rPr>
        <w:t>市</w:t>
      </w:r>
      <w:proofErr w:type="gramEnd"/>
      <w:r>
        <w:rPr>
          <w:rFonts w:ascii="宋体" w:hAnsi="宋体" w:hint="eastAsia"/>
          <w:szCs w:val="21"/>
        </w:rPr>
        <w:t>市直党政机关、事业单位和团体组织。</w:t>
      </w:r>
    </w:p>
    <w:p w:rsidR="00BC3811" w:rsidRDefault="005D245B">
      <w:pPr>
        <w:adjustRightInd w:val="0"/>
        <w:spacing w:line="360" w:lineRule="auto"/>
        <w:contextualSpacing/>
        <w:jc w:val="left"/>
        <w:rPr>
          <w:rFonts w:ascii="宋体" w:hAnsi="宋体"/>
          <w:szCs w:val="21"/>
        </w:rPr>
      </w:pPr>
      <w:r>
        <w:rPr>
          <w:rFonts w:ascii="宋体" w:hAnsi="宋体" w:hint="eastAsia"/>
          <w:b/>
          <w:szCs w:val="21"/>
        </w:rPr>
        <w:t xml:space="preserve">   </w:t>
      </w:r>
      <w:r>
        <w:rPr>
          <w:rFonts w:ascii="宋体" w:hAnsi="宋体" w:hint="eastAsia"/>
          <w:szCs w:val="21"/>
        </w:rPr>
        <w:t xml:space="preserve"> 8.</w:t>
      </w:r>
      <w:r>
        <w:rPr>
          <w:rFonts w:ascii="宋体" w:hAnsi="宋体" w:hint="eastAsia"/>
          <w:b/>
          <w:szCs w:val="21"/>
        </w:rPr>
        <w:t xml:space="preserve">  框架协议期限</w:t>
      </w:r>
      <w:r>
        <w:rPr>
          <w:rFonts w:ascii="宋体" w:hAnsi="宋体" w:hint="eastAsia"/>
          <w:szCs w:val="21"/>
        </w:rPr>
        <w:t>：2年（具体为：自本框架协议签订之日起计算）。</w:t>
      </w:r>
    </w:p>
    <w:p w:rsidR="00BC3811" w:rsidRDefault="005D245B">
      <w:pPr>
        <w:adjustRightInd w:val="0"/>
        <w:spacing w:line="360" w:lineRule="auto"/>
        <w:contextualSpacing/>
        <w:jc w:val="left"/>
        <w:rPr>
          <w:rFonts w:ascii="宋体" w:hAnsi="宋体"/>
          <w:szCs w:val="21"/>
        </w:rPr>
      </w:pPr>
      <w:r>
        <w:rPr>
          <w:rFonts w:ascii="宋体" w:hAnsi="宋体" w:hint="eastAsia"/>
          <w:b/>
          <w:szCs w:val="21"/>
        </w:rPr>
        <w:t xml:space="preserve">   </w:t>
      </w:r>
      <w:r>
        <w:rPr>
          <w:rFonts w:ascii="宋体" w:hAnsi="宋体" w:hint="eastAsia"/>
          <w:szCs w:val="21"/>
        </w:rPr>
        <w:t xml:space="preserve"> 9.</w:t>
      </w:r>
      <w:r>
        <w:rPr>
          <w:rFonts w:ascii="宋体" w:hAnsi="宋体" w:hint="eastAsia"/>
          <w:b/>
          <w:szCs w:val="21"/>
        </w:rPr>
        <w:t xml:space="preserve">  项目属性：</w:t>
      </w:r>
      <w:r>
        <w:rPr>
          <w:rFonts w:ascii="宋体" w:hAnsi="宋体" w:hint="eastAsia"/>
          <w:szCs w:val="21"/>
        </w:rPr>
        <w:t>服务</w:t>
      </w:r>
    </w:p>
    <w:p w:rsidR="00BC3811" w:rsidRDefault="005D245B">
      <w:pPr>
        <w:adjustRightInd w:val="0"/>
        <w:spacing w:line="360" w:lineRule="auto"/>
        <w:contextualSpacing/>
        <w:jc w:val="left"/>
        <w:rPr>
          <w:rFonts w:ascii="宋体" w:hAnsi="宋体"/>
          <w:szCs w:val="21"/>
        </w:rPr>
      </w:pPr>
      <w:r>
        <w:rPr>
          <w:rFonts w:ascii="宋体" w:hAnsi="宋体" w:hint="eastAsia"/>
          <w:b/>
          <w:szCs w:val="21"/>
        </w:rPr>
        <w:t xml:space="preserve">   </w:t>
      </w:r>
      <w:r>
        <w:rPr>
          <w:rFonts w:ascii="宋体" w:hAnsi="宋体" w:hint="eastAsia"/>
          <w:szCs w:val="21"/>
        </w:rPr>
        <w:t xml:space="preserve"> 10.</w:t>
      </w:r>
      <w:r>
        <w:rPr>
          <w:rFonts w:ascii="宋体" w:hAnsi="宋体" w:hint="eastAsia"/>
          <w:b/>
          <w:szCs w:val="21"/>
        </w:rPr>
        <w:t xml:space="preserve"> 采购方式</w:t>
      </w:r>
      <w:r>
        <w:rPr>
          <w:rFonts w:ascii="宋体" w:hAnsi="宋体" w:hint="eastAsia"/>
          <w:szCs w:val="21"/>
        </w:rPr>
        <w:t>：封闭式框架协议采购</w:t>
      </w:r>
    </w:p>
    <w:p w:rsidR="00BC3811" w:rsidRDefault="005D245B">
      <w:pPr>
        <w:adjustRightInd w:val="0"/>
        <w:spacing w:line="360" w:lineRule="auto"/>
        <w:ind w:firstLine="421"/>
        <w:contextualSpacing/>
        <w:jc w:val="left"/>
        <w:rPr>
          <w:rFonts w:ascii="宋体" w:hAnsi="宋体"/>
          <w:szCs w:val="21"/>
        </w:rPr>
      </w:pPr>
      <w:r>
        <w:rPr>
          <w:rFonts w:ascii="宋体" w:hAnsi="宋体" w:hint="eastAsia"/>
          <w:szCs w:val="21"/>
        </w:rPr>
        <w:t>11.</w:t>
      </w:r>
      <w:r>
        <w:rPr>
          <w:rFonts w:ascii="宋体" w:hAnsi="宋体" w:hint="eastAsia"/>
          <w:b/>
          <w:szCs w:val="21"/>
        </w:rPr>
        <w:t xml:space="preserve"> 预算金额：</w:t>
      </w:r>
      <w:r>
        <w:rPr>
          <w:rFonts w:ascii="宋体" w:hAnsi="宋体" w:hint="eastAsia"/>
          <w:szCs w:val="21"/>
        </w:rPr>
        <w:t>1640万元（820万元/年，2年）</w:t>
      </w:r>
    </w:p>
    <w:p w:rsidR="00BC3811" w:rsidRDefault="005D245B">
      <w:pPr>
        <w:adjustRightInd w:val="0"/>
        <w:spacing w:line="360" w:lineRule="auto"/>
        <w:ind w:firstLine="421"/>
        <w:contextualSpacing/>
        <w:jc w:val="left"/>
        <w:rPr>
          <w:rFonts w:ascii="宋体" w:hAnsi="宋体"/>
          <w:szCs w:val="21"/>
        </w:rPr>
      </w:pPr>
      <w:r>
        <w:rPr>
          <w:rFonts w:ascii="宋体" w:hAnsi="宋体" w:hint="eastAsia"/>
          <w:szCs w:val="21"/>
        </w:rPr>
        <w:t>注：本次报价采用最高限制单价进行报价。本项目预算1640万元为2年服务的最高预算上限，根据项目实际发生据实结算。</w:t>
      </w:r>
    </w:p>
    <w:p w:rsidR="00BC3811" w:rsidRDefault="005D245B">
      <w:pPr>
        <w:numPr>
          <w:ilvl w:val="0"/>
          <w:numId w:val="4"/>
        </w:numPr>
        <w:adjustRightInd w:val="0"/>
        <w:spacing w:line="360" w:lineRule="auto"/>
        <w:contextualSpacing/>
        <w:jc w:val="left"/>
        <w:rPr>
          <w:rFonts w:ascii="宋体" w:hAnsi="宋体"/>
          <w:b/>
          <w:szCs w:val="21"/>
        </w:rPr>
      </w:pPr>
      <w:r>
        <w:rPr>
          <w:rFonts w:ascii="宋体" w:hAnsi="宋体" w:hint="eastAsia"/>
          <w:b/>
          <w:szCs w:val="21"/>
        </w:rPr>
        <w:t>响应人的资格条件：</w:t>
      </w:r>
    </w:p>
    <w:p w:rsidR="00BC3811" w:rsidRDefault="005D245B">
      <w:pPr>
        <w:numPr>
          <w:ilvl w:val="0"/>
          <w:numId w:val="5"/>
        </w:numPr>
        <w:adjustRightInd w:val="0"/>
        <w:spacing w:line="360" w:lineRule="auto"/>
        <w:ind w:left="851" w:hanging="425"/>
        <w:contextualSpacing/>
        <w:jc w:val="left"/>
        <w:rPr>
          <w:rFonts w:ascii="宋体" w:hAnsi="宋体"/>
          <w:szCs w:val="21"/>
        </w:rPr>
      </w:pPr>
      <w:r>
        <w:rPr>
          <w:rFonts w:ascii="宋体" w:hAnsi="宋体" w:hint="eastAsia"/>
          <w:szCs w:val="21"/>
        </w:rPr>
        <w:t>满足《中华人民共和国政府采购法》第二十二条规定。</w:t>
      </w:r>
    </w:p>
    <w:p w:rsidR="00BC3811" w:rsidRDefault="005D245B">
      <w:pPr>
        <w:numPr>
          <w:ilvl w:val="0"/>
          <w:numId w:val="5"/>
        </w:numPr>
        <w:adjustRightInd w:val="0"/>
        <w:spacing w:line="360" w:lineRule="auto"/>
        <w:ind w:left="0" w:firstLine="426"/>
        <w:contextualSpacing/>
        <w:jc w:val="left"/>
        <w:rPr>
          <w:rFonts w:ascii="宋体" w:hAnsi="宋体"/>
          <w:szCs w:val="21"/>
        </w:rPr>
      </w:pPr>
      <w:r>
        <w:rPr>
          <w:rFonts w:ascii="宋体" w:hAnsi="宋体" w:hint="eastAsia"/>
          <w:szCs w:val="21"/>
        </w:rPr>
        <w:t>未被列入“信用中国”网站(www.creditchina.gov.cn)失信被执行人、税收违法黑名单的相应人；“中国政府采购网” (www.ccgp.gov.cn)政府采购严重违法失信行为记录名单的响应人。</w:t>
      </w:r>
    </w:p>
    <w:p w:rsidR="00BC3811" w:rsidRDefault="005D245B">
      <w:pPr>
        <w:numPr>
          <w:ilvl w:val="0"/>
          <w:numId w:val="5"/>
        </w:numPr>
        <w:adjustRightInd w:val="0"/>
        <w:spacing w:line="360" w:lineRule="auto"/>
        <w:ind w:left="0" w:firstLine="426"/>
        <w:contextualSpacing/>
        <w:jc w:val="left"/>
        <w:rPr>
          <w:rFonts w:ascii="宋体" w:hAnsi="宋体"/>
          <w:szCs w:val="21"/>
        </w:rPr>
      </w:pPr>
      <w:r>
        <w:rPr>
          <w:rFonts w:ascii="宋体" w:hAnsi="宋体" w:hint="eastAsia"/>
          <w:szCs w:val="21"/>
        </w:rPr>
        <w:t>单位负责人为同一人或者存在直接控股、管理关系的不同供应商，不得同时参加本项目（如果本项目分为多个采购包的，</w:t>
      </w:r>
      <w:proofErr w:type="gramStart"/>
      <w:r>
        <w:rPr>
          <w:rFonts w:ascii="宋体" w:hAnsi="宋体" w:hint="eastAsia"/>
          <w:szCs w:val="21"/>
        </w:rPr>
        <w:t>按包执行</w:t>
      </w:r>
      <w:proofErr w:type="gramEnd"/>
      <w:r>
        <w:rPr>
          <w:rFonts w:ascii="宋体" w:hAnsi="宋体" w:hint="eastAsia"/>
          <w:szCs w:val="21"/>
        </w:rPr>
        <w:t>）响应。</w:t>
      </w:r>
    </w:p>
    <w:p w:rsidR="00BC3811" w:rsidRDefault="005D245B">
      <w:pPr>
        <w:numPr>
          <w:ilvl w:val="0"/>
          <w:numId w:val="5"/>
        </w:numPr>
        <w:adjustRightInd w:val="0"/>
        <w:spacing w:line="360" w:lineRule="auto"/>
        <w:ind w:left="851" w:hanging="425"/>
        <w:contextualSpacing/>
        <w:jc w:val="left"/>
        <w:rPr>
          <w:rFonts w:ascii="宋体" w:hAnsi="宋体"/>
          <w:szCs w:val="21"/>
        </w:rPr>
      </w:pPr>
      <w:r>
        <w:rPr>
          <w:rFonts w:ascii="宋体" w:hAnsi="宋体" w:hint="eastAsia"/>
          <w:szCs w:val="21"/>
        </w:rPr>
        <w:t>是否接受联合体参与响应：本项目不接受联合体参与响应。</w:t>
      </w:r>
    </w:p>
    <w:p w:rsidR="00BC3811" w:rsidRDefault="005D245B">
      <w:pPr>
        <w:numPr>
          <w:ilvl w:val="0"/>
          <w:numId w:val="5"/>
        </w:numPr>
        <w:adjustRightInd w:val="0"/>
        <w:spacing w:line="360" w:lineRule="auto"/>
        <w:ind w:left="851" w:hanging="425"/>
        <w:contextualSpacing/>
        <w:jc w:val="left"/>
        <w:rPr>
          <w:rFonts w:ascii="宋体" w:hAnsi="宋体"/>
          <w:szCs w:val="21"/>
        </w:rPr>
      </w:pPr>
      <w:r>
        <w:rPr>
          <w:rFonts w:ascii="宋体" w:hAnsi="宋体" w:hint="eastAsia"/>
          <w:szCs w:val="21"/>
        </w:rPr>
        <w:lastRenderedPageBreak/>
        <w:t>落实政府采购政策需满足的资格要求：本项目面向大、中、小、</w:t>
      </w:r>
      <w:proofErr w:type="gramStart"/>
      <w:r>
        <w:rPr>
          <w:rFonts w:ascii="宋体" w:hAnsi="宋体" w:hint="eastAsia"/>
          <w:szCs w:val="21"/>
        </w:rPr>
        <w:t>微型等</w:t>
      </w:r>
      <w:proofErr w:type="gramEnd"/>
      <w:r>
        <w:rPr>
          <w:rFonts w:ascii="宋体" w:hAnsi="宋体" w:hint="eastAsia"/>
          <w:szCs w:val="21"/>
        </w:rPr>
        <w:t>各类供应商征集。</w:t>
      </w:r>
    </w:p>
    <w:p w:rsidR="00BC3811" w:rsidRDefault="005D245B">
      <w:pPr>
        <w:numPr>
          <w:ilvl w:val="0"/>
          <w:numId w:val="5"/>
        </w:numPr>
        <w:adjustRightInd w:val="0"/>
        <w:spacing w:line="360" w:lineRule="auto"/>
        <w:ind w:left="851" w:hanging="425"/>
        <w:contextualSpacing/>
        <w:jc w:val="left"/>
        <w:rPr>
          <w:rFonts w:ascii="宋体" w:hAnsi="宋体"/>
          <w:szCs w:val="21"/>
        </w:rPr>
      </w:pPr>
      <w:r>
        <w:rPr>
          <w:rFonts w:ascii="宋体" w:hAnsi="宋体" w:hint="eastAsia"/>
          <w:szCs w:val="21"/>
        </w:rPr>
        <w:t>本项目的特定资格要求：</w:t>
      </w:r>
    </w:p>
    <w:p w:rsidR="00BC3811" w:rsidRDefault="005D245B">
      <w:pPr>
        <w:adjustRightInd w:val="0"/>
        <w:spacing w:line="360" w:lineRule="auto"/>
        <w:ind w:firstLineChars="200" w:firstLine="420"/>
        <w:contextualSpacing/>
        <w:jc w:val="left"/>
        <w:rPr>
          <w:rFonts w:ascii="宋体" w:hAnsi="宋体"/>
          <w:szCs w:val="21"/>
        </w:rPr>
      </w:pPr>
      <w:r>
        <w:rPr>
          <w:rFonts w:ascii="宋体" w:hAnsi="宋体" w:hint="eastAsia"/>
          <w:szCs w:val="21"/>
        </w:rPr>
        <w:t>(1)供应商须具有有效的《成品油零售经营批准证书》或《成品油批发经营批准证书》，并同时具有有效的《危险化学品经营许可证》。且在许昌市中心城区内（</w:t>
      </w:r>
      <w:r>
        <w:rPr>
          <w:rFonts w:asciiTheme="minorEastAsia" w:hAnsiTheme="minorEastAsia" w:cs="仿宋_GB2312" w:hint="eastAsia"/>
          <w:szCs w:val="21"/>
        </w:rPr>
        <w:t>以2021-2035许昌市国土空间总体规划为准</w:t>
      </w:r>
      <w:r>
        <w:rPr>
          <w:rFonts w:ascii="宋体" w:hAnsi="宋体" w:hint="eastAsia"/>
          <w:szCs w:val="21"/>
        </w:rPr>
        <w:t>）拥有加油站点。</w:t>
      </w:r>
    </w:p>
    <w:p w:rsidR="00BC3811" w:rsidRDefault="005D245B">
      <w:pPr>
        <w:adjustRightInd w:val="0"/>
        <w:spacing w:line="360" w:lineRule="auto"/>
        <w:ind w:firstLineChars="200" w:firstLine="420"/>
        <w:contextualSpacing/>
        <w:jc w:val="left"/>
        <w:rPr>
          <w:rFonts w:ascii="宋体" w:hAnsi="宋体"/>
          <w:szCs w:val="21"/>
        </w:rPr>
      </w:pPr>
      <w:r>
        <w:rPr>
          <w:rFonts w:ascii="宋体" w:hAnsi="宋体"/>
          <w:szCs w:val="21"/>
        </w:rPr>
        <w:t>（</w:t>
      </w:r>
      <w:r>
        <w:rPr>
          <w:rFonts w:ascii="宋体" w:hAnsi="宋体" w:hint="eastAsia"/>
          <w:szCs w:val="21"/>
        </w:rPr>
        <w:t>2</w:t>
      </w:r>
      <w:r>
        <w:rPr>
          <w:rFonts w:ascii="宋体" w:hAnsi="宋体"/>
          <w:szCs w:val="21"/>
        </w:rPr>
        <w:t>）</w:t>
      </w:r>
      <w:r>
        <w:rPr>
          <w:rFonts w:ascii="宋体" w:hAnsi="宋体" w:hint="eastAsia"/>
          <w:szCs w:val="21"/>
        </w:rPr>
        <w:t>取得营业执照的分支机构可以分公司名义参与本项目投标，但需提供由总公司出具的授权书。授权书中应明确分公司在政府采购活动中所能代表总公司行使的权利、义务及相关资质的使用。总公司只能授权一家分支机构参与本项目投标，且总公司与分支机构不得同时参加本项目投标。</w:t>
      </w:r>
    </w:p>
    <w:p w:rsidR="00BC3811" w:rsidRDefault="005D245B">
      <w:pPr>
        <w:numPr>
          <w:ilvl w:val="0"/>
          <w:numId w:val="4"/>
        </w:numPr>
        <w:adjustRightInd w:val="0"/>
        <w:spacing w:line="360" w:lineRule="auto"/>
        <w:contextualSpacing/>
        <w:jc w:val="left"/>
        <w:rPr>
          <w:rFonts w:ascii="宋体" w:hAnsi="宋体"/>
          <w:b/>
          <w:szCs w:val="21"/>
        </w:rPr>
      </w:pPr>
      <w:r>
        <w:rPr>
          <w:rFonts w:ascii="宋体" w:hAnsi="宋体" w:hint="eastAsia"/>
          <w:b/>
          <w:szCs w:val="21"/>
        </w:rPr>
        <w:t>获取征集文件的时间、地点和方式</w:t>
      </w:r>
    </w:p>
    <w:p w:rsidR="00BC3811" w:rsidRDefault="005D245B">
      <w:pPr>
        <w:adjustRightInd w:val="0"/>
        <w:spacing w:line="360" w:lineRule="auto"/>
        <w:ind w:firstLineChars="200" w:firstLine="420"/>
        <w:contextualSpacing/>
        <w:jc w:val="left"/>
        <w:rPr>
          <w:rFonts w:ascii="宋体" w:hAnsi="宋体"/>
          <w:szCs w:val="21"/>
          <w:highlight w:val="lightGray"/>
        </w:rPr>
      </w:pPr>
      <w:r>
        <w:rPr>
          <w:rFonts w:hint="eastAsia"/>
          <w:color w:val="000000" w:themeColor="text1"/>
          <w:szCs w:val="21"/>
        </w:rPr>
        <w:t>即日起至投标截止时间，投标人使用</w:t>
      </w:r>
      <w:r>
        <w:rPr>
          <w:rFonts w:hint="eastAsia"/>
          <w:color w:val="000000" w:themeColor="text1"/>
          <w:szCs w:val="21"/>
        </w:rPr>
        <w:t xml:space="preserve">CA </w:t>
      </w:r>
      <w:r>
        <w:rPr>
          <w:rFonts w:hint="eastAsia"/>
          <w:color w:val="000000" w:themeColor="text1"/>
          <w:szCs w:val="21"/>
        </w:rPr>
        <w:t>数字证书从《全国公共资源交易平台（河南省·许昌市）》</w:t>
      </w:r>
      <w:r>
        <w:rPr>
          <w:rFonts w:asciiTheme="minorEastAsia" w:hAnsiTheme="minorEastAsia" w:hint="eastAsia"/>
          <w:color w:val="000000" w:themeColor="text1"/>
          <w:szCs w:val="21"/>
        </w:rPr>
        <w:t>（http://117.159.53.11:60632/）</w:t>
      </w:r>
      <w:r>
        <w:rPr>
          <w:rFonts w:hint="eastAsia"/>
          <w:color w:val="000000" w:themeColor="text1"/>
          <w:szCs w:val="21"/>
        </w:rPr>
        <w:t>的“投标人</w:t>
      </w:r>
      <w:r>
        <w:rPr>
          <w:rFonts w:asciiTheme="minorEastAsia" w:hAnsiTheme="minorEastAsia" w:hint="eastAsia"/>
          <w:color w:val="000000" w:themeColor="text1"/>
          <w:szCs w:val="21"/>
        </w:rPr>
        <w:t>”入口登录后</w:t>
      </w:r>
      <w:r>
        <w:rPr>
          <w:rFonts w:hint="eastAsia"/>
          <w:color w:val="000000" w:themeColor="text1"/>
          <w:szCs w:val="21"/>
        </w:rPr>
        <w:t>免费获取本项目招标文件。</w:t>
      </w:r>
    </w:p>
    <w:p w:rsidR="00BC3811" w:rsidRDefault="005D245B">
      <w:pPr>
        <w:numPr>
          <w:ilvl w:val="0"/>
          <w:numId w:val="4"/>
        </w:numPr>
        <w:adjustRightInd w:val="0"/>
        <w:spacing w:line="360" w:lineRule="auto"/>
        <w:contextualSpacing/>
        <w:jc w:val="left"/>
        <w:rPr>
          <w:rFonts w:ascii="宋体" w:hAnsi="宋体"/>
          <w:b/>
          <w:szCs w:val="21"/>
        </w:rPr>
      </w:pPr>
      <w:r>
        <w:rPr>
          <w:rFonts w:ascii="宋体" w:hAnsi="宋体" w:hint="eastAsia"/>
          <w:b/>
          <w:szCs w:val="21"/>
        </w:rPr>
        <w:t>响应文件的提交和开启</w:t>
      </w:r>
    </w:p>
    <w:p w:rsidR="00BC3811" w:rsidRDefault="005D245B">
      <w:pPr>
        <w:adjustRightInd w:val="0"/>
        <w:spacing w:line="360" w:lineRule="auto"/>
        <w:ind w:firstLineChars="200" w:firstLine="420"/>
        <w:contextualSpacing/>
        <w:jc w:val="left"/>
        <w:rPr>
          <w:rFonts w:ascii="宋体" w:hAnsi="宋体"/>
          <w:szCs w:val="21"/>
        </w:rPr>
      </w:pPr>
      <w:r>
        <w:rPr>
          <w:rFonts w:ascii="宋体" w:hAnsi="宋体" w:hint="eastAsia"/>
          <w:szCs w:val="21"/>
        </w:rPr>
        <w:t>1.响应文件提交</w:t>
      </w:r>
    </w:p>
    <w:p w:rsidR="00BC3811" w:rsidRDefault="005D245B">
      <w:pPr>
        <w:adjustRightInd w:val="0"/>
        <w:spacing w:line="360" w:lineRule="auto"/>
        <w:ind w:firstLineChars="200" w:firstLine="420"/>
        <w:contextualSpacing/>
        <w:jc w:val="left"/>
        <w:rPr>
          <w:rFonts w:ascii="宋体" w:hAnsi="宋体"/>
          <w:szCs w:val="21"/>
        </w:rPr>
      </w:pPr>
      <w:r>
        <w:rPr>
          <w:rFonts w:ascii="宋体" w:hAnsi="宋体" w:hint="eastAsia"/>
          <w:szCs w:val="21"/>
        </w:rPr>
        <w:t>（1）响应文件提交方式：</w:t>
      </w:r>
      <w:r>
        <w:rPr>
          <w:rFonts w:hint="eastAsia"/>
          <w:color w:val="000000" w:themeColor="text1"/>
          <w:szCs w:val="21"/>
        </w:rPr>
        <w:t>本项目为全流程电子化交易（不见面开标）项目，投标人必须通过许昌市公共资源电子交易系统下载“新点投标文件制作软件（河南省版）”（在“投标人”登录页面右下方“投标文件制作工具下载”）制作并上传加密电子投标文件（后缀格式为</w:t>
      </w:r>
      <w:r>
        <w:rPr>
          <w:rFonts w:hint="eastAsia"/>
          <w:color w:val="000000" w:themeColor="text1"/>
          <w:szCs w:val="21"/>
        </w:rPr>
        <w:t>.XCSTF</w:t>
      </w:r>
      <w:r>
        <w:rPr>
          <w:rFonts w:hint="eastAsia"/>
          <w:color w:val="000000" w:themeColor="text1"/>
          <w:szCs w:val="21"/>
        </w:rPr>
        <w:t>）。截至投标截止时间，交易系统投标通道将关闭，投标人未完成电子投标文件上传的，投标将被拒绝。</w:t>
      </w:r>
    </w:p>
    <w:p w:rsidR="00BC3811" w:rsidRDefault="005D245B">
      <w:pPr>
        <w:adjustRightInd w:val="0"/>
        <w:spacing w:line="360" w:lineRule="auto"/>
        <w:ind w:firstLineChars="202" w:firstLine="424"/>
        <w:contextualSpacing/>
        <w:jc w:val="left"/>
        <w:rPr>
          <w:rFonts w:ascii="宋体" w:hAnsi="宋体"/>
          <w:szCs w:val="21"/>
        </w:rPr>
      </w:pPr>
      <w:r>
        <w:rPr>
          <w:rFonts w:ascii="宋体" w:hAnsi="宋体" w:hint="eastAsia"/>
          <w:szCs w:val="21"/>
        </w:rPr>
        <w:t>（2）响应文件提交截止时间： 同响应文件开启时间。截至此时间未完成提交响应文件的响应将被拒绝，此后提交的响应文件不予接收。</w:t>
      </w:r>
    </w:p>
    <w:p w:rsidR="00BC3811" w:rsidRDefault="005D245B">
      <w:pPr>
        <w:adjustRightInd w:val="0"/>
        <w:spacing w:line="360" w:lineRule="auto"/>
        <w:ind w:firstLineChars="200" w:firstLine="420"/>
        <w:contextualSpacing/>
        <w:jc w:val="left"/>
        <w:rPr>
          <w:rFonts w:ascii="宋体" w:hAnsi="宋体"/>
          <w:szCs w:val="21"/>
        </w:rPr>
      </w:pPr>
      <w:r>
        <w:rPr>
          <w:rFonts w:ascii="宋体" w:hAnsi="宋体" w:hint="eastAsia"/>
          <w:szCs w:val="21"/>
        </w:rPr>
        <w:t>（3）响应文件提交地点（网址）：</w:t>
      </w:r>
      <w:r>
        <w:rPr>
          <w:rFonts w:hint="eastAsia"/>
        </w:rPr>
        <w:t>http://117.159.53.11:60632/</w:t>
      </w:r>
    </w:p>
    <w:p w:rsidR="00BC3811" w:rsidRDefault="005D245B">
      <w:pPr>
        <w:pStyle w:val="af2"/>
        <w:numPr>
          <w:ilvl w:val="0"/>
          <w:numId w:val="6"/>
        </w:numPr>
        <w:adjustRightInd w:val="0"/>
        <w:spacing w:line="360" w:lineRule="auto"/>
        <w:ind w:firstLineChars="0"/>
        <w:contextualSpacing/>
        <w:jc w:val="left"/>
        <w:rPr>
          <w:rFonts w:ascii="宋体" w:hAnsi="宋体"/>
          <w:szCs w:val="21"/>
        </w:rPr>
      </w:pPr>
      <w:r>
        <w:rPr>
          <w:rFonts w:ascii="宋体" w:hAnsi="宋体" w:hint="eastAsia"/>
          <w:szCs w:val="21"/>
        </w:rPr>
        <w:t>响应文件开启</w:t>
      </w:r>
    </w:p>
    <w:p w:rsidR="00BC3811" w:rsidRDefault="005D245B">
      <w:pPr>
        <w:adjustRightInd w:val="0"/>
        <w:spacing w:line="360" w:lineRule="auto"/>
        <w:ind w:left="420"/>
        <w:contextualSpacing/>
        <w:jc w:val="left"/>
        <w:rPr>
          <w:rFonts w:ascii="宋体" w:hAnsi="宋体"/>
          <w:szCs w:val="21"/>
        </w:rPr>
      </w:pPr>
      <w:r>
        <w:rPr>
          <w:rFonts w:ascii="宋体" w:hAnsi="宋体" w:hint="eastAsia"/>
          <w:szCs w:val="21"/>
        </w:rPr>
        <w:t>（1）响应文件开启时间：</w:t>
      </w:r>
      <w:r>
        <w:rPr>
          <w:rFonts w:ascii="宋体" w:hAnsi="宋体" w:hint="eastAsia"/>
          <w:b/>
          <w:szCs w:val="21"/>
        </w:rPr>
        <w:t>202</w:t>
      </w:r>
      <w:r w:rsidR="007020DE">
        <w:rPr>
          <w:rFonts w:ascii="宋体" w:hAnsi="宋体" w:hint="eastAsia"/>
          <w:b/>
          <w:szCs w:val="21"/>
        </w:rPr>
        <w:t>5</w:t>
      </w:r>
      <w:r>
        <w:rPr>
          <w:rFonts w:ascii="宋体" w:hAnsi="宋体" w:hint="eastAsia"/>
          <w:b/>
          <w:szCs w:val="21"/>
        </w:rPr>
        <w:t xml:space="preserve">年 </w:t>
      </w:r>
      <w:r w:rsidR="007020DE">
        <w:rPr>
          <w:rFonts w:ascii="宋体" w:hAnsi="宋体" w:hint="eastAsia"/>
          <w:b/>
          <w:szCs w:val="21"/>
        </w:rPr>
        <w:t>1</w:t>
      </w:r>
      <w:r>
        <w:rPr>
          <w:rFonts w:ascii="宋体" w:hAnsi="宋体" w:hint="eastAsia"/>
          <w:b/>
          <w:szCs w:val="21"/>
        </w:rPr>
        <w:t xml:space="preserve">月 </w:t>
      </w:r>
      <w:r w:rsidR="00E00BB7">
        <w:rPr>
          <w:rFonts w:ascii="宋体" w:hAnsi="宋体" w:hint="eastAsia"/>
          <w:b/>
          <w:szCs w:val="21"/>
        </w:rPr>
        <w:t>8</w:t>
      </w:r>
      <w:r>
        <w:rPr>
          <w:rFonts w:ascii="宋体" w:hAnsi="宋体" w:hint="eastAsia"/>
          <w:b/>
          <w:szCs w:val="21"/>
        </w:rPr>
        <w:t>日08：30</w:t>
      </w:r>
      <w:r>
        <w:rPr>
          <w:rFonts w:ascii="宋体" w:hAnsi="宋体" w:hint="eastAsia"/>
          <w:szCs w:val="21"/>
        </w:rPr>
        <w:t>（北京时间）。</w:t>
      </w:r>
    </w:p>
    <w:p w:rsidR="00BC3811" w:rsidRDefault="005D245B">
      <w:pPr>
        <w:adjustRightInd w:val="0"/>
        <w:spacing w:line="360" w:lineRule="auto"/>
        <w:ind w:firstLineChars="200" w:firstLine="420"/>
        <w:contextualSpacing/>
        <w:jc w:val="left"/>
        <w:rPr>
          <w:rFonts w:ascii="宋体" w:hAnsi="宋体"/>
          <w:szCs w:val="21"/>
        </w:rPr>
      </w:pPr>
      <w:r>
        <w:rPr>
          <w:rFonts w:ascii="宋体" w:hAnsi="宋体" w:hint="eastAsia"/>
          <w:szCs w:val="21"/>
        </w:rPr>
        <w:t>（2）响应文件开启地点：许昌市公共资源交易中心三楼不见面开标</w:t>
      </w:r>
      <w:r w:rsidR="000E0F5C">
        <w:rPr>
          <w:rFonts w:ascii="宋体" w:hAnsi="宋体" w:hint="eastAsia"/>
          <w:szCs w:val="21"/>
        </w:rPr>
        <w:t>一</w:t>
      </w:r>
      <w:r>
        <w:rPr>
          <w:rFonts w:ascii="宋体" w:hAnsi="宋体" w:hint="eastAsia"/>
          <w:szCs w:val="21"/>
        </w:rPr>
        <w:t>室。</w:t>
      </w:r>
    </w:p>
    <w:p w:rsidR="00BC3811" w:rsidRDefault="005D245B">
      <w:pPr>
        <w:adjustRightInd w:val="0"/>
        <w:spacing w:line="360" w:lineRule="auto"/>
        <w:ind w:firstLineChars="202" w:firstLine="424"/>
        <w:contextualSpacing/>
        <w:jc w:val="left"/>
        <w:rPr>
          <w:rFonts w:ascii="宋体" w:hAnsi="宋体"/>
          <w:szCs w:val="21"/>
        </w:rPr>
      </w:pPr>
      <w:r>
        <w:rPr>
          <w:rFonts w:ascii="宋体" w:hAnsi="宋体" w:hint="eastAsia"/>
          <w:szCs w:val="21"/>
        </w:rPr>
        <w:t>（3）响应文件开启方式：本项目响应文件采用网上“不见面”方式开启，无须响应供应商到达现场。</w:t>
      </w:r>
    </w:p>
    <w:p w:rsidR="00BC3811" w:rsidRDefault="005D245B">
      <w:pPr>
        <w:adjustRightInd w:val="0"/>
        <w:spacing w:line="360" w:lineRule="auto"/>
        <w:ind w:leftChars="202" w:left="424" w:firstLineChars="197" w:firstLine="415"/>
        <w:contextualSpacing/>
        <w:jc w:val="left"/>
        <w:rPr>
          <w:rFonts w:ascii="宋体" w:hAnsi="宋体"/>
          <w:szCs w:val="21"/>
        </w:rPr>
      </w:pPr>
      <w:r>
        <w:rPr>
          <w:rFonts w:ascii="宋体" w:hAnsi="宋体" w:hint="eastAsia"/>
          <w:b/>
          <w:szCs w:val="21"/>
        </w:rPr>
        <w:t>注意事项</w:t>
      </w:r>
      <w:r>
        <w:rPr>
          <w:rFonts w:ascii="宋体" w:hAnsi="宋体" w:hint="eastAsia"/>
          <w:szCs w:val="21"/>
        </w:rPr>
        <w:t>：</w:t>
      </w:r>
      <w:r>
        <w:rPr>
          <w:rFonts w:ascii="宋体" w:hAnsi="宋体" w:cs="宋体"/>
        </w:rPr>
        <w:t>开标时间前，</w:t>
      </w:r>
      <w:r>
        <w:rPr>
          <w:rFonts w:ascii="宋体" w:hAnsi="宋体" w:cs="宋体" w:hint="eastAsia"/>
        </w:rPr>
        <w:t>投标人</w:t>
      </w:r>
      <w:r>
        <w:rPr>
          <w:rFonts w:ascii="宋体" w:hAnsi="宋体" w:cs="宋体"/>
        </w:rPr>
        <w:t>进入《全国公共资源交易平台（河南省·许昌市）》</w:t>
      </w:r>
      <w:r>
        <w:rPr>
          <w:rFonts w:ascii="宋体" w:hAnsi="宋体" w:cs="宋体"/>
        </w:rPr>
        <w:lastRenderedPageBreak/>
        <w:t>（http://117.159.53.11:60632/）——点击“平台导航”下方左侧的“网上开标大厅”（或者直接访问：http://117.159.53.11:60632/BidOpening/bidhall/default/login）进入不见面大厅登录页面——选择“投标人”身份，使用CA数字证书登录——在“今日开标项目”中找到已投标的项目——点击该项目即可进入开标操作界面，在规定的开标时间内进行解密开标。</w:t>
      </w:r>
    </w:p>
    <w:p w:rsidR="00BC3811" w:rsidRDefault="005D245B">
      <w:pPr>
        <w:numPr>
          <w:ilvl w:val="0"/>
          <w:numId w:val="4"/>
        </w:numPr>
        <w:adjustRightInd w:val="0"/>
        <w:spacing w:line="360" w:lineRule="auto"/>
        <w:contextualSpacing/>
        <w:jc w:val="left"/>
        <w:rPr>
          <w:rFonts w:ascii="宋体" w:hAnsi="宋体"/>
          <w:b/>
          <w:szCs w:val="21"/>
        </w:rPr>
      </w:pPr>
      <w:r>
        <w:rPr>
          <w:rFonts w:ascii="宋体" w:hAnsi="宋体" w:hint="eastAsia"/>
          <w:b/>
          <w:szCs w:val="21"/>
        </w:rPr>
        <w:t>公告期限</w:t>
      </w:r>
    </w:p>
    <w:p w:rsidR="00BC3811" w:rsidRDefault="005D245B" w:rsidP="004C1A19">
      <w:pPr>
        <w:adjustRightInd w:val="0"/>
        <w:spacing w:line="360" w:lineRule="auto"/>
        <w:ind w:leftChars="399" w:left="851" w:hangingChars="6" w:hanging="13"/>
        <w:contextualSpacing/>
        <w:jc w:val="left"/>
        <w:rPr>
          <w:rFonts w:ascii="宋体" w:hAnsi="宋体"/>
          <w:szCs w:val="21"/>
        </w:rPr>
      </w:pPr>
      <w:r>
        <w:rPr>
          <w:rFonts w:ascii="宋体" w:hAnsi="宋体" w:hint="eastAsia"/>
          <w:szCs w:val="21"/>
        </w:rPr>
        <w:t xml:space="preserve">自本公告发布之日起5 </w:t>
      </w:r>
      <w:proofErr w:type="gramStart"/>
      <w:r>
        <w:rPr>
          <w:rFonts w:ascii="宋体" w:hAnsi="宋体" w:hint="eastAsia"/>
          <w:szCs w:val="21"/>
        </w:rPr>
        <w:t>个</w:t>
      </w:r>
      <w:proofErr w:type="gramEnd"/>
      <w:r>
        <w:rPr>
          <w:rFonts w:ascii="宋体" w:hAnsi="宋体" w:hint="eastAsia"/>
          <w:szCs w:val="21"/>
        </w:rPr>
        <w:t>工作日。</w:t>
      </w:r>
    </w:p>
    <w:p w:rsidR="00BC3811" w:rsidRDefault="005D245B">
      <w:pPr>
        <w:numPr>
          <w:ilvl w:val="0"/>
          <w:numId w:val="4"/>
        </w:numPr>
        <w:adjustRightInd w:val="0"/>
        <w:spacing w:line="360" w:lineRule="auto"/>
        <w:contextualSpacing/>
        <w:jc w:val="left"/>
        <w:rPr>
          <w:rFonts w:ascii="宋体" w:hAnsi="宋体"/>
          <w:b/>
          <w:szCs w:val="21"/>
        </w:rPr>
      </w:pPr>
      <w:r>
        <w:rPr>
          <w:rFonts w:ascii="宋体" w:hAnsi="宋体" w:hint="eastAsia"/>
          <w:b/>
          <w:szCs w:val="21"/>
        </w:rPr>
        <w:t>省级以上财政部门规定的其他事项</w:t>
      </w:r>
    </w:p>
    <w:p w:rsidR="00BC3811" w:rsidRDefault="005D245B" w:rsidP="004C1A19">
      <w:pPr>
        <w:adjustRightInd w:val="0"/>
        <w:spacing w:line="360" w:lineRule="auto"/>
        <w:ind w:leftChars="399" w:left="851" w:hangingChars="6" w:hanging="13"/>
        <w:contextualSpacing/>
        <w:jc w:val="left"/>
        <w:rPr>
          <w:rFonts w:ascii="宋体" w:hAnsi="宋体"/>
          <w:szCs w:val="21"/>
        </w:rPr>
      </w:pPr>
      <w:r>
        <w:rPr>
          <w:rFonts w:ascii="宋体" w:hAnsi="宋体" w:hint="eastAsia"/>
          <w:szCs w:val="21"/>
        </w:rPr>
        <w:t>无。</w:t>
      </w:r>
    </w:p>
    <w:p w:rsidR="00BC3811" w:rsidRDefault="005D245B">
      <w:pPr>
        <w:numPr>
          <w:ilvl w:val="0"/>
          <w:numId w:val="4"/>
        </w:numPr>
        <w:adjustRightInd w:val="0"/>
        <w:spacing w:line="360" w:lineRule="auto"/>
        <w:ind w:left="0" w:firstLine="426"/>
        <w:contextualSpacing/>
        <w:jc w:val="left"/>
        <w:rPr>
          <w:rFonts w:ascii="宋体" w:hAnsi="宋体"/>
          <w:b/>
          <w:szCs w:val="21"/>
        </w:rPr>
      </w:pPr>
      <w:r>
        <w:rPr>
          <w:rFonts w:ascii="宋体" w:hAnsi="宋体" w:hint="eastAsia"/>
          <w:b/>
          <w:szCs w:val="21"/>
        </w:rPr>
        <w:t>本次征集公告同时在《中国政府采购网》、《河南省政府采购网》、《许昌市政府采购网》、《全国公共资源交易平台（河南省·许昌市）》、《许昌市人民政府门户网站》发布。</w:t>
      </w:r>
    </w:p>
    <w:p w:rsidR="00BC3811" w:rsidRDefault="005D245B">
      <w:pPr>
        <w:numPr>
          <w:ilvl w:val="0"/>
          <w:numId w:val="4"/>
        </w:numPr>
        <w:adjustRightInd w:val="0"/>
        <w:spacing w:line="360" w:lineRule="auto"/>
        <w:contextualSpacing/>
        <w:jc w:val="left"/>
        <w:rPr>
          <w:rFonts w:ascii="宋体" w:hAnsi="宋体"/>
          <w:b/>
          <w:szCs w:val="21"/>
        </w:rPr>
      </w:pPr>
      <w:r>
        <w:rPr>
          <w:rFonts w:ascii="宋体" w:hAnsi="宋体" w:hint="eastAsia"/>
          <w:b/>
          <w:szCs w:val="21"/>
        </w:rPr>
        <w:t>联系方式</w:t>
      </w:r>
    </w:p>
    <w:p w:rsidR="00BC3811" w:rsidRDefault="005D245B">
      <w:pPr>
        <w:adjustRightInd w:val="0"/>
        <w:spacing w:line="360" w:lineRule="auto"/>
        <w:ind w:left="840"/>
        <w:contextualSpacing/>
        <w:jc w:val="left"/>
        <w:rPr>
          <w:rFonts w:ascii="宋体" w:hAnsi="宋体"/>
          <w:szCs w:val="21"/>
        </w:rPr>
      </w:pPr>
      <w:r>
        <w:rPr>
          <w:rFonts w:ascii="宋体" w:hAnsi="宋体" w:hint="eastAsia"/>
          <w:b/>
          <w:szCs w:val="21"/>
        </w:rPr>
        <w:t>1.征集人信息</w:t>
      </w:r>
    </w:p>
    <w:p w:rsidR="00BC3811" w:rsidRDefault="005D245B">
      <w:pPr>
        <w:adjustRightInd w:val="0"/>
        <w:spacing w:line="360" w:lineRule="auto"/>
        <w:ind w:firstLineChars="400" w:firstLine="840"/>
        <w:contextualSpacing/>
        <w:jc w:val="left"/>
        <w:rPr>
          <w:rFonts w:ascii="宋体" w:hAnsi="宋体"/>
          <w:szCs w:val="21"/>
        </w:rPr>
      </w:pPr>
      <w:r>
        <w:rPr>
          <w:rFonts w:ascii="宋体" w:hAnsi="宋体" w:hint="eastAsia"/>
          <w:szCs w:val="21"/>
        </w:rPr>
        <w:t>征集人名称：许昌市机关事务中心</w:t>
      </w:r>
    </w:p>
    <w:p w:rsidR="00BC3811" w:rsidRDefault="005D245B">
      <w:pPr>
        <w:adjustRightInd w:val="0"/>
        <w:spacing w:line="360" w:lineRule="auto"/>
        <w:ind w:firstLineChars="400" w:firstLine="840"/>
        <w:contextualSpacing/>
        <w:jc w:val="left"/>
        <w:rPr>
          <w:rFonts w:ascii="宋体" w:hAnsi="宋体"/>
          <w:szCs w:val="21"/>
        </w:rPr>
      </w:pPr>
      <w:r>
        <w:rPr>
          <w:rFonts w:ascii="宋体" w:hAnsi="宋体" w:hint="eastAsia"/>
          <w:szCs w:val="21"/>
        </w:rPr>
        <w:t xml:space="preserve">征集人地址：许昌市建安大道1516号                 </w:t>
      </w:r>
    </w:p>
    <w:p w:rsidR="00BC3811" w:rsidRDefault="005D245B">
      <w:pPr>
        <w:adjustRightInd w:val="0"/>
        <w:spacing w:line="360" w:lineRule="auto"/>
        <w:ind w:firstLineChars="400" w:firstLine="840"/>
        <w:contextualSpacing/>
        <w:jc w:val="left"/>
        <w:rPr>
          <w:rFonts w:ascii="宋体" w:hAnsi="宋体"/>
          <w:szCs w:val="21"/>
        </w:rPr>
      </w:pPr>
      <w:r>
        <w:rPr>
          <w:rFonts w:ascii="宋体" w:hAnsi="宋体" w:hint="eastAsia"/>
          <w:szCs w:val="21"/>
        </w:rPr>
        <w:t>项目联系人：冯春辉                联系电话：2965905</w:t>
      </w:r>
    </w:p>
    <w:p w:rsidR="00BC3811" w:rsidRDefault="005D245B">
      <w:pPr>
        <w:adjustRightInd w:val="0"/>
        <w:spacing w:line="360" w:lineRule="auto"/>
        <w:ind w:firstLineChars="400" w:firstLine="843"/>
        <w:contextualSpacing/>
        <w:jc w:val="left"/>
        <w:rPr>
          <w:rFonts w:ascii="宋体" w:hAnsi="宋体"/>
          <w:b/>
          <w:szCs w:val="21"/>
        </w:rPr>
      </w:pPr>
      <w:r>
        <w:rPr>
          <w:rFonts w:ascii="宋体" w:hAnsi="宋体" w:hint="eastAsia"/>
          <w:b/>
          <w:szCs w:val="21"/>
        </w:rPr>
        <w:t>2.集中采购机构联系信息</w:t>
      </w:r>
    </w:p>
    <w:p w:rsidR="00BC3811" w:rsidRDefault="005D245B">
      <w:pPr>
        <w:adjustRightInd w:val="0"/>
        <w:spacing w:line="360" w:lineRule="auto"/>
        <w:ind w:firstLineChars="400" w:firstLine="840"/>
        <w:contextualSpacing/>
        <w:jc w:val="left"/>
        <w:rPr>
          <w:rFonts w:ascii="宋体" w:hAnsi="宋体"/>
          <w:szCs w:val="21"/>
        </w:rPr>
      </w:pPr>
      <w:r>
        <w:rPr>
          <w:rFonts w:ascii="宋体" w:hAnsi="宋体" w:hint="eastAsia"/>
          <w:szCs w:val="21"/>
        </w:rPr>
        <w:t xml:space="preserve">集中采购机构名称：许昌市政府采购服务中心 </w:t>
      </w:r>
    </w:p>
    <w:p w:rsidR="00BC3811" w:rsidRDefault="005D245B">
      <w:pPr>
        <w:adjustRightInd w:val="0"/>
        <w:spacing w:line="360" w:lineRule="auto"/>
        <w:ind w:firstLineChars="400" w:firstLine="840"/>
        <w:contextualSpacing/>
        <w:jc w:val="left"/>
        <w:rPr>
          <w:rFonts w:ascii="宋体" w:hAnsi="宋体"/>
          <w:szCs w:val="21"/>
        </w:rPr>
      </w:pPr>
      <w:r>
        <w:rPr>
          <w:rFonts w:ascii="宋体" w:hAnsi="宋体" w:hint="eastAsia"/>
          <w:szCs w:val="21"/>
        </w:rPr>
        <w:t>地址：许昌市</w:t>
      </w:r>
      <w:r>
        <w:rPr>
          <w:rFonts w:asciiTheme="minorEastAsia" w:hAnsiTheme="minorEastAsia" w:cs="Arial"/>
          <w:szCs w:val="21"/>
        </w:rPr>
        <w:t>龙兴路与竹林路交汇</w:t>
      </w:r>
      <w:proofErr w:type="gramStart"/>
      <w:r>
        <w:rPr>
          <w:rFonts w:asciiTheme="minorEastAsia" w:hAnsiTheme="minorEastAsia" w:cs="Arial"/>
          <w:szCs w:val="21"/>
        </w:rPr>
        <w:t>处</w:t>
      </w:r>
      <w:r>
        <w:rPr>
          <w:rFonts w:asciiTheme="minorEastAsia" w:hAnsiTheme="minorEastAsia" w:cs="仿宋_GB2312" w:hint="eastAsia"/>
          <w:szCs w:val="21"/>
        </w:rPr>
        <w:t>创业</w:t>
      </w:r>
      <w:proofErr w:type="gramEnd"/>
      <w:r>
        <w:rPr>
          <w:rFonts w:asciiTheme="minorEastAsia" w:hAnsiTheme="minorEastAsia" w:cs="仿宋_GB2312" w:hint="eastAsia"/>
          <w:szCs w:val="21"/>
        </w:rPr>
        <w:t>服务中心C座</w:t>
      </w:r>
    </w:p>
    <w:p w:rsidR="00BC3811" w:rsidRDefault="005D245B">
      <w:pPr>
        <w:adjustRightInd w:val="0"/>
        <w:spacing w:line="360" w:lineRule="auto"/>
        <w:ind w:firstLineChars="400" w:firstLine="840"/>
        <w:contextualSpacing/>
        <w:jc w:val="left"/>
        <w:rPr>
          <w:rFonts w:ascii="宋体" w:hAnsi="宋体"/>
          <w:szCs w:val="21"/>
        </w:rPr>
      </w:pPr>
      <w:r>
        <w:rPr>
          <w:rFonts w:ascii="宋体" w:hAnsi="宋体" w:hint="eastAsia"/>
          <w:szCs w:val="21"/>
        </w:rPr>
        <w:t>联系人：黄女士                 联系电话：</w:t>
      </w:r>
      <w:r>
        <w:rPr>
          <w:rFonts w:ascii="宋体" w:hAnsi="宋体"/>
          <w:szCs w:val="21"/>
        </w:rPr>
        <w:t>0</w:t>
      </w:r>
      <w:r>
        <w:rPr>
          <w:rFonts w:ascii="宋体" w:hAnsi="宋体" w:hint="eastAsia"/>
          <w:szCs w:val="21"/>
        </w:rPr>
        <w:t>374-2968687</w:t>
      </w:r>
    </w:p>
    <w:p w:rsidR="00BC3811" w:rsidRDefault="005D245B">
      <w:pPr>
        <w:adjustRightInd w:val="0"/>
        <w:spacing w:line="360" w:lineRule="auto"/>
        <w:ind w:left="840"/>
        <w:contextualSpacing/>
        <w:jc w:val="left"/>
        <w:rPr>
          <w:rFonts w:ascii="宋体" w:hAnsi="宋体"/>
          <w:b/>
          <w:szCs w:val="21"/>
        </w:rPr>
      </w:pPr>
      <w:r>
        <w:rPr>
          <w:rFonts w:ascii="宋体" w:hAnsi="宋体" w:hint="eastAsia"/>
          <w:b/>
          <w:szCs w:val="21"/>
        </w:rPr>
        <w:t>3.交易软件技术咨询电话：0374-2961598</w:t>
      </w:r>
    </w:p>
    <w:p w:rsidR="00BC3811" w:rsidRDefault="005D245B">
      <w:pPr>
        <w:numPr>
          <w:ilvl w:val="0"/>
          <w:numId w:val="4"/>
        </w:numPr>
        <w:adjustRightInd w:val="0"/>
        <w:spacing w:line="360" w:lineRule="auto"/>
        <w:contextualSpacing/>
        <w:jc w:val="left"/>
        <w:rPr>
          <w:rFonts w:ascii="宋体" w:hAnsi="宋体"/>
          <w:b/>
          <w:szCs w:val="21"/>
        </w:rPr>
      </w:pPr>
      <w:r>
        <w:rPr>
          <w:rFonts w:ascii="宋体" w:hAnsi="宋体" w:hint="eastAsia"/>
          <w:b/>
          <w:szCs w:val="21"/>
        </w:rPr>
        <w:t>监督管理部门</w:t>
      </w:r>
    </w:p>
    <w:p w:rsidR="00BC3811" w:rsidRDefault="005D245B">
      <w:pPr>
        <w:adjustRightInd w:val="0"/>
        <w:spacing w:line="360" w:lineRule="auto"/>
        <w:ind w:firstLineChars="401" w:firstLine="842"/>
        <w:contextualSpacing/>
        <w:jc w:val="left"/>
        <w:rPr>
          <w:rFonts w:ascii="宋体" w:hAnsi="宋体"/>
          <w:szCs w:val="21"/>
        </w:rPr>
      </w:pPr>
      <w:r>
        <w:rPr>
          <w:rFonts w:ascii="宋体" w:hAnsi="宋体" w:hint="eastAsia"/>
          <w:szCs w:val="21"/>
        </w:rPr>
        <w:t>名称：许昌市财政局</w:t>
      </w:r>
    </w:p>
    <w:p w:rsidR="00BC3811" w:rsidRDefault="005D245B">
      <w:pPr>
        <w:adjustRightInd w:val="0"/>
        <w:spacing w:line="360" w:lineRule="auto"/>
        <w:ind w:firstLineChars="400" w:firstLine="840"/>
        <w:contextualSpacing/>
        <w:jc w:val="left"/>
        <w:rPr>
          <w:rFonts w:ascii="宋体" w:hAnsi="宋体"/>
          <w:szCs w:val="21"/>
        </w:rPr>
      </w:pPr>
      <w:r>
        <w:rPr>
          <w:rFonts w:ascii="宋体" w:hAnsi="宋体" w:hint="eastAsia"/>
          <w:szCs w:val="21"/>
        </w:rPr>
        <w:t>联系人：许昌市政府采购监督管理办公室</w:t>
      </w:r>
    </w:p>
    <w:p w:rsidR="00BC3811" w:rsidRDefault="005D245B">
      <w:pPr>
        <w:adjustRightInd w:val="0"/>
        <w:spacing w:line="360" w:lineRule="auto"/>
        <w:ind w:firstLineChars="400" w:firstLine="840"/>
        <w:contextualSpacing/>
        <w:jc w:val="left"/>
        <w:rPr>
          <w:rFonts w:ascii="宋体" w:hAnsi="宋体"/>
          <w:szCs w:val="21"/>
        </w:rPr>
      </w:pPr>
      <w:r>
        <w:rPr>
          <w:rFonts w:ascii="宋体" w:hAnsi="宋体" w:hint="eastAsia"/>
          <w:szCs w:val="21"/>
        </w:rPr>
        <w:t>联系电话：0374-2676018</w:t>
      </w:r>
    </w:p>
    <w:p w:rsidR="00BC3811" w:rsidRDefault="00BC3811">
      <w:pPr>
        <w:adjustRightInd w:val="0"/>
        <w:snapToGrid w:val="0"/>
        <w:spacing w:line="360" w:lineRule="auto"/>
        <w:ind w:firstLineChars="400" w:firstLine="840"/>
        <w:jc w:val="left"/>
        <w:rPr>
          <w:rFonts w:ascii="宋体" w:hAnsi="宋体"/>
          <w:szCs w:val="21"/>
        </w:rPr>
      </w:pPr>
    </w:p>
    <w:p w:rsidR="00BC3811" w:rsidRDefault="00BC3811">
      <w:pPr>
        <w:adjustRightInd w:val="0"/>
        <w:snapToGrid w:val="0"/>
        <w:spacing w:line="360" w:lineRule="auto"/>
        <w:ind w:firstLineChars="400" w:firstLine="840"/>
        <w:jc w:val="left"/>
        <w:rPr>
          <w:rFonts w:ascii="宋体" w:hAnsi="宋体"/>
          <w:szCs w:val="21"/>
        </w:rPr>
      </w:pPr>
    </w:p>
    <w:p w:rsidR="00BC3811" w:rsidRDefault="00BC3811">
      <w:pPr>
        <w:adjustRightInd w:val="0"/>
        <w:snapToGrid w:val="0"/>
        <w:spacing w:line="360" w:lineRule="auto"/>
        <w:ind w:firstLineChars="400" w:firstLine="840"/>
        <w:jc w:val="left"/>
        <w:rPr>
          <w:rFonts w:ascii="宋体" w:hAnsi="宋体"/>
          <w:szCs w:val="21"/>
        </w:rPr>
      </w:pPr>
    </w:p>
    <w:p w:rsidR="00BC3811" w:rsidRDefault="00BC3811">
      <w:pPr>
        <w:adjustRightInd w:val="0"/>
        <w:snapToGrid w:val="0"/>
        <w:spacing w:line="360" w:lineRule="auto"/>
        <w:ind w:firstLineChars="400" w:firstLine="840"/>
        <w:jc w:val="left"/>
        <w:rPr>
          <w:rFonts w:ascii="宋体" w:hAnsi="宋体"/>
          <w:szCs w:val="21"/>
        </w:rPr>
      </w:pPr>
    </w:p>
    <w:p w:rsidR="00BC3811" w:rsidRDefault="005D245B" w:rsidP="004C1A19">
      <w:pPr>
        <w:spacing w:line="360" w:lineRule="auto"/>
        <w:ind w:firstLineChars="150" w:firstLine="422"/>
        <w:rPr>
          <w:rFonts w:hAnsi="宋体"/>
          <w:b/>
          <w:sz w:val="28"/>
          <w:szCs w:val="28"/>
        </w:rPr>
      </w:pPr>
      <w:r>
        <w:rPr>
          <w:rFonts w:hAnsi="宋体" w:hint="eastAsia"/>
          <w:b/>
          <w:sz w:val="28"/>
          <w:szCs w:val="28"/>
        </w:rPr>
        <w:t>温馨提示：本项目为全流程电子化交易项目，请注意以下事项。</w:t>
      </w:r>
    </w:p>
    <w:p w:rsidR="00BC3811" w:rsidRDefault="005D245B">
      <w:pPr>
        <w:numPr>
          <w:ilvl w:val="0"/>
          <w:numId w:val="7"/>
        </w:numPr>
        <w:tabs>
          <w:tab w:val="left" w:pos="7095"/>
        </w:tabs>
        <w:spacing w:line="360" w:lineRule="auto"/>
        <w:contextualSpacing/>
        <w:rPr>
          <w:rFonts w:asciiTheme="minorEastAsia" w:hAnsiTheme="minorEastAsia"/>
          <w:b/>
        </w:rPr>
      </w:pPr>
      <w:r>
        <w:rPr>
          <w:rFonts w:cs="Helvetica" w:hint="eastAsia"/>
        </w:rPr>
        <w:t>供应商参加本项目投标，需提前自行联系</w:t>
      </w:r>
      <w:r>
        <w:rPr>
          <w:rFonts w:cs="Helvetica" w:hint="eastAsia"/>
        </w:rPr>
        <w:t>CA</w:t>
      </w:r>
      <w:r>
        <w:rPr>
          <w:rFonts w:cs="Helvetica" w:hint="eastAsia"/>
        </w:rPr>
        <w:t>服务机构办理数字认证证书并进行电子签章。</w:t>
      </w:r>
    </w:p>
    <w:p w:rsidR="00BC3811" w:rsidRDefault="005D245B">
      <w:pPr>
        <w:numPr>
          <w:ilvl w:val="0"/>
          <w:numId w:val="7"/>
        </w:numPr>
        <w:tabs>
          <w:tab w:val="left" w:pos="7095"/>
        </w:tabs>
        <w:spacing w:line="360" w:lineRule="auto"/>
        <w:contextualSpacing/>
        <w:rPr>
          <w:rFonts w:hAnsi="宋体"/>
        </w:rPr>
      </w:pPr>
      <w:r>
        <w:rPr>
          <w:rFonts w:hAnsi="宋体" w:hint="eastAsia"/>
        </w:rPr>
        <w:t>招标文件下载、投标文件制作、提交、</w:t>
      </w:r>
      <w:proofErr w:type="gramStart"/>
      <w:r>
        <w:rPr>
          <w:rFonts w:hAnsi="宋体" w:hint="eastAsia"/>
        </w:rPr>
        <w:t>远程不</w:t>
      </w:r>
      <w:proofErr w:type="gramEnd"/>
      <w:r>
        <w:rPr>
          <w:rFonts w:hAnsi="宋体" w:hint="eastAsia"/>
        </w:rPr>
        <w:t>见面开标（电子投标文件的解密）环节，投标人须使用同一个</w:t>
      </w:r>
      <w:r>
        <w:rPr>
          <w:rFonts w:hAnsi="宋体"/>
        </w:rPr>
        <w:t>CA</w:t>
      </w:r>
      <w:r>
        <w:rPr>
          <w:rFonts w:hAnsi="宋体"/>
        </w:rPr>
        <w:t>数字证书</w:t>
      </w:r>
      <w:r>
        <w:rPr>
          <w:rFonts w:hAnsi="宋体" w:hint="eastAsia"/>
        </w:rPr>
        <w:t>（证书须在有效期内并可正常使用）</w:t>
      </w:r>
      <w:r>
        <w:rPr>
          <w:rFonts w:hAnsi="宋体"/>
        </w:rPr>
        <w:t>。</w:t>
      </w:r>
    </w:p>
    <w:p w:rsidR="00BC3811" w:rsidRDefault="005D245B">
      <w:pPr>
        <w:numPr>
          <w:ilvl w:val="0"/>
          <w:numId w:val="7"/>
        </w:numPr>
        <w:tabs>
          <w:tab w:val="left" w:pos="7095"/>
        </w:tabs>
        <w:spacing w:line="360" w:lineRule="auto"/>
        <w:contextualSpacing/>
        <w:rPr>
          <w:rFonts w:ascii="Calibri" w:eastAsia="宋体" w:hAnsi="宋体" w:cs="Times New Roman"/>
        </w:rPr>
      </w:pPr>
      <w:r>
        <w:rPr>
          <w:rFonts w:hAnsi="宋体" w:hint="eastAsia"/>
          <w:b/>
        </w:rPr>
        <w:t>电子投标文件的制作</w:t>
      </w:r>
    </w:p>
    <w:p w:rsidR="00BC3811" w:rsidRDefault="005D245B">
      <w:pPr>
        <w:numPr>
          <w:ilvl w:val="1"/>
          <w:numId w:val="8"/>
        </w:numPr>
        <w:tabs>
          <w:tab w:val="left" w:pos="7095"/>
        </w:tabs>
        <w:spacing w:line="360" w:lineRule="auto"/>
        <w:contextualSpacing/>
        <w:rPr>
          <w:rFonts w:hAnsi="宋体"/>
        </w:rPr>
      </w:pPr>
      <w:r>
        <w:rPr>
          <w:rFonts w:ascii="Calibri" w:eastAsia="宋体" w:hAnsi="宋体" w:cs="Times New Roman" w:hint="eastAsia"/>
        </w:rPr>
        <w:t>投标人登录《全国公共资源交易平台（河南省·许昌市）》（</w:t>
      </w:r>
      <w:r>
        <w:rPr>
          <w:rFonts w:ascii="Calibri" w:eastAsia="宋体" w:hAnsi="宋体" w:cs="Times New Roman" w:hint="eastAsia"/>
        </w:rPr>
        <w:t>http://117.159.53.11:60632/</w:t>
      </w:r>
      <w:r>
        <w:rPr>
          <w:rFonts w:ascii="Calibri" w:eastAsia="宋体" w:hAnsi="宋体" w:cs="Times New Roman" w:hint="eastAsia"/>
        </w:rPr>
        <w:t>）下载“新点投标文件制作软件（河南省版）”（在“投标人”登录页面右下方“投标文件制作工具下载”）制作电子投标文件。</w:t>
      </w:r>
    </w:p>
    <w:p w:rsidR="00BC3811" w:rsidRDefault="005D245B">
      <w:pPr>
        <w:numPr>
          <w:ilvl w:val="1"/>
          <w:numId w:val="9"/>
        </w:numPr>
        <w:tabs>
          <w:tab w:val="left" w:pos="7095"/>
        </w:tabs>
        <w:spacing w:line="360" w:lineRule="auto"/>
        <w:contextualSpacing/>
        <w:rPr>
          <w:rFonts w:hAnsi="宋体"/>
        </w:rPr>
      </w:pPr>
      <w:r>
        <w:rPr>
          <w:rFonts w:hAnsi="宋体" w:hint="eastAsia"/>
        </w:rPr>
        <w:t>投标人</w:t>
      </w:r>
      <w:r>
        <w:rPr>
          <w:rFonts w:ascii="Calibri" w:eastAsia="宋体" w:hAnsi="宋体" w:cs="Times New Roman" w:hint="eastAsia"/>
        </w:rPr>
        <w:t>对同一项目多个标段进行投标的，应分别下载所投标段的招标文件，按标段制作投标文件。一个标段对应生成</w:t>
      </w:r>
      <w:r>
        <w:rPr>
          <w:rFonts w:ascii="Calibri" w:eastAsia="宋体" w:hAnsi="宋体" w:cs="Times New Roman" w:hint="eastAsia"/>
        </w:rPr>
        <w:t>2</w:t>
      </w:r>
      <w:r>
        <w:rPr>
          <w:rFonts w:ascii="Calibri" w:eastAsia="宋体" w:hAnsi="宋体" w:cs="Times New Roman" w:hint="eastAsia"/>
        </w:rPr>
        <w:t>份电子投标文件（后缀格式为</w:t>
      </w:r>
      <w:r>
        <w:rPr>
          <w:rFonts w:ascii="Calibri" w:eastAsia="宋体" w:hAnsi="宋体" w:cs="Times New Roman" w:hint="eastAsia"/>
        </w:rPr>
        <w:t>.XCSTF</w:t>
      </w:r>
      <w:r>
        <w:rPr>
          <w:rFonts w:ascii="Calibri" w:eastAsia="宋体" w:hAnsi="宋体" w:cs="Times New Roman" w:hint="eastAsia"/>
        </w:rPr>
        <w:t>和</w:t>
      </w:r>
      <w:r>
        <w:rPr>
          <w:rFonts w:ascii="Calibri" w:eastAsia="宋体" w:hAnsi="宋体" w:cs="Times New Roman" w:hint="eastAsia"/>
        </w:rPr>
        <w:t>.nXCSTF</w:t>
      </w:r>
      <w:r>
        <w:rPr>
          <w:rFonts w:ascii="Calibri" w:eastAsia="宋体" w:hAnsi="宋体" w:cs="Times New Roman" w:hint="eastAsia"/>
        </w:rPr>
        <w:t>）</w:t>
      </w:r>
      <w:r>
        <w:rPr>
          <w:rFonts w:ascii="Calibri" w:eastAsia="宋体" w:hAnsi="宋体" w:cs="Times New Roman" w:hint="eastAsia"/>
        </w:rPr>
        <w:t>,</w:t>
      </w:r>
      <w:r>
        <w:rPr>
          <w:rFonts w:ascii="Calibri" w:eastAsia="宋体" w:hAnsi="宋体" w:cs="Times New Roman" w:hint="eastAsia"/>
        </w:rPr>
        <w:t>其中后缀格式为“</w:t>
      </w:r>
      <w:r>
        <w:rPr>
          <w:rFonts w:ascii="Calibri" w:eastAsia="宋体" w:hAnsi="宋体" w:cs="Times New Roman" w:hint="eastAsia"/>
        </w:rPr>
        <w:t>.XCSTF</w:t>
      </w:r>
      <w:r>
        <w:rPr>
          <w:rFonts w:ascii="Calibri" w:eastAsia="宋体" w:hAnsi="宋体" w:cs="Times New Roman" w:hint="eastAsia"/>
        </w:rPr>
        <w:t>”的加密电子投标文件用于上传至交</w:t>
      </w:r>
      <w:proofErr w:type="gramStart"/>
      <w:r>
        <w:rPr>
          <w:rFonts w:ascii="Calibri" w:eastAsia="宋体" w:hAnsi="宋体" w:cs="Times New Roman" w:hint="eastAsia"/>
        </w:rPr>
        <w:t>易系统</w:t>
      </w:r>
      <w:proofErr w:type="gramEnd"/>
      <w:r>
        <w:rPr>
          <w:rFonts w:ascii="Calibri" w:eastAsia="宋体" w:hAnsi="宋体" w:cs="Times New Roman" w:hint="eastAsia"/>
        </w:rPr>
        <w:t>中投标，后缀格式为“</w:t>
      </w:r>
      <w:r>
        <w:rPr>
          <w:rFonts w:ascii="Calibri" w:eastAsia="宋体" w:hAnsi="宋体" w:cs="Times New Roman" w:hint="eastAsia"/>
        </w:rPr>
        <w:t>.nXCSTF</w:t>
      </w:r>
      <w:r>
        <w:rPr>
          <w:rFonts w:ascii="Calibri" w:eastAsia="宋体" w:hAnsi="宋体" w:cs="Times New Roman" w:hint="eastAsia"/>
        </w:rPr>
        <w:t>”的不加密电子投标文件用于查看投标文件内容或导出</w:t>
      </w:r>
      <w:r>
        <w:rPr>
          <w:rFonts w:ascii="Calibri" w:eastAsia="宋体" w:hAnsi="宋体" w:cs="Times New Roman" w:hint="eastAsia"/>
        </w:rPr>
        <w:t>PDF</w:t>
      </w:r>
      <w:r>
        <w:rPr>
          <w:rFonts w:ascii="Calibri" w:eastAsia="宋体" w:hAnsi="宋体" w:cs="Times New Roman" w:hint="eastAsia"/>
        </w:rPr>
        <w:t>格式投标文件。</w:t>
      </w:r>
    </w:p>
    <w:p w:rsidR="00BC3811" w:rsidRDefault="005D245B">
      <w:pPr>
        <w:numPr>
          <w:ilvl w:val="0"/>
          <w:numId w:val="10"/>
        </w:numPr>
        <w:tabs>
          <w:tab w:val="left" w:pos="7095"/>
        </w:tabs>
        <w:spacing w:line="360" w:lineRule="auto"/>
        <w:contextualSpacing/>
        <w:rPr>
          <w:rFonts w:hAnsi="宋体"/>
          <w:b/>
        </w:rPr>
      </w:pPr>
      <w:r>
        <w:rPr>
          <w:rFonts w:asciiTheme="minorEastAsia" w:hAnsiTheme="minorEastAsia" w:hint="eastAsia"/>
          <w:b/>
        </w:rPr>
        <w:t>加密</w:t>
      </w:r>
      <w:r>
        <w:rPr>
          <w:rFonts w:hAnsi="宋体" w:hint="eastAsia"/>
          <w:b/>
        </w:rPr>
        <w:t>电子投标文件的提交</w:t>
      </w:r>
    </w:p>
    <w:p w:rsidR="00BC3811" w:rsidRDefault="005D245B">
      <w:pPr>
        <w:numPr>
          <w:ilvl w:val="0"/>
          <w:numId w:val="11"/>
        </w:numPr>
        <w:tabs>
          <w:tab w:val="left" w:pos="7095"/>
        </w:tabs>
        <w:spacing w:line="360" w:lineRule="auto"/>
        <w:ind w:left="1276" w:hanging="425"/>
        <w:contextualSpacing/>
        <w:rPr>
          <w:rFonts w:hAnsi="宋体"/>
        </w:rPr>
      </w:pPr>
      <w:r>
        <w:rPr>
          <w:rFonts w:hAnsi="宋体" w:hint="eastAsia"/>
        </w:rPr>
        <w:t>投标人对同一项目多个标段进行投标的，加密电子投标文件应按标段分别提交。</w:t>
      </w:r>
    </w:p>
    <w:p w:rsidR="00BC3811" w:rsidRDefault="005D245B">
      <w:pPr>
        <w:numPr>
          <w:ilvl w:val="0"/>
          <w:numId w:val="12"/>
        </w:numPr>
        <w:tabs>
          <w:tab w:val="left" w:pos="7095"/>
        </w:tabs>
        <w:spacing w:line="360" w:lineRule="auto"/>
        <w:contextualSpacing/>
        <w:rPr>
          <w:rFonts w:hAnsi="宋体"/>
        </w:rPr>
      </w:pPr>
      <w:r>
        <w:rPr>
          <w:rFonts w:ascii="Calibri" w:cs="宋体" w:hint="eastAsia"/>
          <w:bCs/>
          <w:szCs w:val="24"/>
        </w:rPr>
        <w:t>加密电子投标文件成功提交后，可登录《全国公</w:t>
      </w:r>
      <w:r>
        <w:rPr>
          <w:rFonts w:ascii="宋体" w:eastAsia="宋体" w:hAnsi="宋体" w:cs="宋体"/>
        </w:rPr>
        <w:t>共资源交易平台（河南省·许昌市）》（http://117.159.53.11:60632/）</w:t>
      </w:r>
      <w:r>
        <w:rPr>
          <w:rFonts w:hint="eastAsia"/>
          <w:szCs w:val="21"/>
        </w:rPr>
        <w:t>许昌市公共资源电子交易系统，在</w:t>
      </w:r>
      <w:r>
        <w:rPr>
          <w:rFonts w:ascii="宋体" w:eastAsia="宋体" w:hAnsi="宋体" w:cs="宋体"/>
        </w:rPr>
        <w:t>上传</w:t>
      </w:r>
      <w:r>
        <w:rPr>
          <w:rFonts w:ascii="宋体" w:eastAsia="宋体" w:hAnsi="宋体" w:cs="宋体" w:hint="eastAsia"/>
        </w:rPr>
        <w:t>电子投标文件的</w:t>
      </w:r>
      <w:r>
        <w:rPr>
          <w:rFonts w:ascii="宋体" w:eastAsia="宋体" w:hAnsi="宋体" w:cs="宋体"/>
        </w:rPr>
        <w:t>页面进行模拟解密，以验证是否能够成功解密。</w:t>
      </w:r>
    </w:p>
    <w:p w:rsidR="00BC3811" w:rsidRDefault="005D245B">
      <w:pPr>
        <w:numPr>
          <w:ilvl w:val="0"/>
          <w:numId w:val="10"/>
        </w:numPr>
        <w:tabs>
          <w:tab w:val="left" w:pos="7095"/>
        </w:tabs>
        <w:spacing w:line="360" w:lineRule="auto"/>
        <w:contextualSpacing/>
        <w:rPr>
          <w:rFonts w:hAnsi="宋体"/>
          <w:b/>
        </w:rPr>
      </w:pPr>
      <w:proofErr w:type="gramStart"/>
      <w:r>
        <w:rPr>
          <w:rFonts w:asciiTheme="minorEastAsia" w:hAnsiTheme="minorEastAsia" w:hint="eastAsia"/>
          <w:b/>
        </w:rPr>
        <w:t>远程不</w:t>
      </w:r>
      <w:proofErr w:type="gramEnd"/>
      <w:r>
        <w:rPr>
          <w:rFonts w:asciiTheme="minorEastAsia" w:hAnsiTheme="minorEastAsia" w:hint="eastAsia"/>
          <w:b/>
        </w:rPr>
        <w:t>见面开标（</w:t>
      </w:r>
      <w:r>
        <w:rPr>
          <w:rFonts w:hAnsi="宋体" w:hint="eastAsia"/>
          <w:b/>
        </w:rPr>
        <w:t>电子投标文件的解密</w:t>
      </w:r>
      <w:r>
        <w:rPr>
          <w:rFonts w:asciiTheme="minorEastAsia" w:hAnsiTheme="minorEastAsia" w:hint="eastAsia"/>
          <w:b/>
        </w:rPr>
        <w:t>）</w:t>
      </w:r>
    </w:p>
    <w:p w:rsidR="00BC3811" w:rsidRDefault="005D245B">
      <w:pPr>
        <w:numPr>
          <w:ilvl w:val="0"/>
          <w:numId w:val="13"/>
        </w:numPr>
        <w:tabs>
          <w:tab w:val="left" w:pos="7095"/>
        </w:tabs>
        <w:spacing w:line="360" w:lineRule="auto"/>
        <w:ind w:left="1276" w:hanging="425"/>
        <w:contextualSpacing/>
        <w:rPr>
          <w:rFonts w:hAnsi="宋体"/>
        </w:rPr>
      </w:pPr>
      <w:r>
        <w:rPr>
          <w:rFonts w:ascii="宋体" w:eastAsia="宋体" w:hAnsi="宋体" w:cs="宋体"/>
        </w:rPr>
        <w:t>本项目采用远程“不见面”开标方式，投标前请详细阅读《全国公共资源交易平台（河南省·许昌市）》（http://117.159.53.11:60632/）“服务指南”——“办事指南”栏目下《新交易平台使用手册》中的相关内容</w:t>
      </w:r>
      <w:r>
        <w:rPr>
          <w:rFonts w:ascii="宋体" w:eastAsia="宋体" w:hAnsi="宋体" w:cs="宋体" w:hint="eastAsia"/>
        </w:rPr>
        <w:t>。</w:t>
      </w:r>
    </w:p>
    <w:p w:rsidR="00BC3811" w:rsidRDefault="005D245B">
      <w:pPr>
        <w:numPr>
          <w:ilvl w:val="0"/>
          <w:numId w:val="14"/>
        </w:numPr>
        <w:tabs>
          <w:tab w:val="left" w:pos="7095"/>
        </w:tabs>
        <w:spacing w:line="360" w:lineRule="auto"/>
        <w:contextualSpacing/>
        <w:rPr>
          <w:rFonts w:hAnsi="宋体"/>
        </w:rPr>
      </w:pPr>
      <w:r>
        <w:rPr>
          <w:rFonts w:hAnsi="宋体" w:hint="eastAsia"/>
        </w:rPr>
        <w:t>投标人</w:t>
      </w:r>
      <w:r>
        <w:rPr>
          <w:rFonts w:ascii="宋体" w:eastAsia="宋体" w:hAnsi="宋体" w:cs="宋体"/>
        </w:rPr>
        <w:t>应按《新交易平台使用手册》提前设置好浏览器，并于开标时间前登录本项目网上开标大厅，按照规定的开标时间准时参加网上开标。</w:t>
      </w:r>
    </w:p>
    <w:p w:rsidR="00BC3811" w:rsidRDefault="005D245B">
      <w:pPr>
        <w:numPr>
          <w:ilvl w:val="0"/>
          <w:numId w:val="15"/>
        </w:numPr>
        <w:tabs>
          <w:tab w:val="left" w:pos="7095"/>
        </w:tabs>
        <w:spacing w:line="360" w:lineRule="auto"/>
        <w:contextualSpacing/>
        <w:rPr>
          <w:rFonts w:hAnsi="宋体"/>
        </w:rPr>
      </w:pPr>
      <w:r>
        <w:rPr>
          <w:rFonts w:ascii="宋体" w:eastAsia="宋体" w:hAnsi="宋体" w:cs="宋体"/>
        </w:rPr>
        <w:t>根据开标大厅界面右侧“公告栏”中的系统提示，</w:t>
      </w:r>
      <w:r>
        <w:rPr>
          <w:rFonts w:ascii="宋体" w:eastAsia="宋体" w:hAnsi="宋体" w:cs="宋体" w:hint="eastAsia"/>
        </w:rPr>
        <w:t>投标人</w:t>
      </w:r>
      <w:r>
        <w:rPr>
          <w:rFonts w:ascii="宋体" w:eastAsia="宋体" w:hAnsi="宋体" w:cs="宋体"/>
        </w:rPr>
        <w:t>应在“标书解密”环节完成解密操作（</w:t>
      </w:r>
      <w:r>
        <w:rPr>
          <w:rFonts w:ascii="宋体" w:eastAsia="宋体" w:hAnsi="宋体" w:cs="宋体" w:hint="eastAsia"/>
        </w:rPr>
        <w:t>自代理机构点击“开启投标解密”按钮后投标人解密，系统初设解密</w:t>
      </w:r>
      <w:r>
        <w:rPr>
          <w:rFonts w:ascii="宋体" w:eastAsia="宋体" w:hAnsi="宋体" w:cs="宋体" w:hint="eastAsia"/>
        </w:rPr>
        <w:lastRenderedPageBreak/>
        <w:t>时间为30分钟，投标人应在30分钟内完成解密。如因网络、系统原因未完成解密的，招标人（代理机构）报经相关监督管理部门同意后可适当延长解密时间</w:t>
      </w:r>
      <w:r>
        <w:rPr>
          <w:rFonts w:ascii="宋体" w:eastAsia="宋体" w:hAnsi="宋体" w:cs="宋体"/>
        </w:rPr>
        <w:t>）。</w:t>
      </w:r>
      <w:r>
        <w:rPr>
          <w:rFonts w:ascii="宋体" w:eastAsia="宋体" w:hAnsi="宋体" w:cs="宋体" w:hint="eastAsia"/>
        </w:rPr>
        <w:t>投标人</w:t>
      </w:r>
      <w:r>
        <w:rPr>
          <w:rFonts w:ascii="宋体" w:eastAsia="宋体" w:hAnsi="宋体" w:cs="宋体"/>
        </w:rPr>
        <w:t>未解密或因</w:t>
      </w:r>
      <w:r>
        <w:rPr>
          <w:rFonts w:ascii="宋体" w:eastAsia="宋体" w:hAnsi="宋体" w:cs="宋体" w:hint="eastAsia"/>
        </w:rPr>
        <w:t>投标人</w:t>
      </w:r>
      <w:r>
        <w:rPr>
          <w:rFonts w:ascii="宋体" w:eastAsia="宋体" w:hAnsi="宋体" w:cs="宋体"/>
        </w:rPr>
        <w:t>原因解密失败的，其</w:t>
      </w:r>
      <w:r>
        <w:rPr>
          <w:rFonts w:ascii="宋体" w:eastAsia="宋体" w:hAnsi="宋体" w:cs="宋体" w:hint="eastAsia"/>
        </w:rPr>
        <w:t>投标</w:t>
      </w:r>
      <w:r>
        <w:rPr>
          <w:rFonts w:ascii="宋体" w:eastAsia="宋体" w:hAnsi="宋体" w:cs="宋体"/>
        </w:rPr>
        <w:t>文件将被退回。</w:t>
      </w:r>
    </w:p>
    <w:p w:rsidR="00BC3811" w:rsidRDefault="005D245B">
      <w:pPr>
        <w:numPr>
          <w:ilvl w:val="0"/>
          <w:numId w:val="16"/>
        </w:numPr>
        <w:tabs>
          <w:tab w:val="left" w:pos="7095"/>
        </w:tabs>
        <w:spacing w:line="360" w:lineRule="auto"/>
        <w:contextualSpacing/>
        <w:rPr>
          <w:rFonts w:hAnsi="宋体"/>
        </w:rPr>
      </w:pPr>
      <w:r>
        <w:rPr>
          <w:rFonts w:ascii="宋体" w:eastAsia="宋体" w:hAnsi="宋体" w:cs="宋体"/>
        </w:rPr>
        <w:t>在开标结束环节，</w:t>
      </w:r>
      <w:r>
        <w:rPr>
          <w:rFonts w:ascii="宋体" w:eastAsia="宋体" w:hAnsi="宋体" w:cs="宋体" w:hint="eastAsia"/>
        </w:rPr>
        <w:t>投标人</w:t>
      </w:r>
      <w:r>
        <w:rPr>
          <w:rFonts w:ascii="宋体" w:eastAsia="宋体" w:hAnsi="宋体" w:cs="宋体"/>
        </w:rPr>
        <w:t>应在《开标情况记录表》上进行电子签章。</w:t>
      </w:r>
      <w:r>
        <w:rPr>
          <w:rFonts w:ascii="宋体" w:eastAsia="宋体" w:hAnsi="宋体" w:cs="宋体" w:hint="eastAsia"/>
        </w:rPr>
        <w:t>投标人</w:t>
      </w:r>
      <w:r>
        <w:rPr>
          <w:rFonts w:ascii="宋体" w:eastAsia="宋体" w:hAnsi="宋体" w:cs="宋体"/>
        </w:rPr>
        <w:t>未签章的，视同认可开标结果。</w:t>
      </w:r>
    </w:p>
    <w:p w:rsidR="00BC3811" w:rsidRDefault="005D245B">
      <w:pPr>
        <w:numPr>
          <w:ilvl w:val="0"/>
          <w:numId w:val="17"/>
        </w:numPr>
        <w:tabs>
          <w:tab w:val="left" w:pos="7095"/>
        </w:tabs>
        <w:spacing w:line="360" w:lineRule="auto"/>
        <w:contextualSpacing/>
        <w:rPr>
          <w:rFonts w:hAnsi="宋体"/>
        </w:rPr>
      </w:pPr>
      <w:r>
        <w:rPr>
          <w:rFonts w:hAnsi="宋体" w:hint="eastAsia"/>
        </w:rPr>
        <w:t>投标人</w:t>
      </w:r>
      <w:r>
        <w:rPr>
          <w:rFonts w:ascii="宋体" w:eastAsia="宋体" w:hAnsi="宋体" w:cs="宋体"/>
        </w:rPr>
        <w:t>对开标过程和开标记录如有异议，可在本项目开标大厅界面右下方“发起异议”中</w:t>
      </w:r>
      <w:r>
        <w:rPr>
          <w:rFonts w:ascii="宋体" w:eastAsia="宋体" w:hAnsi="宋体" w:cs="宋体" w:hint="eastAsia"/>
        </w:rPr>
        <w:t>在线</w:t>
      </w:r>
      <w:r>
        <w:rPr>
          <w:rFonts w:ascii="宋体" w:eastAsia="宋体" w:hAnsi="宋体" w:cs="宋体"/>
        </w:rPr>
        <w:t>提出异议。</w:t>
      </w:r>
    </w:p>
    <w:p w:rsidR="00BC3811" w:rsidRDefault="005D245B">
      <w:pPr>
        <w:numPr>
          <w:ilvl w:val="0"/>
          <w:numId w:val="18"/>
        </w:numPr>
        <w:tabs>
          <w:tab w:val="left" w:pos="7095"/>
        </w:tabs>
        <w:spacing w:line="360" w:lineRule="auto"/>
        <w:contextualSpacing/>
        <w:rPr>
          <w:rFonts w:hAnsi="宋体"/>
          <w:b/>
        </w:rPr>
      </w:pPr>
      <w:r>
        <w:rPr>
          <w:rFonts w:hAnsi="宋体" w:hint="eastAsia"/>
          <w:b/>
        </w:rPr>
        <w:t>评标依据</w:t>
      </w:r>
    </w:p>
    <w:p w:rsidR="00BC3811" w:rsidRDefault="005D245B">
      <w:pPr>
        <w:numPr>
          <w:ilvl w:val="0"/>
          <w:numId w:val="19"/>
        </w:numPr>
        <w:tabs>
          <w:tab w:val="left" w:pos="7095"/>
        </w:tabs>
        <w:spacing w:line="360" w:lineRule="auto"/>
        <w:ind w:left="1276" w:hanging="425"/>
        <w:contextualSpacing/>
        <w:rPr>
          <w:rFonts w:hAnsi="宋体"/>
        </w:rPr>
      </w:pPr>
      <w:r>
        <w:rPr>
          <w:rFonts w:hAnsi="宋体" w:hint="eastAsia"/>
        </w:rPr>
        <w:t>全流程电子化交易（不见面开标）项目，评标委员会以成功上传、解密的电子投标文件为依据评审。</w:t>
      </w:r>
    </w:p>
    <w:p w:rsidR="00BC3811" w:rsidRDefault="005D245B">
      <w:pPr>
        <w:numPr>
          <w:ilvl w:val="0"/>
          <w:numId w:val="20"/>
        </w:numPr>
        <w:tabs>
          <w:tab w:val="left" w:pos="7095"/>
        </w:tabs>
        <w:spacing w:line="360" w:lineRule="auto"/>
        <w:contextualSpacing/>
        <w:rPr>
          <w:rFonts w:hAnsi="宋体"/>
        </w:rPr>
      </w:pPr>
      <w:r>
        <w:rPr>
          <w:rFonts w:hAnsi="宋体" w:hint="eastAsia"/>
        </w:rPr>
        <w:t>评标期间，投标人应保持通讯手机畅通。评标委员会如要求投标人</w:t>
      </w:r>
      <w:proofErr w:type="gramStart"/>
      <w:r>
        <w:rPr>
          <w:rFonts w:hAnsi="宋体" w:hint="eastAsia"/>
        </w:rPr>
        <w:t>作出</w:t>
      </w:r>
      <w:proofErr w:type="gramEnd"/>
      <w:r>
        <w:rPr>
          <w:rFonts w:hAnsi="宋体" w:hint="eastAsia"/>
        </w:rPr>
        <w:t>澄清、说明或者补正等，投标人应在评标委员会要求的评标期间合理的时间内通过</w:t>
      </w:r>
      <w:r>
        <w:rPr>
          <w:rFonts w:asciiTheme="minorEastAsia" w:hAnsiTheme="minorEastAsia" w:hint="eastAsia"/>
          <w:szCs w:val="21"/>
        </w:rPr>
        <w:t>《全国公共资源交易平台(河南省▪许昌市)》——“许昌市公共资源电子交易系统”提供（操作流程详见“服务指南-办事指南-新交易平台使用手册-交易乙方（投标人、供应商等）操作手册”）</w:t>
      </w:r>
      <w:r>
        <w:rPr>
          <w:rFonts w:hAnsi="宋体" w:hint="eastAsia"/>
        </w:rPr>
        <w:t>。</w:t>
      </w:r>
    </w:p>
    <w:p w:rsidR="00BC3811" w:rsidRDefault="005D245B">
      <w:pPr>
        <w:numPr>
          <w:ilvl w:val="0"/>
          <w:numId w:val="21"/>
        </w:numPr>
        <w:tabs>
          <w:tab w:val="left" w:pos="7095"/>
        </w:tabs>
        <w:spacing w:line="360" w:lineRule="auto"/>
        <w:contextualSpacing/>
        <w:rPr>
          <w:rFonts w:hAnsi="宋体"/>
        </w:rPr>
      </w:pPr>
      <w:r>
        <w:rPr>
          <w:rFonts w:hAnsi="宋体" w:hint="eastAsia"/>
        </w:rPr>
        <w:t>投标人提供的书面说明或相关证明材料应加盖公章，或者由法定代表人或其授权的代表签字。</w:t>
      </w:r>
    </w:p>
    <w:p w:rsidR="00BC3811" w:rsidRDefault="005D245B">
      <w:pPr>
        <w:numPr>
          <w:ilvl w:val="0"/>
          <w:numId w:val="18"/>
        </w:numPr>
        <w:tabs>
          <w:tab w:val="left" w:pos="7095"/>
        </w:tabs>
        <w:spacing w:line="360" w:lineRule="auto"/>
        <w:contextualSpacing/>
        <w:rPr>
          <w:rFonts w:hAnsi="宋体"/>
          <w:b/>
        </w:rPr>
      </w:pPr>
      <w:r>
        <w:rPr>
          <w:rFonts w:hAnsi="宋体" w:hint="eastAsia"/>
          <w:b/>
        </w:rPr>
        <w:t>相关事项</w:t>
      </w:r>
    </w:p>
    <w:p w:rsidR="00BC3811" w:rsidRDefault="005D245B">
      <w:pPr>
        <w:numPr>
          <w:ilvl w:val="0"/>
          <w:numId w:val="22"/>
        </w:numPr>
        <w:tabs>
          <w:tab w:val="left" w:pos="7095"/>
        </w:tabs>
        <w:spacing w:line="360" w:lineRule="auto"/>
        <w:contextualSpacing/>
        <w:rPr>
          <w:rFonts w:hAnsi="宋体"/>
        </w:rPr>
      </w:pPr>
      <w:r>
        <w:rPr>
          <w:rFonts w:hAnsi="宋体" w:hint="eastAsia"/>
        </w:rPr>
        <w:t>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rsidR="00BC3811" w:rsidRDefault="005D245B">
      <w:pPr>
        <w:numPr>
          <w:ilvl w:val="0"/>
          <w:numId w:val="22"/>
        </w:numPr>
        <w:tabs>
          <w:tab w:val="left" w:pos="7095"/>
        </w:tabs>
        <w:wordWrap w:val="0"/>
        <w:spacing w:line="360" w:lineRule="auto"/>
        <w:ind w:left="1259"/>
        <w:contextualSpacing/>
        <w:rPr>
          <w:rFonts w:hAnsi="宋体"/>
        </w:rPr>
      </w:pPr>
      <w:r>
        <w:rPr>
          <w:rFonts w:ascii="宋体" w:eastAsia="宋体" w:hAnsi="宋体" w:cs="宋体"/>
        </w:rPr>
        <w:t>《全国公共资源交易平台（河南省·许昌市）》（http://117.159.53.11:60632/）采购公告</w:t>
      </w:r>
      <w:proofErr w:type="gramStart"/>
      <w:r>
        <w:rPr>
          <w:rFonts w:ascii="宋体" w:eastAsia="宋体" w:hAnsi="宋体" w:cs="宋体"/>
        </w:rPr>
        <w:t>栏提供</w:t>
      </w:r>
      <w:proofErr w:type="gramEnd"/>
      <w:r>
        <w:rPr>
          <w:rFonts w:ascii="宋体" w:eastAsia="宋体" w:hAnsi="宋体" w:cs="宋体"/>
        </w:rPr>
        <w:t>的招标文件仅供浏览。</w:t>
      </w:r>
      <w:r>
        <w:rPr>
          <w:rFonts w:ascii="宋体" w:eastAsia="宋体" w:hAnsi="宋体" w:cs="宋体" w:hint="eastAsia"/>
        </w:rPr>
        <w:t xml:space="preserve">投标人下载招标文件应使用 </w:t>
      </w:r>
      <w:r>
        <w:rPr>
          <w:rFonts w:ascii="宋体" w:eastAsia="宋体" w:hAnsi="宋体" w:cs="宋体"/>
        </w:rPr>
        <w:t>CA 数字证书从《全国公共资源交易平台（河南省·许昌市）》（http://117.159.53.11:60632/）的“投标人”</w:t>
      </w:r>
      <w:r>
        <w:rPr>
          <w:rFonts w:ascii="宋体" w:eastAsia="宋体" w:hAnsi="宋体" w:cs="宋体" w:hint="eastAsia"/>
        </w:rPr>
        <w:t>入口</w:t>
      </w:r>
      <w:r>
        <w:rPr>
          <w:rFonts w:ascii="宋体" w:eastAsia="宋体" w:hAnsi="宋体" w:cs="宋体"/>
        </w:rPr>
        <w:t>登录</w:t>
      </w:r>
      <w:r>
        <w:rPr>
          <w:rFonts w:ascii="宋体" w:eastAsia="宋体" w:hAnsi="宋体" w:cs="宋体" w:hint="eastAsia"/>
        </w:rPr>
        <w:t>后</w:t>
      </w:r>
      <w:r>
        <w:rPr>
          <w:rFonts w:ascii="宋体" w:eastAsia="宋体" w:hAnsi="宋体" w:cs="宋体"/>
        </w:rPr>
        <w:t>获取</w:t>
      </w:r>
      <w:r>
        <w:rPr>
          <w:rFonts w:ascii="宋体" w:eastAsia="宋体" w:hAnsi="宋体" w:cs="宋体" w:hint="eastAsia"/>
        </w:rPr>
        <w:t>。</w:t>
      </w:r>
    </w:p>
    <w:p w:rsidR="00BC3811" w:rsidRDefault="00BC3811">
      <w:pPr>
        <w:widowControl/>
        <w:jc w:val="left"/>
        <w:rPr>
          <w:rFonts w:hAnsi="宋体"/>
          <w:sz w:val="32"/>
          <w:szCs w:val="32"/>
        </w:rPr>
      </w:pPr>
    </w:p>
    <w:p w:rsidR="00BC3811" w:rsidRDefault="00BC3811">
      <w:pPr>
        <w:widowControl/>
        <w:jc w:val="left"/>
        <w:rPr>
          <w:rFonts w:hAnsi="宋体"/>
          <w:sz w:val="32"/>
          <w:szCs w:val="32"/>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5D245B">
      <w:pPr>
        <w:widowControl/>
        <w:jc w:val="center"/>
        <w:rPr>
          <w:rFonts w:ascii="黑体" w:eastAsia="黑体" w:hAnsi="黑体"/>
          <w:sz w:val="32"/>
          <w:szCs w:val="32"/>
        </w:rPr>
      </w:pPr>
      <w:r>
        <w:rPr>
          <w:rFonts w:ascii="黑体" w:eastAsia="黑体" w:hAnsi="黑体" w:cs="MicrosoftYaHei" w:hint="eastAsia"/>
          <w:kern w:val="0"/>
          <w:sz w:val="36"/>
          <w:szCs w:val="36"/>
        </w:rPr>
        <w:t>第二部分 响应人须知前附表</w:t>
      </w:r>
    </w:p>
    <w:p w:rsidR="00BC3811" w:rsidRDefault="00BC3811">
      <w:pPr>
        <w:widowControl/>
        <w:jc w:val="left"/>
        <w:rPr>
          <w:rFonts w:hAnsi="宋体"/>
        </w:rPr>
      </w:pPr>
    </w:p>
    <w:p w:rsidR="00BC3811" w:rsidRDefault="00BC3811">
      <w:pPr>
        <w:widowControl/>
        <w:jc w:val="left"/>
        <w:rPr>
          <w:rFonts w:hAnsi="宋体"/>
        </w:rPr>
      </w:pPr>
    </w:p>
    <w:p w:rsidR="00BC3811" w:rsidRDefault="00BC3811">
      <w:pPr>
        <w:widowControl/>
        <w:jc w:val="left"/>
        <w:rPr>
          <w:rFonts w:hAnsi="宋体"/>
        </w:rPr>
      </w:pPr>
    </w:p>
    <w:p w:rsidR="00BC3811" w:rsidRDefault="00BC3811">
      <w:pPr>
        <w:widowControl/>
        <w:jc w:val="left"/>
        <w:rPr>
          <w:rFonts w:hAnsi="宋体"/>
        </w:rPr>
      </w:pPr>
    </w:p>
    <w:p w:rsidR="00BC3811" w:rsidRDefault="00BC3811">
      <w:pPr>
        <w:widowControl/>
        <w:jc w:val="left"/>
        <w:rPr>
          <w:rFonts w:hAnsi="宋体"/>
        </w:rPr>
      </w:pPr>
    </w:p>
    <w:p w:rsidR="00BC3811" w:rsidRDefault="00BC3811">
      <w:pPr>
        <w:widowControl/>
        <w:jc w:val="left"/>
        <w:rPr>
          <w:rFonts w:hAnsi="宋体"/>
        </w:rPr>
      </w:pPr>
    </w:p>
    <w:p w:rsidR="00BC3811" w:rsidRDefault="00BC3811">
      <w:pPr>
        <w:widowControl/>
        <w:jc w:val="left"/>
        <w:rPr>
          <w:rFonts w:hAnsi="宋体"/>
        </w:rPr>
      </w:pPr>
    </w:p>
    <w:p w:rsidR="00BC3811" w:rsidRDefault="00BC3811">
      <w:pPr>
        <w:widowControl/>
        <w:jc w:val="left"/>
        <w:rPr>
          <w:rFonts w:hAnsi="宋体"/>
        </w:rPr>
      </w:pPr>
    </w:p>
    <w:p w:rsidR="00BC3811" w:rsidRDefault="00BC3811">
      <w:pPr>
        <w:widowControl/>
        <w:jc w:val="left"/>
        <w:rPr>
          <w:rFonts w:hAnsi="宋体"/>
        </w:rPr>
      </w:pPr>
    </w:p>
    <w:p w:rsidR="00BC3811" w:rsidRDefault="00BC3811">
      <w:pPr>
        <w:widowControl/>
        <w:jc w:val="left"/>
        <w:rPr>
          <w:rFonts w:hAnsi="宋体"/>
        </w:rPr>
      </w:pPr>
    </w:p>
    <w:p w:rsidR="00BC3811" w:rsidRDefault="00BC3811">
      <w:pPr>
        <w:widowControl/>
        <w:jc w:val="left"/>
        <w:rPr>
          <w:rFonts w:hAnsi="宋体"/>
        </w:rPr>
      </w:pPr>
    </w:p>
    <w:p w:rsidR="00BC3811" w:rsidRDefault="00BC3811">
      <w:pPr>
        <w:widowControl/>
        <w:jc w:val="left"/>
        <w:rPr>
          <w:rFonts w:hAnsi="宋体"/>
        </w:rPr>
      </w:pPr>
    </w:p>
    <w:p w:rsidR="00BC3811" w:rsidRDefault="00BC3811">
      <w:pPr>
        <w:widowControl/>
        <w:jc w:val="left"/>
        <w:rPr>
          <w:rFonts w:hAnsi="宋体"/>
        </w:rPr>
      </w:pPr>
    </w:p>
    <w:p w:rsidR="00BC3811" w:rsidRDefault="00BC3811">
      <w:pPr>
        <w:widowControl/>
        <w:jc w:val="left"/>
        <w:rPr>
          <w:rFonts w:hAnsi="宋体"/>
        </w:rPr>
      </w:pPr>
    </w:p>
    <w:p w:rsidR="00BC3811" w:rsidRDefault="00BC3811">
      <w:pPr>
        <w:widowControl/>
        <w:jc w:val="left"/>
        <w:rPr>
          <w:rFonts w:hAnsi="宋体"/>
        </w:rPr>
      </w:pPr>
    </w:p>
    <w:p w:rsidR="00BC3811" w:rsidRDefault="00BC3811">
      <w:pPr>
        <w:widowControl/>
        <w:jc w:val="left"/>
        <w:rPr>
          <w:rFonts w:hAnsi="宋体"/>
        </w:rPr>
      </w:pPr>
    </w:p>
    <w:p w:rsidR="00BC3811" w:rsidRDefault="005D245B">
      <w:pPr>
        <w:keepNext/>
        <w:keepLines/>
        <w:adjustRightInd w:val="0"/>
        <w:spacing w:before="240" w:after="240"/>
        <w:ind w:left="-289" w:firstLine="289"/>
        <w:jc w:val="center"/>
        <w:textAlignment w:val="baseline"/>
        <w:outlineLvl w:val="0"/>
        <w:rPr>
          <w:rFonts w:asciiTheme="majorEastAsia" w:eastAsiaTheme="majorEastAsia" w:hAnsiTheme="majorEastAsia" w:cs="宋体"/>
          <w:bCs/>
          <w:kern w:val="0"/>
          <w:sz w:val="32"/>
          <w:szCs w:val="32"/>
        </w:rPr>
      </w:pPr>
      <w:r>
        <w:rPr>
          <w:rFonts w:asciiTheme="majorEastAsia" w:eastAsiaTheme="majorEastAsia" w:hAnsiTheme="majorEastAsia" w:cs="宋体"/>
          <w:bCs/>
          <w:kern w:val="0"/>
          <w:sz w:val="32"/>
          <w:szCs w:val="32"/>
        </w:rPr>
        <w:br w:type="page"/>
      </w:r>
      <w:r>
        <w:rPr>
          <w:rFonts w:asciiTheme="majorEastAsia" w:eastAsiaTheme="majorEastAsia" w:hAnsiTheme="majorEastAsia" w:cs="宋体" w:hint="eastAsia"/>
          <w:bCs/>
          <w:kern w:val="0"/>
          <w:sz w:val="32"/>
          <w:szCs w:val="32"/>
        </w:rPr>
        <w:lastRenderedPageBreak/>
        <w:t xml:space="preserve">  </w:t>
      </w:r>
      <w:bookmarkStart w:id="1" w:name="第二部分"/>
      <w:r>
        <w:rPr>
          <w:rFonts w:ascii="Calibri" w:eastAsia="宋体" w:hAnsi="Calibri" w:cs="宋体" w:hint="eastAsia"/>
          <w:b/>
          <w:bCs/>
          <w:kern w:val="44"/>
          <w:sz w:val="28"/>
          <w:szCs w:val="20"/>
        </w:rPr>
        <w:t>响应人须知前附表</w:t>
      </w:r>
      <w:bookmarkEnd w:id="1"/>
    </w:p>
    <w:p w:rsidR="00BC3811" w:rsidRDefault="005D245B" w:rsidP="004C1A19">
      <w:pPr>
        <w:autoSpaceDE w:val="0"/>
        <w:autoSpaceDN w:val="0"/>
        <w:spacing w:line="360" w:lineRule="auto"/>
        <w:ind w:right="-11" w:firstLineChars="200" w:firstLine="422"/>
        <w:jc w:val="left"/>
        <w:rPr>
          <w:rFonts w:asciiTheme="minorEastAsia" w:hAnsiTheme="minorEastAsia" w:cs="宋体"/>
          <w:b/>
          <w:kern w:val="0"/>
          <w:szCs w:val="21"/>
        </w:rPr>
      </w:pPr>
      <w:r>
        <w:rPr>
          <w:rFonts w:cs="微软雅黑" w:hint="eastAsia"/>
          <w:b/>
          <w:szCs w:val="21"/>
        </w:rPr>
        <w:t>征集文件中凡标有</w:t>
      </w:r>
      <w:r>
        <w:rPr>
          <w:rFonts w:asciiTheme="minorEastAsia" w:hAnsiTheme="minorEastAsia" w:cs="仿宋_GB2312" w:hint="eastAsia"/>
          <w:szCs w:val="21"/>
        </w:rPr>
        <w:t>★</w:t>
      </w:r>
      <w:r>
        <w:rPr>
          <w:rFonts w:cs="微软雅黑" w:hint="eastAsia"/>
          <w:b/>
          <w:szCs w:val="21"/>
        </w:rPr>
        <w:t>条款均为实质性要求条款，响应文件须完全响应，未实质响应的，按照无效响应处理。</w:t>
      </w: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6"/>
        <w:gridCol w:w="2125"/>
        <w:gridCol w:w="6956"/>
      </w:tblGrid>
      <w:tr w:rsidR="00BC3811">
        <w:trPr>
          <w:trHeight w:val="636"/>
          <w:jc w:val="center"/>
        </w:trPr>
        <w:tc>
          <w:tcPr>
            <w:tcW w:w="806" w:type="dxa"/>
            <w:vAlign w:val="center"/>
          </w:tcPr>
          <w:p w:rsidR="00BC3811" w:rsidRDefault="005D245B">
            <w:pPr>
              <w:autoSpaceDE w:val="0"/>
              <w:autoSpaceDN w:val="0"/>
              <w:adjustRightInd w:val="0"/>
              <w:spacing w:line="276" w:lineRule="auto"/>
              <w:jc w:val="center"/>
              <w:rPr>
                <w:rFonts w:asciiTheme="minorEastAsia" w:hAnsiTheme="minorEastAsia" w:cs="仿宋_GB2312"/>
                <w:b/>
                <w:szCs w:val="21"/>
              </w:rPr>
            </w:pPr>
            <w:r>
              <w:rPr>
                <w:rFonts w:asciiTheme="minorEastAsia" w:hAnsiTheme="minorEastAsia" w:cs="仿宋_GB2312" w:hint="eastAsia"/>
                <w:b/>
                <w:szCs w:val="21"/>
              </w:rPr>
              <w:t>序号</w:t>
            </w:r>
          </w:p>
        </w:tc>
        <w:tc>
          <w:tcPr>
            <w:tcW w:w="2125" w:type="dxa"/>
            <w:vAlign w:val="center"/>
          </w:tcPr>
          <w:p w:rsidR="00BC3811" w:rsidRDefault="005D245B">
            <w:pPr>
              <w:autoSpaceDE w:val="0"/>
              <w:autoSpaceDN w:val="0"/>
              <w:adjustRightInd w:val="0"/>
              <w:spacing w:line="276" w:lineRule="auto"/>
              <w:jc w:val="center"/>
              <w:rPr>
                <w:rFonts w:asciiTheme="minorEastAsia" w:hAnsiTheme="minorEastAsia" w:cs="仿宋_GB2312"/>
                <w:b/>
                <w:szCs w:val="21"/>
              </w:rPr>
            </w:pPr>
            <w:r>
              <w:rPr>
                <w:rFonts w:asciiTheme="minorEastAsia" w:hAnsiTheme="minorEastAsia" w:cs="仿宋_GB2312" w:hint="eastAsia"/>
                <w:b/>
                <w:szCs w:val="21"/>
              </w:rPr>
              <w:t>内容</w:t>
            </w:r>
          </w:p>
        </w:tc>
        <w:tc>
          <w:tcPr>
            <w:tcW w:w="6956" w:type="dxa"/>
            <w:vAlign w:val="center"/>
          </w:tcPr>
          <w:p w:rsidR="00BC3811" w:rsidRDefault="005D245B">
            <w:pPr>
              <w:autoSpaceDE w:val="0"/>
              <w:autoSpaceDN w:val="0"/>
              <w:adjustRightInd w:val="0"/>
              <w:spacing w:line="276" w:lineRule="auto"/>
              <w:jc w:val="center"/>
              <w:rPr>
                <w:rFonts w:asciiTheme="minorEastAsia" w:hAnsiTheme="minorEastAsia" w:cs="仿宋_GB2312"/>
                <w:b/>
                <w:szCs w:val="21"/>
              </w:rPr>
            </w:pPr>
            <w:r>
              <w:rPr>
                <w:rFonts w:asciiTheme="minorEastAsia" w:hAnsiTheme="minorEastAsia" w:cs="仿宋_GB2312" w:hint="eastAsia"/>
                <w:b/>
                <w:szCs w:val="21"/>
              </w:rPr>
              <w:t>说明和要求</w:t>
            </w:r>
          </w:p>
        </w:tc>
      </w:tr>
      <w:tr w:rsidR="00BC3811">
        <w:trPr>
          <w:trHeight w:val="323"/>
          <w:jc w:val="center"/>
        </w:trPr>
        <w:tc>
          <w:tcPr>
            <w:tcW w:w="806" w:type="dxa"/>
            <w:vAlign w:val="center"/>
          </w:tcPr>
          <w:p w:rsidR="00BC3811" w:rsidRDefault="005D245B">
            <w:pPr>
              <w:autoSpaceDE w:val="0"/>
              <w:autoSpaceDN w:val="0"/>
              <w:adjustRightInd w:val="0"/>
              <w:spacing w:line="276" w:lineRule="auto"/>
              <w:jc w:val="center"/>
              <w:rPr>
                <w:rFonts w:asciiTheme="minorEastAsia" w:hAnsiTheme="minorEastAsia" w:cs="TimesNewRomanPSMT"/>
                <w:szCs w:val="21"/>
              </w:rPr>
            </w:pPr>
            <w:r>
              <w:rPr>
                <w:rFonts w:asciiTheme="minorEastAsia" w:hAnsiTheme="minorEastAsia" w:cs="TimesNewRomanPSMT" w:hint="eastAsia"/>
                <w:szCs w:val="21"/>
              </w:rPr>
              <w:t>1</w:t>
            </w:r>
          </w:p>
        </w:tc>
        <w:tc>
          <w:tcPr>
            <w:tcW w:w="2125" w:type="dxa"/>
            <w:vAlign w:val="center"/>
          </w:tcPr>
          <w:p w:rsidR="00BC3811" w:rsidRDefault="005D245B">
            <w:pPr>
              <w:autoSpaceDE w:val="0"/>
              <w:autoSpaceDN w:val="0"/>
              <w:adjustRightInd w:val="0"/>
              <w:spacing w:line="276" w:lineRule="auto"/>
              <w:jc w:val="center"/>
              <w:rPr>
                <w:rFonts w:asciiTheme="minorEastAsia" w:hAnsiTheme="minorEastAsia" w:cs="仿宋_GB2312"/>
                <w:szCs w:val="21"/>
              </w:rPr>
            </w:pPr>
            <w:r>
              <w:rPr>
                <w:rFonts w:asciiTheme="minorEastAsia" w:hAnsiTheme="minorEastAsia" w:cs="仿宋_GB2312" w:hint="eastAsia"/>
                <w:szCs w:val="21"/>
              </w:rPr>
              <w:t>征集人名称</w:t>
            </w:r>
          </w:p>
        </w:tc>
        <w:tc>
          <w:tcPr>
            <w:tcW w:w="6956" w:type="dxa"/>
            <w:vAlign w:val="center"/>
          </w:tcPr>
          <w:p w:rsidR="00BC3811" w:rsidRDefault="005D245B">
            <w:pPr>
              <w:autoSpaceDE w:val="0"/>
              <w:autoSpaceDN w:val="0"/>
              <w:adjustRightInd w:val="0"/>
              <w:spacing w:line="360" w:lineRule="auto"/>
              <w:jc w:val="left"/>
              <w:rPr>
                <w:rFonts w:asciiTheme="minorEastAsia" w:hAnsiTheme="minorEastAsia" w:cs="仿宋_GB2312"/>
                <w:szCs w:val="21"/>
              </w:rPr>
            </w:pPr>
            <w:r>
              <w:rPr>
                <w:rFonts w:asciiTheme="minorEastAsia" w:hAnsiTheme="minorEastAsia" w:cs="仿宋_GB2312" w:hint="eastAsia"/>
                <w:szCs w:val="21"/>
              </w:rPr>
              <w:t>许昌市机关事务中心</w:t>
            </w:r>
          </w:p>
        </w:tc>
      </w:tr>
      <w:tr w:rsidR="00BC3811">
        <w:trPr>
          <w:trHeight w:val="323"/>
          <w:jc w:val="center"/>
        </w:trPr>
        <w:tc>
          <w:tcPr>
            <w:tcW w:w="806" w:type="dxa"/>
            <w:vAlign w:val="center"/>
          </w:tcPr>
          <w:p w:rsidR="00BC3811" w:rsidRDefault="005D245B">
            <w:pPr>
              <w:autoSpaceDE w:val="0"/>
              <w:autoSpaceDN w:val="0"/>
              <w:adjustRightInd w:val="0"/>
              <w:spacing w:line="276" w:lineRule="auto"/>
              <w:jc w:val="center"/>
              <w:rPr>
                <w:rFonts w:asciiTheme="minorEastAsia" w:hAnsiTheme="minorEastAsia" w:cs="TimesNewRomanPSMT"/>
                <w:szCs w:val="21"/>
              </w:rPr>
            </w:pPr>
            <w:r>
              <w:rPr>
                <w:rFonts w:asciiTheme="minorEastAsia" w:hAnsiTheme="minorEastAsia" w:cs="TimesNewRomanPSMT" w:hint="eastAsia"/>
                <w:szCs w:val="21"/>
              </w:rPr>
              <w:t>2</w:t>
            </w:r>
          </w:p>
        </w:tc>
        <w:tc>
          <w:tcPr>
            <w:tcW w:w="2125" w:type="dxa"/>
            <w:vAlign w:val="center"/>
          </w:tcPr>
          <w:p w:rsidR="00BC3811" w:rsidRDefault="005D245B">
            <w:pPr>
              <w:autoSpaceDE w:val="0"/>
              <w:autoSpaceDN w:val="0"/>
              <w:adjustRightInd w:val="0"/>
              <w:spacing w:line="276" w:lineRule="auto"/>
              <w:jc w:val="center"/>
              <w:rPr>
                <w:rFonts w:asciiTheme="minorEastAsia" w:hAnsiTheme="minorEastAsia" w:cs="宋体"/>
                <w:bCs/>
                <w:szCs w:val="21"/>
                <w:lang w:val="zh-CN"/>
              </w:rPr>
            </w:pPr>
            <w:r>
              <w:rPr>
                <w:rFonts w:asciiTheme="minorEastAsia" w:hAnsiTheme="minorEastAsia" w:cs="宋体"/>
                <w:bCs/>
                <w:szCs w:val="21"/>
                <w:lang w:val="zh-CN"/>
              </w:rPr>
              <w:t>项目名称</w:t>
            </w:r>
          </w:p>
        </w:tc>
        <w:tc>
          <w:tcPr>
            <w:tcW w:w="6956" w:type="dxa"/>
            <w:vAlign w:val="center"/>
          </w:tcPr>
          <w:p w:rsidR="00BC3811" w:rsidRDefault="005D245B">
            <w:pPr>
              <w:autoSpaceDE w:val="0"/>
              <w:autoSpaceDN w:val="0"/>
              <w:adjustRightInd w:val="0"/>
              <w:spacing w:line="276" w:lineRule="auto"/>
              <w:rPr>
                <w:rFonts w:asciiTheme="minorEastAsia" w:hAnsiTheme="minorEastAsia" w:cs="宋体"/>
                <w:bCs/>
                <w:szCs w:val="21"/>
                <w:lang w:val="zh-CN"/>
              </w:rPr>
            </w:pPr>
            <w:r>
              <w:rPr>
                <w:rFonts w:asciiTheme="minorEastAsia" w:hAnsiTheme="minorEastAsia" w:cs="宋体" w:hint="eastAsia"/>
                <w:bCs/>
                <w:szCs w:val="21"/>
                <w:lang w:val="zh-CN"/>
              </w:rPr>
              <w:t>许昌市机关事务中心许昌市市直机关公务用车定点加油服务项目框架协议采购项目</w:t>
            </w:r>
          </w:p>
        </w:tc>
      </w:tr>
      <w:tr w:rsidR="00BC3811">
        <w:trPr>
          <w:trHeight w:val="436"/>
          <w:jc w:val="center"/>
        </w:trPr>
        <w:tc>
          <w:tcPr>
            <w:tcW w:w="806" w:type="dxa"/>
            <w:vAlign w:val="center"/>
          </w:tcPr>
          <w:p w:rsidR="00BC3811" w:rsidRDefault="005D245B">
            <w:pPr>
              <w:autoSpaceDE w:val="0"/>
              <w:autoSpaceDN w:val="0"/>
              <w:adjustRightInd w:val="0"/>
              <w:spacing w:line="276" w:lineRule="auto"/>
              <w:jc w:val="center"/>
              <w:rPr>
                <w:rFonts w:asciiTheme="minorEastAsia" w:hAnsiTheme="minorEastAsia" w:cs="TimesNewRomanPSMT"/>
                <w:szCs w:val="21"/>
              </w:rPr>
            </w:pPr>
            <w:r>
              <w:rPr>
                <w:rFonts w:asciiTheme="minorEastAsia" w:hAnsiTheme="minorEastAsia" w:cs="TimesNewRomanPSMT" w:hint="eastAsia"/>
                <w:szCs w:val="21"/>
              </w:rPr>
              <w:t>3</w:t>
            </w:r>
          </w:p>
        </w:tc>
        <w:tc>
          <w:tcPr>
            <w:tcW w:w="2125" w:type="dxa"/>
            <w:vAlign w:val="center"/>
          </w:tcPr>
          <w:p w:rsidR="00BC3811" w:rsidRDefault="005D245B">
            <w:pPr>
              <w:autoSpaceDE w:val="0"/>
              <w:autoSpaceDN w:val="0"/>
              <w:adjustRightInd w:val="0"/>
              <w:spacing w:line="276" w:lineRule="auto"/>
              <w:jc w:val="center"/>
              <w:rPr>
                <w:rFonts w:asciiTheme="minorEastAsia" w:hAnsiTheme="minorEastAsia" w:cs="宋体"/>
                <w:bCs/>
                <w:szCs w:val="21"/>
                <w:lang w:val="zh-CN"/>
              </w:rPr>
            </w:pPr>
            <w:r>
              <w:rPr>
                <w:rFonts w:asciiTheme="minorEastAsia" w:hAnsiTheme="minorEastAsia" w:cs="宋体" w:hint="eastAsia"/>
                <w:bCs/>
                <w:szCs w:val="21"/>
                <w:lang w:val="zh-CN"/>
              </w:rPr>
              <w:sym w:font="Wingdings" w:char="F0AB"/>
            </w:r>
            <w:r>
              <w:rPr>
                <w:rFonts w:asciiTheme="minorEastAsia" w:hAnsiTheme="minorEastAsia" w:cs="宋体" w:hint="eastAsia"/>
                <w:bCs/>
                <w:szCs w:val="21"/>
                <w:lang w:val="zh-CN"/>
              </w:rPr>
              <w:t>最高限价</w:t>
            </w:r>
          </w:p>
        </w:tc>
        <w:tc>
          <w:tcPr>
            <w:tcW w:w="6956" w:type="dxa"/>
            <w:vAlign w:val="center"/>
          </w:tcPr>
          <w:p w:rsidR="00BC3811" w:rsidRDefault="005D245B">
            <w:pPr>
              <w:adjustRightInd w:val="0"/>
              <w:spacing w:line="360" w:lineRule="auto"/>
              <w:contextualSpacing/>
              <w:jc w:val="left"/>
              <w:rPr>
                <w:rFonts w:ascii="宋体" w:hAnsi="宋体"/>
                <w:szCs w:val="21"/>
              </w:rPr>
            </w:pPr>
            <w:r>
              <w:rPr>
                <w:rFonts w:ascii="宋体" w:hAnsi="宋体" w:hint="eastAsia"/>
                <w:b/>
                <w:szCs w:val="21"/>
              </w:rPr>
              <w:t>预算金额：</w:t>
            </w:r>
            <w:r>
              <w:rPr>
                <w:rFonts w:ascii="宋体" w:hAnsi="宋体" w:hint="eastAsia"/>
                <w:szCs w:val="21"/>
              </w:rPr>
              <w:t>1640万元（820万元/年，2年）</w:t>
            </w:r>
          </w:p>
          <w:p w:rsidR="00BC3811" w:rsidRDefault="005D245B">
            <w:pPr>
              <w:adjustRightInd w:val="0"/>
              <w:spacing w:line="360" w:lineRule="auto"/>
              <w:contextualSpacing/>
              <w:jc w:val="left"/>
              <w:rPr>
                <w:rFonts w:asciiTheme="minorEastAsia" w:hAnsiTheme="minorEastAsia" w:cs="宋体"/>
                <w:bCs/>
                <w:szCs w:val="21"/>
                <w:lang w:val="zh-CN"/>
              </w:rPr>
            </w:pPr>
            <w:r>
              <w:rPr>
                <w:rFonts w:ascii="宋体" w:hAnsi="宋体" w:hint="eastAsia"/>
                <w:szCs w:val="21"/>
              </w:rPr>
              <w:t>注：本次报价采用最高限制单价进行报价。本项目预算1640万元为2年服务的最高预算上限，根据项目实际发生据实结算。</w:t>
            </w:r>
          </w:p>
        </w:tc>
      </w:tr>
      <w:tr w:rsidR="00BC3811">
        <w:trPr>
          <w:trHeight w:val="2542"/>
          <w:jc w:val="center"/>
        </w:trPr>
        <w:tc>
          <w:tcPr>
            <w:tcW w:w="806" w:type="dxa"/>
            <w:vAlign w:val="center"/>
          </w:tcPr>
          <w:p w:rsidR="00BC3811" w:rsidRDefault="005D245B">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4</w:t>
            </w:r>
          </w:p>
        </w:tc>
        <w:tc>
          <w:tcPr>
            <w:tcW w:w="2125" w:type="dxa"/>
            <w:vAlign w:val="center"/>
          </w:tcPr>
          <w:p w:rsidR="00BC3811" w:rsidRDefault="005D245B">
            <w:pPr>
              <w:autoSpaceDE w:val="0"/>
              <w:autoSpaceDN w:val="0"/>
              <w:adjustRightInd w:val="0"/>
              <w:spacing w:line="276" w:lineRule="auto"/>
              <w:jc w:val="center"/>
              <w:rPr>
                <w:rFonts w:asciiTheme="minorEastAsia" w:hAnsiTheme="minorEastAsia" w:cs="仿宋_GB2312"/>
                <w:szCs w:val="21"/>
              </w:rPr>
            </w:pPr>
            <w:r>
              <w:rPr>
                <w:rFonts w:asciiTheme="minorEastAsia" w:hAnsiTheme="minorEastAsia" w:cs="仿宋_GB2312" w:hint="eastAsia"/>
                <w:szCs w:val="21"/>
              </w:rPr>
              <w:sym w:font="Wingdings" w:char="F0AB"/>
            </w:r>
            <w:r>
              <w:rPr>
                <w:rFonts w:asciiTheme="minorEastAsia" w:hAnsiTheme="minorEastAsia" w:cs="仿宋_GB2312" w:hint="eastAsia"/>
                <w:szCs w:val="21"/>
              </w:rPr>
              <w:t>响应人应具备的</w:t>
            </w:r>
          </w:p>
          <w:p w:rsidR="00BC3811" w:rsidRDefault="005D245B">
            <w:pPr>
              <w:autoSpaceDE w:val="0"/>
              <w:autoSpaceDN w:val="0"/>
              <w:adjustRightInd w:val="0"/>
              <w:spacing w:line="276" w:lineRule="auto"/>
              <w:jc w:val="center"/>
              <w:rPr>
                <w:rFonts w:asciiTheme="minorEastAsia" w:hAnsiTheme="minorEastAsia" w:cs="仿宋_GB2312"/>
                <w:szCs w:val="21"/>
              </w:rPr>
            </w:pPr>
            <w:r>
              <w:rPr>
                <w:rFonts w:asciiTheme="minorEastAsia" w:hAnsiTheme="minorEastAsia" w:cs="仿宋_GB2312" w:hint="eastAsia"/>
                <w:szCs w:val="21"/>
              </w:rPr>
              <w:t>资格要求</w:t>
            </w:r>
          </w:p>
        </w:tc>
        <w:tc>
          <w:tcPr>
            <w:tcW w:w="6956" w:type="dxa"/>
            <w:vAlign w:val="center"/>
          </w:tcPr>
          <w:p w:rsidR="00BC3811" w:rsidRDefault="005D245B">
            <w:pPr>
              <w:numPr>
                <w:ilvl w:val="0"/>
                <w:numId w:val="23"/>
              </w:numPr>
              <w:autoSpaceDE w:val="0"/>
              <w:autoSpaceDN w:val="0"/>
              <w:adjustRightInd w:val="0"/>
              <w:spacing w:line="360" w:lineRule="auto"/>
              <w:contextualSpacing/>
              <w:jc w:val="left"/>
              <w:rPr>
                <w:rFonts w:asciiTheme="minorEastAsia" w:hAnsiTheme="minorEastAsia" w:cs="仿宋_GB2312"/>
                <w:b/>
                <w:szCs w:val="21"/>
              </w:rPr>
            </w:pPr>
            <w:r>
              <w:rPr>
                <w:rFonts w:asciiTheme="minorEastAsia" w:hAnsiTheme="minorEastAsia" w:cs="仿宋_GB2312" w:hint="eastAsia"/>
                <w:szCs w:val="21"/>
              </w:rPr>
              <w:t>符合《政府采购法》第二十二条规定。</w:t>
            </w:r>
          </w:p>
          <w:p w:rsidR="00BC3811" w:rsidRDefault="005D245B">
            <w:pPr>
              <w:numPr>
                <w:ilvl w:val="0"/>
                <w:numId w:val="23"/>
              </w:numPr>
              <w:wordWrap w:val="0"/>
              <w:autoSpaceDE w:val="0"/>
              <w:autoSpaceDN w:val="0"/>
              <w:adjustRightInd w:val="0"/>
              <w:spacing w:line="360" w:lineRule="auto"/>
              <w:contextualSpacing/>
              <w:jc w:val="left"/>
              <w:rPr>
                <w:rFonts w:asciiTheme="minorEastAsia" w:hAnsiTheme="minorEastAsia" w:cs="仿宋_GB2312"/>
                <w:b/>
                <w:szCs w:val="21"/>
              </w:rPr>
            </w:pPr>
            <w:r>
              <w:rPr>
                <w:rFonts w:asciiTheme="minorEastAsia" w:hAnsiTheme="minorEastAsia" w:cs="仿宋_GB2312" w:hint="eastAsia"/>
                <w:szCs w:val="21"/>
              </w:rPr>
              <w:t>未被 “信用中国” (www.creditchina.gov.cn) 列入失信被执行人、税收违法黑名单；未被“中国政府采购网” (</w:t>
            </w:r>
            <w:hyperlink r:id="rId9" w:history="1">
              <w:r>
                <w:rPr>
                  <w:rFonts w:asciiTheme="minorEastAsia" w:hAnsiTheme="minorEastAsia" w:cs="仿宋_GB2312" w:hint="eastAsia"/>
                  <w:color w:val="0000FF"/>
                  <w:szCs w:val="21"/>
                  <w:u w:val="single"/>
                </w:rPr>
                <w:t>www.ccgp.gov.cn</w:t>
              </w:r>
            </w:hyperlink>
            <w:r>
              <w:rPr>
                <w:rFonts w:asciiTheme="minorEastAsia" w:hAnsiTheme="minorEastAsia" w:cs="仿宋_GB2312" w:hint="eastAsia"/>
                <w:szCs w:val="21"/>
              </w:rPr>
              <w:t>)列入政府采购严重违法失信行为记录名单。</w:t>
            </w:r>
          </w:p>
          <w:p w:rsidR="00BC3811" w:rsidRDefault="005D245B">
            <w:pPr>
              <w:numPr>
                <w:ilvl w:val="0"/>
                <w:numId w:val="23"/>
              </w:numPr>
              <w:wordWrap w:val="0"/>
              <w:autoSpaceDE w:val="0"/>
              <w:autoSpaceDN w:val="0"/>
              <w:adjustRightInd w:val="0"/>
              <w:spacing w:line="360" w:lineRule="auto"/>
              <w:contextualSpacing/>
              <w:jc w:val="left"/>
              <w:rPr>
                <w:rFonts w:asciiTheme="minorEastAsia" w:hAnsiTheme="minorEastAsia" w:cs="仿宋_GB2312"/>
                <w:b/>
                <w:szCs w:val="21"/>
              </w:rPr>
            </w:pPr>
            <w:r>
              <w:rPr>
                <w:rFonts w:asciiTheme="minorEastAsia" w:hAnsiTheme="minorEastAsia" w:cs="仿宋_GB2312" w:hint="eastAsia"/>
                <w:szCs w:val="21"/>
              </w:rPr>
              <w:t>单位负责人为同一人或者存在直接控股、管理关系的不同供应商，不得同时参加本项目响应（如果本项目分为多个采购包，</w:t>
            </w:r>
            <w:proofErr w:type="gramStart"/>
            <w:r>
              <w:rPr>
                <w:rFonts w:asciiTheme="minorEastAsia" w:hAnsiTheme="minorEastAsia" w:cs="仿宋_GB2312" w:hint="eastAsia"/>
                <w:szCs w:val="21"/>
              </w:rPr>
              <w:t>按包执行</w:t>
            </w:r>
            <w:proofErr w:type="gramEnd"/>
            <w:r>
              <w:rPr>
                <w:rFonts w:asciiTheme="minorEastAsia" w:hAnsiTheme="minorEastAsia" w:cs="仿宋_GB2312" w:hint="eastAsia"/>
                <w:szCs w:val="21"/>
              </w:rPr>
              <w:t>）。</w:t>
            </w:r>
          </w:p>
          <w:p w:rsidR="00BC3811" w:rsidRDefault="005D245B">
            <w:pPr>
              <w:numPr>
                <w:ilvl w:val="0"/>
                <w:numId w:val="23"/>
              </w:numPr>
              <w:wordWrap w:val="0"/>
              <w:autoSpaceDE w:val="0"/>
              <w:autoSpaceDN w:val="0"/>
              <w:adjustRightInd w:val="0"/>
              <w:spacing w:line="360" w:lineRule="auto"/>
              <w:contextualSpacing/>
              <w:jc w:val="left"/>
              <w:rPr>
                <w:rFonts w:asciiTheme="minorEastAsia" w:hAnsiTheme="minorEastAsia" w:cs="仿宋_GB2312"/>
                <w:b/>
                <w:szCs w:val="21"/>
              </w:rPr>
            </w:pPr>
            <w:r>
              <w:rPr>
                <w:rFonts w:asciiTheme="minorEastAsia" w:hAnsiTheme="minorEastAsia" w:cs="仿宋_GB2312" w:hint="eastAsia"/>
                <w:szCs w:val="21"/>
              </w:rPr>
              <w:t>本项目特定资格要求：</w:t>
            </w:r>
          </w:p>
          <w:p w:rsidR="00BC3811" w:rsidRDefault="005D245B">
            <w:pPr>
              <w:adjustRightInd w:val="0"/>
              <w:spacing w:line="360" w:lineRule="auto"/>
              <w:ind w:firstLineChars="200" w:firstLine="420"/>
              <w:contextualSpacing/>
              <w:jc w:val="left"/>
              <w:rPr>
                <w:rFonts w:ascii="宋体" w:hAnsi="宋体"/>
                <w:szCs w:val="21"/>
              </w:rPr>
            </w:pPr>
            <w:r>
              <w:rPr>
                <w:rFonts w:ascii="宋体" w:hAnsi="宋体" w:hint="eastAsia"/>
                <w:szCs w:val="21"/>
              </w:rPr>
              <w:t>(1)供应商须具有有效的《成品油零售经营批准证书》或《成品油批发经营批准证书》，并同时具有有效的《危险化学品经营许可证》。且在许昌市中心城区内（</w:t>
            </w:r>
            <w:r>
              <w:rPr>
                <w:rFonts w:asciiTheme="minorEastAsia" w:hAnsiTheme="minorEastAsia" w:cs="仿宋_GB2312" w:hint="eastAsia"/>
                <w:szCs w:val="21"/>
              </w:rPr>
              <w:t>以2021-2035许昌市国土空间总体规划为准</w:t>
            </w:r>
            <w:r>
              <w:rPr>
                <w:rFonts w:ascii="宋体" w:hAnsi="宋体" w:hint="eastAsia"/>
                <w:szCs w:val="21"/>
              </w:rPr>
              <w:t>）拥有加油站点。</w:t>
            </w:r>
          </w:p>
          <w:p w:rsidR="00BC3811" w:rsidRDefault="005D245B">
            <w:pPr>
              <w:adjustRightInd w:val="0"/>
              <w:spacing w:line="360" w:lineRule="auto"/>
              <w:ind w:firstLineChars="150" w:firstLine="315"/>
              <w:contextualSpacing/>
              <w:jc w:val="left"/>
              <w:rPr>
                <w:rFonts w:ascii="宋体" w:hAnsi="宋体"/>
                <w:szCs w:val="21"/>
              </w:rPr>
            </w:pPr>
            <w:r>
              <w:rPr>
                <w:rFonts w:ascii="宋体" w:hAnsi="宋体"/>
                <w:szCs w:val="21"/>
              </w:rPr>
              <w:t>（</w:t>
            </w:r>
            <w:r>
              <w:rPr>
                <w:rFonts w:ascii="宋体" w:hAnsi="宋体" w:hint="eastAsia"/>
                <w:szCs w:val="21"/>
              </w:rPr>
              <w:t>2</w:t>
            </w:r>
            <w:r>
              <w:rPr>
                <w:rFonts w:ascii="宋体" w:hAnsi="宋体"/>
                <w:szCs w:val="21"/>
              </w:rPr>
              <w:t>）</w:t>
            </w:r>
            <w:r>
              <w:rPr>
                <w:rFonts w:ascii="宋体" w:hAnsi="宋体" w:hint="eastAsia"/>
                <w:szCs w:val="21"/>
              </w:rPr>
              <w:t>取得营业执照的分支机构可以分公司名义参与本项目投标，但需提供由总公司出具的授权书。授权书中应明确分公司在政府采购活动中所能代表总公司行使的权利、义务及相关资质的使用。总公司只能授权一家分支机构参与本项目投标，且总公司与分支机构不得同时参加本项目投标。</w:t>
            </w:r>
          </w:p>
          <w:p w:rsidR="00BC3811" w:rsidRDefault="005D245B">
            <w:pPr>
              <w:numPr>
                <w:ilvl w:val="0"/>
                <w:numId w:val="23"/>
              </w:numPr>
              <w:wordWrap w:val="0"/>
              <w:autoSpaceDE w:val="0"/>
              <w:autoSpaceDN w:val="0"/>
              <w:adjustRightInd w:val="0"/>
              <w:spacing w:line="360" w:lineRule="auto"/>
              <w:contextualSpacing/>
              <w:jc w:val="left"/>
              <w:rPr>
                <w:rFonts w:asciiTheme="minorEastAsia" w:hAnsiTheme="minorEastAsia" w:cs="仿宋_GB2312"/>
                <w:szCs w:val="21"/>
              </w:rPr>
            </w:pPr>
            <w:r>
              <w:rPr>
                <w:rFonts w:asciiTheme="minorEastAsia" w:hAnsiTheme="minorEastAsia" w:cs="仿宋_GB2312" w:hint="eastAsia"/>
                <w:szCs w:val="21"/>
              </w:rPr>
              <w:lastRenderedPageBreak/>
              <w:t>本项目</w:t>
            </w:r>
            <w:proofErr w:type="gramStart"/>
            <w:r>
              <w:rPr>
                <w:rFonts w:asciiTheme="minorEastAsia" w:hAnsiTheme="minorEastAsia" w:cs="仿宋_GB2312" w:hint="eastAsia"/>
                <w:szCs w:val="21"/>
              </w:rPr>
              <w:t>不</w:t>
            </w:r>
            <w:proofErr w:type="gramEnd"/>
            <w:r>
              <w:rPr>
                <w:rFonts w:asciiTheme="minorEastAsia" w:hAnsiTheme="minorEastAsia" w:cs="仿宋_GB2312" w:hint="eastAsia"/>
                <w:szCs w:val="21"/>
              </w:rPr>
              <w:t>专门面向中小企业采购。</w:t>
            </w:r>
          </w:p>
          <w:p w:rsidR="00BC3811" w:rsidRDefault="005D245B">
            <w:pPr>
              <w:autoSpaceDE w:val="0"/>
              <w:autoSpaceDN w:val="0"/>
              <w:adjustRightInd w:val="0"/>
              <w:spacing w:line="360" w:lineRule="auto"/>
              <w:contextualSpacing/>
              <w:rPr>
                <w:rFonts w:asciiTheme="minorEastAsia" w:hAnsiTheme="minorEastAsia" w:cs="仿宋_GB2312"/>
                <w:b/>
                <w:spacing w:val="-11"/>
                <w:szCs w:val="21"/>
              </w:rPr>
            </w:pPr>
            <w:r>
              <w:rPr>
                <w:rFonts w:asciiTheme="minorEastAsia" w:hAnsiTheme="minorEastAsia" w:cs="仿宋_GB2312" w:hint="eastAsia"/>
                <w:b/>
                <w:spacing w:val="-11"/>
                <w:szCs w:val="21"/>
              </w:rPr>
              <w:t>注：</w:t>
            </w:r>
          </w:p>
          <w:p w:rsidR="00BC3811" w:rsidRDefault="0092212F">
            <w:pPr>
              <w:autoSpaceDE w:val="0"/>
              <w:autoSpaceDN w:val="0"/>
              <w:adjustRightInd w:val="0"/>
              <w:spacing w:line="360" w:lineRule="auto"/>
              <w:ind w:left="357"/>
              <w:contextualSpacing/>
              <w:rPr>
                <w:rFonts w:ascii="ˎ̥" w:hAnsi="ˎ̥"/>
              </w:rPr>
            </w:pPr>
            <w:r>
              <w:rPr>
                <w:rFonts w:ascii="ˎ̥" w:hAnsi="ˎ̥"/>
              </w:rPr>
              <w:fldChar w:fldCharType="begin"/>
            </w:r>
            <w:r w:rsidR="005D245B">
              <w:rPr>
                <w:rFonts w:ascii="ˎ̥" w:hAnsi="ˎ̥"/>
              </w:rPr>
              <w:instrText xml:space="preserve"> </w:instrText>
            </w:r>
            <w:r w:rsidR="005D245B">
              <w:rPr>
                <w:rFonts w:ascii="ˎ̥" w:hAnsi="ˎ̥" w:hint="eastAsia"/>
              </w:rPr>
              <w:instrText>= 1 \* GB3</w:instrText>
            </w:r>
            <w:r w:rsidR="005D245B">
              <w:rPr>
                <w:rFonts w:ascii="ˎ̥" w:hAnsi="ˎ̥"/>
              </w:rPr>
              <w:instrText xml:space="preserve"> </w:instrText>
            </w:r>
            <w:r>
              <w:rPr>
                <w:rFonts w:ascii="ˎ̥" w:hAnsi="ˎ̥"/>
              </w:rPr>
              <w:fldChar w:fldCharType="separate"/>
            </w:r>
            <w:r w:rsidR="005D245B">
              <w:rPr>
                <w:rFonts w:ascii="ˎ̥" w:hAnsi="ˎ̥" w:hint="eastAsia"/>
              </w:rPr>
              <w:t>①</w:t>
            </w:r>
            <w:r>
              <w:rPr>
                <w:rFonts w:ascii="ˎ̥" w:hAnsi="ˎ̥"/>
              </w:rPr>
              <w:fldChar w:fldCharType="end"/>
            </w:r>
            <w:r w:rsidR="005D245B">
              <w:rPr>
                <w:rFonts w:ascii="ˎ̥" w:hAnsi="ˎ̥" w:hint="eastAsia"/>
              </w:rPr>
              <w:t>供应商在响应时，提供《许昌市政府采购供应商信用承诺函》（详见征集文件第八部分</w:t>
            </w:r>
            <w:r w:rsidR="005D245B">
              <w:rPr>
                <w:rFonts w:ascii="ˎ̥" w:hAnsi="ˎ̥" w:hint="eastAsia"/>
              </w:rPr>
              <w:t>3.3</w:t>
            </w:r>
            <w:r w:rsidR="005D245B">
              <w:rPr>
                <w:rFonts w:ascii="ˎ̥" w:hAnsi="ˎ̥" w:hint="eastAsia"/>
              </w:rPr>
              <w:t>格式），无需再提交</w:t>
            </w:r>
            <w:r w:rsidR="005D245B">
              <w:rPr>
                <w:rFonts w:ascii="ˎ̥" w:hAnsi="ˎ̥" w:hint="eastAsia"/>
              </w:rPr>
              <w:t>4.1-4.3</w:t>
            </w:r>
            <w:r w:rsidR="005D245B">
              <w:rPr>
                <w:rFonts w:ascii="ˎ̥" w:hAnsi="ˎ̥" w:hint="eastAsia"/>
              </w:rPr>
              <w:t>证明材料。</w:t>
            </w:r>
          </w:p>
          <w:p w:rsidR="00BC3811" w:rsidRDefault="0092212F">
            <w:pPr>
              <w:autoSpaceDE w:val="0"/>
              <w:autoSpaceDN w:val="0"/>
              <w:adjustRightInd w:val="0"/>
              <w:spacing w:line="360" w:lineRule="auto"/>
              <w:ind w:left="357"/>
              <w:contextualSpacing/>
              <w:rPr>
                <w:rFonts w:ascii="ˎ̥" w:hAnsi="ˎ̥"/>
              </w:rPr>
            </w:pPr>
            <w:r>
              <w:rPr>
                <w:rFonts w:ascii="ˎ̥" w:hAnsi="ˎ̥"/>
              </w:rPr>
              <w:fldChar w:fldCharType="begin"/>
            </w:r>
            <w:r w:rsidR="005D245B">
              <w:rPr>
                <w:rFonts w:ascii="ˎ̥" w:hAnsi="ˎ̥"/>
              </w:rPr>
              <w:instrText xml:space="preserve"> </w:instrText>
            </w:r>
            <w:r w:rsidR="005D245B">
              <w:rPr>
                <w:rFonts w:ascii="ˎ̥" w:hAnsi="ˎ̥" w:hint="eastAsia"/>
              </w:rPr>
              <w:instrText>= 2 \* GB3</w:instrText>
            </w:r>
            <w:r w:rsidR="005D245B">
              <w:rPr>
                <w:rFonts w:ascii="ˎ̥" w:hAnsi="ˎ̥"/>
              </w:rPr>
              <w:instrText xml:space="preserve"> </w:instrText>
            </w:r>
            <w:r>
              <w:rPr>
                <w:rFonts w:ascii="ˎ̥" w:hAnsi="ˎ̥"/>
              </w:rPr>
              <w:fldChar w:fldCharType="separate"/>
            </w:r>
            <w:r w:rsidR="005D245B">
              <w:rPr>
                <w:rFonts w:ascii="ˎ̥" w:hAnsi="ˎ̥" w:hint="eastAsia"/>
              </w:rPr>
              <w:t>②</w:t>
            </w:r>
            <w:r>
              <w:rPr>
                <w:rFonts w:ascii="ˎ̥" w:hAnsi="ˎ̥"/>
              </w:rPr>
              <w:fldChar w:fldCharType="end"/>
            </w:r>
            <w:r w:rsidR="005D245B">
              <w:rPr>
                <w:rFonts w:ascii="ˎ̥" w:hAnsi="ˎ̥" w:hint="eastAsia"/>
              </w:rPr>
              <w:t>采购人有权在签订合同前要求中标供应商提供</w:t>
            </w:r>
            <w:r w:rsidR="005D245B">
              <w:rPr>
                <w:rFonts w:ascii="ˎ̥" w:hAnsi="ˎ̥" w:hint="eastAsia"/>
              </w:rPr>
              <w:t>4.1-4.3</w:t>
            </w:r>
            <w:r w:rsidR="005D245B">
              <w:rPr>
                <w:rFonts w:ascii="ˎ̥" w:hAnsi="ˎ̥" w:hint="eastAsia"/>
              </w:rPr>
              <w:t>相关证明材料以核实中标供应商承诺事项的真实性。</w:t>
            </w:r>
          </w:p>
          <w:p w:rsidR="00BC3811" w:rsidRDefault="0092212F">
            <w:pPr>
              <w:autoSpaceDE w:val="0"/>
              <w:autoSpaceDN w:val="0"/>
              <w:adjustRightInd w:val="0"/>
              <w:spacing w:line="360" w:lineRule="auto"/>
              <w:ind w:left="357"/>
              <w:contextualSpacing/>
              <w:rPr>
                <w:rFonts w:asciiTheme="minorEastAsia" w:hAnsiTheme="minorEastAsia" w:cs="仿宋_GB2312"/>
                <w:szCs w:val="21"/>
              </w:rPr>
            </w:pPr>
            <w:r>
              <w:rPr>
                <w:rFonts w:ascii="ˎ̥" w:hAnsi="ˎ̥"/>
              </w:rPr>
              <w:fldChar w:fldCharType="begin"/>
            </w:r>
            <w:r w:rsidR="005D245B">
              <w:rPr>
                <w:rFonts w:ascii="ˎ̥" w:hAnsi="ˎ̥"/>
              </w:rPr>
              <w:instrText xml:space="preserve"> </w:instrText>
            </w:r>
            <w:r w:rsidR="005D245B">
              <w:rPr>
                <w:rFonts w:ascii="ˎ̥" w:hAnsi="ˎ̥" w:hint="eastAsia"/>
              </w:rPr>
              <w:instrText>= 3 \* GB3</w:instrText>
            </w:r>
            <w:r w:rsidR="005D245B">
              <w:rPr>
                <w:rFonts w:ascii="ˎ̥" w:hAnsi="ˎ̥"/>
              </w:rPr>
              <w:instrText xml:space="preserve"> </w:instrText>
            </w:r>
            <w:r>
              <w:rPr>
                <w:rFonts w:ascii="ˎ̥" w:hAnsi="ˎ̥"/>
              </w:rPr>
              <w:fldChar w:fldCharType="separate"/>
            </w:r>
            <w:r w:rsidR="005D245B">
              <w:rPr>
                <w:rFonts w:ascii="ˎ̥" w:hAnsi="ˎ̥" w:hint="eastAsia"/>
              </w:rPr>
              <w:t>③</w:t>
            </w:r>
            <w:r>
              <w:rPr>
                <w:rFonts w:ascii="ˎ̥" w:hAnsi="ˎ̥"/>
              </w:rPr>
              <w:fldChar w:fldCharType="end"/>
            </w:r>
            <w:r w:rsidR="005D245B">
              <w:rPr>
                <w:rFonts w:ascii="ˎ̥" w:hAnsi="ˎ̥" w:hint="eastAsia"/>
              </w:rPr>
              <w:t>供应商对信用承诺内容的真实性、合法性、有效性负责。如</w:t>
            </w:r>
            <w:proofErr w:type="gramStart"/>
            <w:r w:rsidR="005D245B">
              <w:rPr>
                <w:rFonts w:ascii="ˎ̥" w:hAnsi="ˎ̥" w:hint="eastAsia"/>
              </w:rPr>
              <w:t>作出</w:t>
            </w:r>
            <w:proofErr w:type="gramEnd"/>
            <w:r w:rsidR="005D245B">
              <w:rPr>
                <w:rFonts w:ascii="ˎ̥" w:hAnsi="ˎ̥" w:hint="eastAsia"/>
              </w:rPr>
              <w:t>虚假信用承诺，视同为“提供虚假材料谋取中标”的违法行为。</w:t>
            </w:r>
          </w:p>
        </w:tc>
      </w:tr>
      <w:tr w:rsidR="00BC3811">
        <w:trPr>
          <w:trHeight w:val="504"/>
          <w:jc w:val="center"/>
        </w:trPr>
        <w:tc>
          <w:tcPr>
            <w:tcW w:w="806" w:type="dxa"/>
            <w:vAlign w:val="center"/>
          </w:tcPr>
          <w:p w:rsidR="00BC3811" w:rsidRDefault="005D245B">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lastRenderedPageBreak/>
              <w:t>5</w:t>
            </w:r>
          </w:p>
        </w:tc>
        <w:tc>
          <w:tcPr>
            <w:tcW w:w="2125" w:type="dxa"/>
            <w:vAlign w:val="center"/>
          </w:tcPr>
          <w:p w:rsidR="00BC3811" w:rsidRDefault="005D245B">
            <w:pPr>
              <w:autoSpaceDE w:val="0"/>
              <w:autoSpaceDN w:val="0"/>
              <w:adjustRightInd w:val="0"/>
              <w:spacing w:line="276" w:lineRule="auto"/>
              <w:jc w:val="center"/>
              <w:rPr>
                <w:rFonts w:asciiTheme="minorEastAsia" w:hAnsiTheme="minorEastAsia" w:cs="宋体"/>
                <w:bCs/>
                <w:szCs w:val="21"/>
                <w:lang w:val="zh-CN"/>
              </w:rPr>
            </w:pPr>
            <w:r>
              <w:rPr>
                <w:rFonts w:asciiTheme="minorEastAsia" w:hAnsiTheme="minorEastAsia" w:cs="仿宋_GB2312" w:hint="eastAsia"/>
                <w:szCs w:val="21"/>
              </w:rPr>
              <w:sym w:font="Wingdings" w:char="F0AB"/>
            </w:r>
            <w:r>
              <w:rPr>
                <w:rFonts w:asciiTheme="minorEastAsia" w:hAnsiTheme="minorEastAsia" w:cs="宋体" w:hint="eastAsia"/>
                <w:bCs/>
                <w:szCs w:val="21"/>
                <w:lang w:val="zh-CN"/>
              </w:rPr>
              <w:t>报价一览表</w:t>
            </w:r>
          </w:p>
        </w:tc>
        <w:tc>
          <w:tcPr>
            <w:tcW w:w="6956" w:type="dxa"/>
            <w:vAlign w:val="center"/>
          </w:tcPr>
          <w:p w:rsidR="00BC3811" w:rsidRDefault="005D245B">
            <w:pPr>
              <w:numPr>
                <w:ilvl w:val="0"/>
                <w:numId w:val="24"/>
              </w:numPr>
              <w:autoSpaceDE w:val="0"/>
              <w:autoSpaceDN w:val="0"/>
              <w:adjustRightInd w:val="0"/>
              <w:spacing w:line="360" w:lineRule="auto"/>
              <w:rPr>
                <w:rFonts w:asciiTheme="minorEastAsia" w:hAnsiTheme="minorEastAsia" w:cs="宋体"/>
                <w:b/>
                <w:szCs w:val="21"/>
                <w:lang w:val="zh-CN"/>
              </w:rPr>
            </w:pPr>
            <w:r>
              <w:rPr>
                <w:rFonts w:asciiTheme="minorEastAsia" w:hAnsiTheme="minorEastAsia" w:cs="宋体" w:hint="eastAsia"/>
                <w:b/>
                <w:szCs w:val="21"/>
                <w:lang w:val="zh-CN"/>
              </w:rPr>
              <w:t>报价不得低于最高限制单价（在油品当日挂牌价基础上每升优惠不低于0.3元）</w:t>
            </w:r>
          </w:p>
          <w:p w:rsidR="00BC3811" w:rsidRDefault="005D245B">
            <w:pPr>
              <w:numPr>
                <w:ilvl w:val="0"/>
                <w:numId w:val="24"/>
              </w:numPr>
              <w:autoSpaceDE w:val="0"/>
              <w:autoSpaceDN w:val="0"/>
              <w:adjustRightInd w:val="0"/>
              <w:spacing w:line="360" w:lineRule="auto"/>
              <w:rPr>
                <w:rFonts w:asciiTheme="minorEastAsia" w:hAnsiTheme="minorEastAsia" w:cs="宋体"/>
                <w:bCs/>
                <w:szCs w:val="21"/>
                <w:lang w:val="zh-CN"/>
              </w:rPr>
            </w:pPr>
            <w:r>
              <w:rPr>
                <w:rFonts w:asciiTheme="minorEastAsia" w:hAnsiTheme="minorEastAsia" w:cs="宋体" w:hint="eastAsia"/>
                <w:bCs/>
                <w:szCs w:val="21"/>
                <w:lang w:val="zh-CN"/>
              </w:rPr>
              <w:t>响应人在提交响应文件时，应按照电子投标工具的流程和提示编制并上传报价一览表，加盖响应人电子签章。</w:t>
            </w:r>
          </w:p>
        </w:tc>
      </w:tr>
      <w:tr w:rsidR="00BC3811">
        <w:trPr>
          <w:trHeight w:val="504"/>
          <w:jc w:val="center"/>
        </w:trPr>
        <w:tc>
          <w:tcPr>
            <w:tcW w:w="806" w:type="dxa"/>
            <w:vAlign w:val="center"/>
          </w:tcPr>
          <w:p w:rsidR="00BC3811" w:rsidRDefault="005D245B">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6</w:t>
            </w:r>
          </w:p>
        </w:tc>
        <w:tc>
          <w:tcPr>
            <w:tcW w:w="2125" w:type="dxa"/>
            <w:vAlign w:val="center"/>
          </w:tcPr>
          <w:p w:rsidR="00BC3811" w:rsidRDefault="005D245B">
            <w:pPr>
              <w:autoSpaceDE w:val="0"/>
              <w:autoSpaceDN w:val="0"/>
              <w:adjustRightInd w:val="0"/>
              <w:spacing w:line="276" w:lineRule="auto"/>
              <w:jc w:val="center"/>
              <w:rPr>
                <w:rFonts w:asciiTheme="minorEastAsia" w:hAnsiTheme="minorEastAsia" w:cs="仿宋_GB2312"/>
                <w:szCs w:val="21"/>
              </w:rPr>
            </w:pPr>
            <w:r>
              <w:rPr>
                <w:rFonts w:asciiTheme="minorEastAsia" w:hAnsiTheme="minorEastAsia" w:cs="仿宋_GB2312" w:hint="eastAsia"/>
                <w:szCs w:val="21"/>
              </w:rPr>
              <w:sym w:font="Wingdings" w:char="F0AB"/>
            </w:r>
            <w:r>
              <w:rPr>
                <w:rFonts w:asciiTheme="minorEastAsia" w:hAnsiTheme="minorEastAsia" w:cs="仿宋_GB2312"/>
                <w:szCs w:val="21"/>
              </w:rPr>
              <w:t>响应人资格审查</w:t>
            </w:r>
          </w:p>
          <w:p w:rsidR="00BC3811" w:rsidRDefault="005D245B">
            <w:pPr>
              <w:autoSpaceDE w:val="0"/>
              <w:autoSpaceDN w:val="0"/>
              <w:adjustRightInd w:val="0"/>
              <w:spacing w:line="276" w:lineRule="auto"/>
              <w:jc w:val="center"/>
              <w:rPr>
                <w:rFonts w:asciiTheme="minorEastAsia" w:hAnsiTheme="minorEastAsia" w:cs="仿宋_GB2312"/>
                <w:szCs w:val="21"/>
              </w:rPr>
            </w:pPr>
            <w:r>
              <w:rPr>
                <w:rFonts w:asciiTheme="minorEastAsia" w:hAnsiTheme="minorEastAsia" w:cs="仿宋_GB2312"/>
                <w:szCs w:val="21"/>
              </w:rPr>
              <w:t>材料</w:t>
            </w:r>
          </w:p>
        </w:tc>
        <w:tc>
          <w:tcPr>
            <w:tcW w:w="6956" w:type="dxa"/>
            <w:vAlign w:val="center"/>
          </w:tcPr>
          <w:p w:rsidR="00BC3811" w:rsidRDefault="005D245B">
            <w:pPr>
              <w:numPr>
                <w:ilvl w:val="0"/>
                <w:numId w:val="25"/>
              </w:numPr>
              <w:autoSpaceDE w:val="0"/>
              <w:autoSpaceDN w:val="0"/>
              <w:adjustRightInd w:val="0"/>
              <w:spacing w:line="360" w:lineRule="auto"/>
              <w:rPr>
                <w:rFonts w:asciiTheme="minorEastAsia" w:hAnsiTheme="minorEastAsia" w:cs="仿宋_GB2312"/>
                <w:szCs w:val="21"/>
              </w:rPr>
            </w:pPr>
            <w:r>
              <w:rPr>
                <w:rFonts w:asciiTheme="minorEastAsia" w:hAnsiTheme="minorEastAsia" w:cs="仿宋_GB2312" w:hint="eastAsia"/>
                <w:szCs w:val="21"/>
              </w:rPr>
              <w:t>响应函</w:t>
            </w:r>
            <w:r>
              <w:rPr>
                <w:rFonts w:asciiTheme="minorEastAsia" w:hAnsiTheme="minorEastAsia" w:cs="仿宋_GB2312" w:hint="eastAsia"/>
                <w:b/>
                <w:szCs w:val="21"/>
              </w:rPr>
              <w:t>（提供彩色扫描件）</w:t>
            </w:r>
            <w:r>
              <w:rPr>
                <w:rFonts w:asciiTheme="minorEastAsia" w:hAnsiTheme="minorEastAsia" w:cs="仿宋_GB2312" w:hint="eastAsia"/>
                <w:szCs w:val="21"/>
              </w:rPr>
              <w:t>；</w:t>
            </w:r>
          </w:p>
          <w:p w:rsidR="00BC3811" w:rsidRDefault="005D245B">
            <w:pPr>
              <w:numPr>
                <w:ilvl w:val="0"/>
                <w:numId w:val="25"/>
              </w:numPr>
              <w:autoSpaceDE w:val="0"/>
              <w:autoSpaceDN w:val="0"/>
              <w:adjustRightInd w:val="0"/>
              <w:spacing w:line="360" w:lineRule="auto"/>
              <w:rPr>
                <w:rFonts w:asciiTheme="minorEastAsia" w:hAnsiTheme="minorEastAsia" w:cs="仿宋_GB2312"/>
                <w:szCs w:val="21"/>
              </w:rPr>
            </w:pPr>
            <w:r>
              <w:rPr>
                <w:rFonts w:asciiTheme="minorEastAsia" w:hAnsiTheme="minorEastAsia" w:cs="仿宋_GB2312" w:hint="eastAsia"/>
                <w:szCs w:val="21"/>
              </w:rPr>
              <w:t>许昌市政府采购供应商信用承诺函</w:t>
            </w:r>
            <w:r>
              <w:rPr>
                <w:rFonts w:asciiTheme="minorEastAsia" w:hAnsiTheme="minorEastAsia" w:cs="仿宋_GB2312" w:hint="eastAsia"/>
                <w:b/>
                <w:szCs w:val="21"/>
              </w:rPr>
              <w:t>（提供彩色扫描件）</w:t>
            </w:r>
            <w:r>
              <w:rPr>
                <w:rFonts w:asciiTheme="minorEastAsia" w:hAnsiTheme="minorEastAsia" w:cs="仿宋_GB2312" w:hint="eastAsia"/>
                <w:szCs w:val="21"/>
              </w:rPr>
              <w:t>（详见征集文件格式）；</w:t>
            </w:r>
          </w:p>
          <w:p w:rsidR="00BC3811" w:rsidRDefault="005D245B">
            <w:pPr>
              <w:numPr>
                <w:ilvl w:val="0"/>
                <w:numId w:val="25"/>
              </w:numPr>
              <w:autoSpaceDE w:val="0"/>
              <w:autoSpaceDN w:val="0"/>
              <w:adjustRightInd w:val="0"/>
              <w:spacing w:line="360" w:lineRule="auto"/>
              <w:rPr>
                <w:rFonts w:asciiTheme="minorEastAsia" w:hAnsiTheme="minorEastAsia" w:cs="仿宋_GB2312"/>
                <w:szCs w:val="21"/>
              </w:rPr>
            </w:pPr>
            <w:r>
              <w:rPr>
                <w:rFonts w:asciiTheme="minorEastAsia" w:hAnsiTheme="minorEastAsia" w:cs="仿宋_GB2312" w:hint="eastAsia"/>
                <w:szCs w:val="21"/>
              </w:rPr>
              <w:t>响应承诺函</w:t>
            </w:r>
            <w:r>
              <w:rPr>
                <w:rFonts w:asciiTheme="minorEastAsia" w:hAnsiTheme="minorEastAsia" w:cs="仿宋_GB2312" w:hint="eastAsia"/>
                <w:b/>
                <w:szCs w:val="21"/>
              </w:rPr>
              <w:t>（提供彩色扫描件）</w:t>
            </w:r>
            <w:r>
              <w:rPr>
                <w:rFonts w:asciiTheme="minorEastAsia" w:hAnsiTheme="minorEastAsia" w:cs="仿宋_GB2312" w:hint="eastAsia"/>
                <w:szCs w:val="21"/>
              </w:rPr>
              <w:t>（详见征集文件格式）；</w:t>
            </w:r>
          </w:p>
          <w:p w:rsidR="00BC3811" w:rsidRDefault="005D245B">
            <w:pPr>
              <w:numPr>
                <w:ilvl w:val="0"/>
                <w:numId w:val="25"/>
              </w:numPr>
              <w:autoSpaceDE w:val="0"/>
              <w:autoSpaceDN w:val="0"/>
              <w:adjustRightInd w:val="0"/>
              <w:spacing w:line="360" w:lineRule="auto"/>
              <w:rPr>
                <w:rFonts w:asciiTheme="minorEastAsia" w:hAnsiTheme="minorEastAsia" w:cs="仿宋_GB2312"/>
                <w:szCs w:val="21"/>
              </w:rPr>
            </w:pPr>
            <w:r>
              <w:rPr>
                <w:rFonts w:asciiTheme="minorEastAsia" w:hAnsiTheme="minorEastAsia" w:cs="仿宋_GB2312" w:hint="eastAsia"/>
                <w:szCs w:val="21"/>
              </w:rPr>
              <w:t>按照本表第4项“本项目的特定资格要求”规定提交的有关材料</w:t>
            </w:r>
            <w:r>
              <w:rPr>
                <w:rFonts w:asciiTheme="minorEastAsia" w:hAnsiTheme="minorEastAsia" w:cs="仿宋_GB2312" w:hint="eastAsia"/>
                <w:b/>
                <w:szCs w:val="21"/>
              </w:rPr>
              <w:t>（提供彩色扫描件）</w:t>
            </w:r>
            <w:r>
              <w:rPr>
                <w:rFonts w:asciiTheme="minorEastAsia" w:hAnsiTheme="minorEastAsia" w:cs="仿宋_GB2312" w:hint="eastAsia"/>
                <w:szCs w:val="21"/>
              </w:rPr>
              <w:t>。</w:t>
            </w:r>
          </w:p>
        </w:tc>
      </w:tr>
      <w:tr w:rsidR="00BC3811">
        <w:trPr>
          <w:trHeight w:val="907"/>
          <w:jc w:val="center"/>
        </w:trPr>
        <w:tc>
          <w:tcPr>
            <w:tcW w:w="806" w:type="dxa"/>
            <w:vAlign w:val="center"/>
          </w:tcPr>
          <w:p w:rsidR="00BC3811" w:rsidRDefault="005D245B">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7</w:t>
            </w:r>
          </w:p>
        </w:tc>
        <w:tc>
          <w:tcPr>
            <w:tcW w:w="2125" w:type="dxa"/>
            <w:vAlign w:val="center"/>
          </w:tcPr>
          <w:p w:rsidR="00BC3811" w:rsidRDefault="005D245B">
            <w:pPr>
              <w:autoSpaceDE w:val="0"/>
              <w:autoSpaceDN w:val="0"/>
              <w:adjustRightInd w:val="0"/>
              <w:spacing w:line="360" w:lineRule="auto"/>
              <w:jc w:val="center"/>
              <w:rPr>
                <w:rFonts w:asciiTheme="minorEastAsia" w:hAnsiTheme="minorEastAsia" w:cs="仿宋_GB2312"/>
                <w:szCs w:val="21"/>
              </w:rPr>
            </w:pPr>
            <w:r>
              <w:rPr>
                <w:rFonts w:asciiTheme="minorEastAsia" w:hAnsiTheme="minorEastAsia" w:cs="仿宋_GB2312" w:hint="eastAsia"/>
                <w:szCs w:val="21"/>
              </w:rPr>
              <w:sym w:font="Wingdings" w:char="F0AB"/>
            </w:r>
            <w:r>
              <w:rPr>
                <w:rFonts w:asciiTheme="minorEastAsia" w:hAnsiTheme="minorEastAsia" w:cs="仿宋_GB2312"/>
                <w:szCs w:val="21"/>
              </w:rPr>
              <w:t>响应人应提交的商务文件</w:t>
            </w:r>
          </w:p>
        </w:tc>
        <w:tc>
          <w:tcPr>
            <w:tcW w:w="6956" w:type="dxa"/>
            <w:vAlign w:val="center"/>
          </w:tcPr>
          <w:p w:rsidR="00BC3811" w:rsidRDefault="005D245B">
            <w:pPr>
              <w:numPr>
                <w:ilvl w:val="0"/>
                <w:numId w:val="26"/>
              </w:numPr>
              <w:autoSpaceDE w:val="0"/>
              <w:autoSpaceDN w:val="0"/>
              <w:adjustRightInd w:val="0"/>
              <w:spacing w:line="360" w:lineRule="auto"/>
              <w:rPr>
                <w:rFonts w:asciiTheme="minorEastAsia" w:hAnsiTheme="minorEastAsia" w:cs="仿宋_GB2312"/>
                <w:szCs w:val="21"/>
              </w:rPr>
            </w:pPr>
            <w:r>
              <w:rPr>
                <w:rFonts w:asciiTheme="minorEastAsia" w:hAnsiTheme="minorEastAsia" w:cs="仿宋_GB2312" w:hint="eastAsia"/>
                <w:szCs w:val="21"/>
              </w:rPr>
              <w:t>法定代表人资格证明书（法人参与响应提供）</w:t>
            </w:r>
            <w:r>
              <w:rPr>
                <w:rFonts w:asciiTheme="minorEastAsia" w:hAnsiTheme="minorEastAsia" w:cs="仿宋_GB2312" w:hint="eastAsia"/>
                <w:b/>
                <w:szCs w:val="21"/>
              </w:rPr>
              <w:t>或者</w:t>
            </w:r>
            <w:r>
              <w:rPr>
                <w:rFonts w:asciiTheme="minorEastAsia" w:hAnsiTheme="minorEastAsia" w:cs="仿宋_GB2312" w:hint="eastAsia"/>
                <w:szCs w:val="21"/>
              </w:rPr>
              <w:t>法定代表人授权委托书（响应人合法代理人非法定代表人时提供）。</w:t>
            </w:r>
            <w:r>
              <w:rPr>
                <w:rFonts w:asciiTheme="minorEastAsia" w:hAnsiTheme="minorEastAsia" w:cs="仿宋_GB2312" w:hint="eastAsia"/>
                <w:b/>
                <w:szCs w:val="21"/>
              </w:rPr>
              <w:t>（提供彩色扫描件）</w:t>
            </w:r>
            <w:r>
              <w:rPr>
                <w:rFonts w:asciiTheme="minorEastAsia" w:hAnsiTheme="minorEastAsia" w:cs="仿宋_GB2312" w:hint="eastAsia"/>
                <w:szCs w:val="21"/>
              </w:rPr>
              <w:t>；</w:t>
            </w:r>
          </w:p>
          <w:p w:rsidR="00BC3811" w:rsidRDefault="005D245B">
            <w:pPr>
              <w:numPr>
                <w:ilvl w:val="0"/>
                <w:numId w:val="26"/>
              </w:numPr>
              <w:autoSpaceDE w:val="0"/>
              <w:autoSpaceDN w:val="0"/>
              <w:adjustRightInd w:val="0"/>
              <w:spacing w:line="360" w:lineRule="auto"/>
              <w:rPr>
                <w:rFonts w:asciiTheme="minorEastAsia" w:hAnsiTheme="minorEastAsia" w:cs="仿宋_GB2312"/>
                <w:szCs w:val="21"/>
              </w:rPr>
            </w:pPr>
            <w:r>
              <w:rPr>
                <w:rFonts w:asciiTheme="minorEastAsia" w:hAnsiTheme="minorEastAsia" w:cs="仿宋_GB2312" w:hint="eastAsia"/>
                <w:szCs w:val="21"/>
              </w:rPr>
              <w:t>《中小企业声明函》</w:t>
            </w:r>
            <w:r>
              <w:rPr>
                <w:rFonts w:asciiTheme="minorEastAsia" w:hAnsiTheme="minorEastAsia" w:cs="仿宋_GB2312" w:hint="eastAsia"/>
                <w:b/>
                <w:szCs w:val="21"/>
              </w:rPr>
              <w:t>（提供彩色扫描件）</w:t>
            </w:r>
            <w:r>
              <w:rPr>
                <w:rFonts w:asciiTheme="minorEastAsia" w:hAnsiTheme="minorEastAsia" w:cs="仿宋_GB2312" w:hint="eastAsia"/>
                <w:szCs w:val="21"/>
              </w:rPr>
              <w:t>（响应人满足声明函所述条件时提供，详见征集文件格式）；</w:t>
            </w:r>
          </w:p>
          <w:p w:rsidR="00BC3811" w:rsidRDefault="005D245B">
            <w:pPr>
              <w:numPr>
                <w:ilvl w:val="0"/>
                <w:numId w:val="26"/>
              </w:numPr>
              <w:autoSpaceDE w:val="0"/>
              <w:autoSpaceDN w:val="0"/>
              <w:adjustRightInd w:val="0"/>
              <w:spacing w:line="360" w:lineRule="auto"/>
              <w:rPr>
                <w:rFonts w:asciiTheme="minorEastAsia" w:hAnsiTheme="minorEastAsia" w:cs="仿宋_GB2312"/>
                <w:szCs w:val="21"/>
              </w:rPr>
            </w:pPr>
            <w:r>
              <w:rPr>
                <w:rFonts w:asciiTheme="minorEastAsia" w:hAnsiTheme="minorEastAsia" w:cs="仿宋_GB2312" w:hint="eastAsia"/>
                <w:szCs w:val="21"/>
              </w:rPr>
              <w:t>《残疾人福利性单位声明函》</w:t>
            </w:r>
            <w:r>
              <w:rPr>
                <w:rFonts w:asciiTheme="minorEastAsia" w:hAnsiTheme="minorEastAsia" w:cs="仿宋_GB2312" w:hint="eastAsia"/>
                <w:b/>
                <w:szCs w:val="21"/>
              </w:rPr>
              <w:t>（提供彩色扫描件）</w:t>
            </w:r>
            <w:r>
              <w:rPr>
                <w:rFonts w:asciiTheme="minorEastAsia" w:hAnsiTheme="minorEastAsia" w:cs="仿宋_GB2312" w:hint="eastAsia"/>
                <w:szCs w:val="21"/>
              </w:rPr>
              <w:t>（响应人满足声明函所述条件时提供，详见征集文件格式）；</w:t>
            </w:r>
          </w:p>
          <w:p w:rsidR="00BC3811" w:rsidRDefault="005D245B">
            <w:pPr>
              <w:numPr>
                <w:ilvl w:val="0"/>
                <w:numId w:val="26"/>
              </w:numPr>
              <w:autoSpaceDE w:val="0"/>
              <w:autoSpaceDN w:val="0"/>
              <w:adjustRightInd w:val="0"/>
              <w:spacing w:line="360" w:lineRule="auto"/>
              <w:rPr>
                <w:rFonts w:asciiTheme="minorEastAsia" w:hAnsiTheme="minorEastAsia" w:cs="仿宋_GB2312"/>
                <w:szCs w:val="21"/>
              </w:rPr>
            </w:pPr>
            <w:r>
              <w:rPr>
                <w:rFonts w:asciiTheme="minorEastAsia" w:hAnsiTheme="minorEastAsia" w:cs="仿宋_GB2312" w:hint="eastAsia"/>
                <w:szCs w:val="21"/>
              </w:rPr>
              <w:t>征集文件涉及以及响应人认为需要提供的其他商务资料。</w:t>
            </w:r>
          </w:p>
        </w:tc>
      </w:tr>
      <w:tr w:rsidR="00BC3811">
        <w:trPr>
          <w:trHeight w:val="547"/>
          <w:jc w:val="center"/>
        </w:trPr>
        <w:tc>
          <w:tcPr>
            <w:tcW w:w="806" w:type="dxa"/>
            <w:vAlign w:val="center"/>
          </w:tcPr>
          <w:p w:rsidR="00BC3811" w:rsidRDefault="005D245B">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8</w:t>
            </w:r>
          </w:p>
        </w:tc>
        <w:tc>
          <w:tcPr>
            <w:tcW w:w="2125" w:type="dxa"/>
            <w:vAlign w:val="center"/>
          </w:tcPr>
          <w:p w:rsidR="00BC3811" w:rsidRDefault="005D245B">
            <w:pPr>
              <w:autoSpaceDE w:val="0"/>
              <w:autoSpaceDN w:val="0"/>
              <w:adjustRightInd w:val="0"/>
              <w:spacing w:line="360" w:lineRule="auto"/>
              <w:jc w:val="center"/>
              <w:rPr>
                <w:rFonts w:asciiTheme="minorEastAsia" w:hAnsiTheme="minorEastAsia" w:cs="仿宋_GB2312"/>
                <w:szCs w:val="21"/>
              </w:rPr>
            </w:pPr>
            <w:r>
              <w:rPr>
                <w:rFonts w:asciiTheme="minorEastAsia" w:hAnsiTheme="minorEastAsia" w:cs="仿宋_GB2312" w:hint="eastAsia"/>
                <w:szCs w:val="21"/>
              </w:rPr>
              <w:sym w:font="Wingdings" w:char="F0AB"/>
            </w:r>
            <w:r>
              <w:rPr>
                <w:rFonts w:asciiTheme="minorEastAsia" w:hAnsiTheme="minorEastAsia" w:cs="仿宋_GB2312"/>
                <w:szCs w:val="21"/>
              </w:rPr>
              <w:t>响应人应提交的技术文件</w:t>
            </w:r>
          </w:p>
        </w:tc>
        <w:tc>
          <w:tcPr>
            <w:tcW w:w="6956" w:type="dxa"/>
            <w:vAlign w:val="center"/>
          </w:tcPr>
          <w:p w:rsidR="00BC3811" w:rsidRDefault="005D245B">
            <w:pPr>
              <w:numPr>
                <w:ilvl w:val="0"/>
                <w:numId w:val="27"/>
              </w:numPr>
              <w:autoSpaceDE w:val="0"/>
              <w:autoSpaceDN w:val="0"/>
              <w:adjustRightInd w:val="0"/>
              <w:spacing w:line="360" w:lineRule="auto"/>
              <w:rPr>
                <w:rFonts w:asciiTheme="minorEastAsia" w:hAnsiTheme="minorEastAsia" w:cs="仿宋_GB2312"/>
                <w:szCs w:val="21"/>
              </w:rPr>
            </w:pPr>
            <w:r>
              <w:rPr>
                <w:rFonts w:asciiTheme="minorEastAsia" w:hAnsiTheme="minorEastAsia" w:cs="仿宋_GB2312" w:hint="eastAsia"/>
                <w:szCs w:val="21"/>
              </w:rPr>
              <w:t>报价一览表；</w:t>
            </w:r>
          </w:p>
          <w:p w:rsidR="00BC3811" w:rsidRDefault="005D245B">
            <w:pPr>
              <w:numPr>
                <w:ilvl w:val="0"/>
                <w:numId w:val="27"/>
              </w:numPr>
              <w:autoSpaceDE w:val="0"/>
              <w:autoSpaceDN w:val="0"/>
              <w:adjustRightInd w:val="0"/>
              <w:spacing w:line="360" w:lineRule="auto"/>
              <w:rPr>
                <w:rFonts w:asciiTheme="minorEastAsia" w:hAnsiTheme="minorEastAsia" w:cs="仿宋_GB2312"/>
                <w:szCs w:val="21"/>
              </w:rPr>
            </w:pPr>
            <w:r>
              <w:rPr>
                <w:rFonts w:asciiTheme="minorEastAsia" w:hAnsiTheme="minorEastAsia" w:cs="仿宋_GB2312" w:hint="eastAsia"/>
                <w:szCs w:val="21"/>
              </w:rPr>
              <w:t>报价承诺书（提供彩色扫描件）；</w:t>
            </w:r>
          </w:p>
          <w:p w:rsidR="00BC3811" w:rsidRDefault="005D245B">
            <w:pPr>
              <w:numPr>
                <w:ilvl w:val="0"/>
                <w:numId w:val="27"/>
              </w:numPr>
              <w:autoSpaceDE w:val="0"/>
              <w:autoSpaceDN w:val="0"/>
              <w:adjustRightInd w:val="0"/>
              <w:spacing w:line="360" w:lineRule="auto"/>
              <w:rPr>
                <w:rFonts w:asciiTheme="minorEastAsia" w:hAnsiTheme="minorEastAsia" w:cs="仿宋_GB2312"/>
                <w:szCs w:val="21"/>
              </w:rPr>
            </w:pPr>
            <w:r>
              <w:rPr>
                <w:rFonts w:asciiTheme="minorEastAsia" w:hAnsiTheme="minorEastAsia" w:cs="仿宋_GB2312" w:hint="eastAsia"/>
                <w:szCs w:val="21"/>
              </w:rPr>
              <w:lastRenderedPageBreak/>
              <w:t>服务承诺函（提供彩色扫描件）；</w:t>
            </w:r>
          </w:p>
          <w:p w:rsidR="00BC3811" w:rsidRDefault="005D245B">
            <w:pPr>
              <w:numPr>
                <w:ilvl w:val="0"/>
                <w:numId w:val="27"/>
              </w:numPr>
              <w:autoSpaceDE w:val="0"/>
              <w:autoSpaceDN w:val="0"/>
              <w:adjustRightInd w:val="0"/>
              <w:spacing w:line="360" w:lineRule="auto"/>
              <w:rPr>
                <w:rFonts w:asciiTheme="minorEastAsia" w:hAnsiTheme="minorEastAsia" w:cs="仿宋_GB2312"/>
                <w:szCs w:val="21"/>
              </w:rPr>
            </w:pPr>
            <w:r>
              <w:rPr>
                <w:rFonts w:asciiTheme="minorEastAsia" w:hAnsiTheme="minorEastAsia" w:cs="仿宋_GB2312" w:hint="eastAsia"/>
                <w:szCs w:val="21"/>
              </w:rPr>
              <w:t>响应人自行编写的技术文件以及响应人认为需要提供的其他技术资料。</w:t>
            </w:r>
          </w:p>
        </w:tc>
      </w:tr>
      <w:tr w:rsidR="00BC3811">
        <w:trPr>
          <w:trHeight w:val="2423"/>
          <w:jc w:val="center"/>
        </w:trPr>
        <w:tc>
          <w:tcPr>
            <w:tcW w:w="806" w:type="dxa"/>
            <w:vAlign w:val="center"/>
          </w:tcPr>
          <w:p w:rsidR="00BC3811" w:rsidRDefault="005D245B">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lastRenderedPageBreak/>
              <w:t>9</w:t>
            </w:r>
          </w:p>
        </w:tc>
        <w:tc>
          <w:tcPr>
            <w:tcW w:w="2125" w:type="dxa"/>
            <w:vAlign w:val="center"/>
          </w:tcPr>
          <w:p w:rsidR="00BC3811" w:rsidRDefault="005D245B">
            <w:pPr>
              <w:autoSpaceDE w:val="0"/>
              <w:autoSpaceDN w:val="0"/>
              <w:adjustRightInd w:val="0"/>
              <w:spacing w:line="360" w:lineRule="auto"/>
              <w:jc w:val="center"/>
              <w:rPr>
                <w:rFonts w:asciiTheme="minorEastAsia" w:hAnsiTheme="minorEastAsia" w:cs="仿宋_GB2312"/>
                <w:szCs w:val="21"/>
              </w:rPr>
            </w:pPr>
            <w:r>
              <w:rPr>
                <w:rFonts w:asciiTheme="minorEastAsia" w:hAnsiTheme="minorEastAsia" w:cs="仿宋_GB2312"/>
                <w:szCs w:val="21"/>
              </w:rPr>
              <w:t>响应文件提交方式</w:t>
            </w:r>
          </w:p>
        </w:tc>
        <w:tc>
          <w:tcPr>
            <w:tcW w:w="6956" w:type="dxa"/>
            <w:vAlign w:val="center"/>
          </w:tcPr>
          <w:p w:rsidR="00BC3811" w:rsidRDefault="005D245B">
            <w:pPr>
              <w:adjustRightInd w:val="0"/>
              <w:spacing w:line="360" w:lineRule="auto"/>
              <w:ind w:firstLineChars="200" w:firstLine="420"/>
              <w:contextualSpacing/>
              <w:jc w:val="left"/>
              <w:rPr>
                <w:rFonts w:asciiTheme="minorEastAsia" w:hAnsiTheme="minorEastAsia" w:cs="仿宋_GB2312"/>
                <w:b/>
                <w:color w:val="FF0000"/>
                <w:sz w:val="24"/>
                <w:szCs w:val="24"/>
              </w:rPr>
            </w:pPr>
            <w:r>
              <w:rPr>
                <w:rFonts w:hint="eastAsia"/>
                <w:color w:val="000000" w:themeColor="text1"/>
                <w:szCs w:val="21"/>
              </w:rPr>
              <w:t>本项目为全流程电子化交易（不见面开标）项目，投标人必须通过许昌市公共资源电子交易系统下载“新点投标文件制作软件（河南省版）”（在“投标人”登录页面右下方“投标文件制作工具下载”）制作并上传加密电子投标文件（后缀格式为</w:t>
            </w:r>
            <w:r>
              <w:rPr>
                <w:rFonts w:hint="eastAsia"/>
                <w:color w:val="000000" w:themeColor="text1"/>
                <w:szCs w:val="21"/>
              </w:rPr>
              <w:t>.XCSTF</w:t>
            </w:r>
            <w:r>
              <w:rPr>
                <w:rFonts w:hint="eastAsia"/>
                <w:color w:val="000000" w:themeColor="text1"/>
                <w:szCs w:val="21"/>
              </w:rPr>
              <w:t>）。截至投标截止时间，交易系统投标通道将关闭，投标人未完成电子投标文件上传的，投标将被拒绝。</w:t>
            </w:r>
          </w:p>
        </w:tc>
      </w:tr>
      <w:tr w:rsidR="00BC3811">
        <w:trPr>
          <w:trHeight w:val="504"/>
          <w:jc w:val="center"/>
        </w:trPr>
        <w:tc>
          <w:tcPr>
            <w:tcW w:w="806" w:type="dxa"/>
            <w:vAlign w:val="center"/>
          </w:tcPr>
          <w:p w:rsidR="00BC3811" w:rsidRDefault="005D245B">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10</w:t>
            </w:r>
          </w:p>
        </w:tc>
        <w:tc>
          <w:tcPr>
            <w:tcW w:w="2125" w:type="dxa"/>
            <w:vAlign w:val="center"/>
          </w:tcPr>
          <w:p w:rsidR="00BC3811" w:rsidRDefault="005D245B">
            <w:pPr>
              <w:autoSpaceDE w:val="0"/>
              <w:autoSpaceDN w:val="0"/>
              <w:adjustRightInd w:val="0"/>
              <w:spacing w:line="276" w:lineRule="auto"/>
              <w:jc w:val="center"/>
              <w:rPr>
                <w:rFonts w:asciiTheme="minorEastAsia" w:hAnsiTheme="minorEastAsia" w:cs="仿宋_GB2312"/>
                <w:szCs w:val="21"/>
              </w:rPr>
            </w:pPr>
            <w:r>
              <w:rPr>
                <w:rFonts w:asciiTheme="minorEastAsia" w:hAnsiTheme="minorEastAsia" w:cs="仿宋_GB2312" w:hint="eastAsia"/>
                <w:szCs w:val="21"/>
              </w:rPr>
              <w:sym w:font="Wingdings" w:char="F0AB"/>
            </w:r>
            <w:r>
              <w:rPr>
                <w:rFonts w:asciiTheme="minorEastAsia" w:hAnsiTheme="minorEastAsia" w:cs="仿宋_GB2312" w:hint="eastAsia"/>
                <w:szCs w:val="21"/>
              </w:rPr>
              <w:t>响应有效期</w:t>
            </w:r>
          </w:p>
        </w:tc>
        <w:tc>
          <w:tcPr>
            <w:tcW w:w="6956" w:type="dxa"/>
            <w:vAlign w:val="center"/>
          </w:tcPr>
          <w:p w:rsidR="00BC3811" w:rsidRDefault="005D245B">
            <w:pPr>
              <w:autoSpaceDE w:val="0"/>
              <w:autoSpaceDN w:val="0"/>
              <w:adjustRightInd w:val="0"/>
              <w:spacing w:line="360" w:lineRule="auto"/>
              <w:rPr>
                <w:rFonts w:asciiTheme="minorEastAsia" w:hAnsiTheme="minorEastAsia" w:cs="仿宋_GB2312"/>
                <w:szCs w:val="21"/>
              </w:rPr>
            </w:pPr>
            <w:r>
              <w:rPr>
                <w:rFonts w:asciiTheme="minorEastAsia" w:hAnsiTheme="minorEastAsia" w:cs="仿宋_GB2312" w:hint="eastAsia"/>
                <w:b/>
                <w:szCs w:val="21"/>
                <w:u w:val="single"/>
              </w:rPr>
              <w:t>120</w:t>
            </w:r>
            <w:r>
              <w:rPr>
                <w:rFonts w:asciiTheme="minorEastAsia" w:hAnsiTheme="minorEastAsia" w:cs="仿宋_GB2312" w:hint="eastAsia"/>
                <w:szCs w:val="21"/>
              </w:rPr>
              <w:t>日历天（从响应文件提交截止时间起计算。有效期短于该规定期限的响应无效）。</w:t>
            </w:r>
          </w:p>
        </w:tc>
      </w:tr>
      <w:tr w:rsidR="00BC3811">
        <w:trPr>
          <w:trHeight w:val="504"/>
          <w:jc w:val="center"/>
        </w:trPr>
        <w:tc>
          <w:tcPr>
            <w:tcW w:w="806" w:type="dxa"/>
            <w:vAlign w:val="center"/>
          </w:tcPr>
          <w:p w:rsidR="00BC3811" w:rsidRDefault="005D245B">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11</w:t>
            </w:r>
          </w:p>
        </w:tc>
        <w:tc>
          <w:tcPr>
            <w:tcW w:w="2125" w:type="dxa"/>
            <w:vAlign w:val="center"/>
          </w:tcPr>
          <w:p w:rsidR="00BC3811" w:rsidRDefault="005D245B">
            <w:pPr>
              <w:autoSpaceDE w:val="0"/>
              <w:autoSpaceDN w:val="0"/>
              <w:adjustRightInd w:val="0"/>
              <w:spacing w:line="276" w:lineRule="auto"/>
              <w:jc w:val="center"/>
              <w:rPr>
                <w:rFonts w:asciiTheme="minorEastAsia" w:hAnsiTheme="minorEastAsia" w:cs="宋体"/>
                <w:bCs/>
                <w:szCs w:val="21"/>
                <w:lang w:val="zh-CN"/>
              </w:rPr>
            </w:pPr>
            <w:r>
              <w:rPr>
                <w:rFonts w:asciiTheme="minorEastAsia" w:hAnsiTheme="minorEastAsia" w:cs="微软雅黑" w:hint="eastAsia"/>
                <w:szCs w:val="21"/>
              </w:rPr>
              <w:sym w:font="Wingdings" w:char="F0AB"/>
            </w:r>
            <w:r>
              <w:rPr>
                <w:rFonts w:asciiTheme="minorEastAsia" w:hAnsiTheme="minorEastAsia" w:cs="微软雅黑" w:hint="eastAsia"/>
                <w:szCs w:val="21"/>
              </w:rPr>
              <w:t>是否允许</w:t>
            </w:r>
            <w:r>
              <w:rPr>
                <w:rFonts w:asciiTheme="minorEastAsia" w:hAnsiTheme="minorEastAsia" w:cs="宋体" w:hint="eastAsia"/>
                <w:bCs/>
                <w:szCs w:val="21"/>
                <w:lang w:val="zh-CN"/>
              </w:rPr>
              <w:t>联合体</w:t>
            </w:r>
          </w:p>
          <w:p w:rsidR="00BC3811" w:rsidRDefault="005D245B">
            <w:pPr>
              <w:autoSpaceDE w:val="0"/>
              <w:autoSpaceDN w:val="0"/>
              <w:adjustRightInd w:val="0"/>
              <w:spacing w:line="276" w:lineRule="auto"/>
              <w:jc w:val="center"/>
              <w:rPr>
                <w:rFonts w:asciiTheme="minorEastAsia" w:hAnsiTheme="minorEastAsia" w:cs="宋体"/>
                <w:bCs/>
                <w:szCs w:val="21"/>
                <w:lang w:val="zh-CN"/>
              </w:rPr>
            </w:pPr>
            <w:r>
              <w:rPr>
                <w:rFonts w:asciiTheme="minorEastAsia" w:hAnsiTheme="minorEastAsia" w:cs="宋体" w:hint="eastAsia"/>
                <w:bCs/>
                <w:szCs w:val="21"/>
                <w:lang w:val="zh-CN"/>
              </w:rPr>
              <w:t>响应</w:t>
            </w:r>
          </w:p>
        </w:tc>
        <w:tc>
          <w:tcPr>
            <w:tcW w:w="6956" w:type="dxa"/>
            <w:vAlign w:val="center"/>
          </w:tcPr>
          <w:p w:rsidR="00BC3811" w:rsidRDefault="005D245B">
            <w:pPr>
              <w:autoSpaceDE w:val="0"/>
              <w:autoSpaceDN w:val="0"/>
              <w:adjustRightInd w:val="0"/>
              <w:spacing w:line="276" w:lineRule="auto"/>
              <w:rPr>
                <w:rFonts w:asciiTheme="minorEastAsia" w:hAnsiTheme="minorEastAsia" w:cs="宋体"/>
                <w:bCs/>
                <w:szCs w:val="21"/>
                <w:lang w:val="zh-CN"/>
              </w:rPr>
            </w:pPr>
            <w:r>
              <w:rPr>
                <w:rFonts w:asciiTheme="minorEastAsia" w:hAnsiTheme="minorEastAsia" w:cs="宋体" w:hint="eastAsia"/>
                <w:bCs/>
                <w:szCs w:val="21"/>
                <w:lang w:val="zh-CN"/>
              </w:rPr>
              <w:t>否</w:t>
            </w:r>
          </w:p>
        </w:tc>
      </w:tr>
      <w:tr w:rsidR="00BC3811">
        <w:trPr>
          <w:trHeight w:val="504"/>
          <w:jc w:val="center"/>
        </w:trPr>
        <w:tc>
          <w:tcPr>
            <w:tcW w:w="806" w:type="dxa"/>
            <w:vAlign w:val="center"/>
          </w:tcPr>
          <w:p w:rsidR="00BC3811" w:rsidRDefault="005D245B">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12</w:t>
            </w:r>
          </w:p>
        </w:tc>
        <w:tc>
          <w:tcPr>
            <w:tcW w:w="2125" w:type="dxa"/>
            <w:vAlign w:val="center"/>
          </w:tcPr>
          <w:p w:rsidR="00BC3811" w:rsidRDefault="005D245B">
            <w:pPr>
              <w:autoSpaceDE w:val="0"/>
              <w:autoSpaceDN w:val="0"/>
              <w:adjustRightInd w:val="0"/>
              <w:spacing w:line="360" w:lineRule="auto"/>
              <w:jc w:val="center"/>
              <w:rPr>
                <w:rFonts w:asciiTheme="minorEastAsia" w:hAnsiTheme="minorEastAsia" w:cs="仿宋_GB2312"/>
                <w:szCs w:val="21"/>
              </w:rPr>
            </w:pPr>
            <w:r>
              <w:rPr>
                <w:rFonts w:asciiTheme="minorEastAsia" w:hAnsiTheme="minorEastAsia" w:cs="宋体"/>
                <w:bCs/>
                <w:szCs w:val="21"/>
                <w:lang w:val="zh-CN"/>
              </w:rPr>
              <w:t>是否允许响应人将项目非主体、非关键性工作</w:t>
            </w:r>
            <w:r>
              <w:rPr>
                <w:rFonts w:asciiTheme="minorEastAsia" w:hAnsiTheme="minorEastAsia" w:cs="宋体" w:hint="eastAsia"/>
                <w:bCs/>
                <w:szCs w:val="21"/>
                <w:lang w:val="zh-CN"/>
              </w:rPr>
              <w:t>交由他人</w:t>
            </w:r>
            <w:r>
              <w:rPr>
                <w:rFonts w:asciiTheme="minorEastAsia" w:hAnsiTheme="minorEastAsia" w:cs="宋体"/>
                <w:bCs/>
                <w:szCs w:val="21"/>
                <w:lang w:val="zh-CN"/>
              </w:rPr>
              <w:t>完成</w:t>
            </w:r>
          </w:p>
        </w:tc>
        <w:tc>
          <w:tcPr>
            <w:tcW w:w="6956" w:type="dxa"/>
            <w:vAlign w:val="center"/>
          </w:tcPr>
          <w:p w:rsidR="00BC3811" w:rsidRDefault="005D245B">
            <w:pPr>
              <w:autoSpaceDE w:val="0"/>
              <w:autoSpaceDN w:val="0"/>
              <w:adjustRightInd w:val="0"/>
              <w:spacing w:line="276" w:lineRule="auto"/>
              <w:rPr>
                <w:rFonts w:asciiTheme="minorEastAsia" w:hAnsiTheme="minorEastAsia" w:cs="仿宋_GB2312"/>
                <w:szCs w:val="21"/>
              </w:rPr>
            </w:pPr>
            <w:r>
              <w:rPr>
                <w:rFonts w:asciiTheme="minorEastAsia" w:hAnsiTheme="minorEastAsia" w:cs="仿宋_GB2312"/>
                <w:szCs w:val="21"/>
              </w:rPr>
              <w:t>否</w:t>
            </w:r>
          </w:p>
        </w:tc>
      </w:tr>
      <w:tr w:rsidR="00BC3811">
        <w:trPr>
          <w:trHeight w:val="504"/>
          <w:jc w:val="center"/>
        </w:trPr>
        <w:tc>
          <w:tcPr>
            <w:tcW w:w="806" w:type="dxa"/>
            <w:vAlign w:val="center"/>
          </w:tcPr>
          <w:p w:rsidR="00BC3811" w:rsidRDefault="005D245B">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13</w:t>
            </w:r>
          </w:p>
        </w:tc>
        <w:tc>
          <w:tcPr>
            <w:tcW w:w="2125" w:type="dxa"/>
            <w:vAlign w:val="center"/>
          </w:tcPr>
          <w:p w:rsidR="00BC3811" w:rsidRDefault="005D245B">
            <w:pPr>
              <w:autoSpaceDE w:val="0"/>
              <w:autoSpaceDN w:val="0"/>
              <w:adjustRightInd w:val="0"/>
              <w:spacing w:line="360" w:lineRule="auto"/>
              <w:jc w:val="center"/>
              <w:rPr>
                <w:rFonts w:asciiTheme="minorEastAsia" w:hAnsiTheme="minorEastAsia" w:cs="仿宋_GB2312"/>
                <w:szCs w:val="21"/>
              </w:rPr>
            </w:pPr>
            <w:r>
              <w:rPr>
                <w:rFonts w:asciiTheme="minorEastAsia" w:hAnsiTheme="minorEastAsia" w:cs="仿宋_GB2312" w:hint="eastAsia"/>
                <w:szCs w:val="21"/>
              </w:rPr>
              <w:t>是否组织现场考察</w:t>
            </w:r>
          </w:p>
          <w:p w:rsidR="00BC3811" w:rsidRDefault="005D245B">
            <w:pPr>
              <w:autoSpaceDE w:val="0"/>
              <w:autoSpaceDN w:val="0"/>
              <w:adjustRightInd w:val="0"/>
              <w:spacing w:line="360" w:lineRule="auto"/>
              <w:jc w:val="center"/>
              <w:rPr>
                <w:rFonts w:asciiTheme="minorEastAsia" w:hAnsiTheme="minorEastAsia" w:cs="仿宋_GB2312"/>
                <w:szCs w:val="21"/>
              </w:rPr>
            </w:pPr>
            <w:r>
              <w:rPr>
                <w:rFonts w:asciiTheme="minorEastAsia" w:hAnsiTheme="minorEastAsia" w:cs="仿宋_GB2312" w:hint="eastAsia"/>
                <w:szCs w:val="21"/>
              </w:rPr>
              <w:t>（标前答疑会）</w:t>
            </w:r>
          </w:p>
        </w:tc>
        <w:tc>
          <w:tcPr>
            <w:tcW w:w="6956" w:type="dxa"/>
            <w:vAlign w:val="center"/>
          </w:tcPr>
          <w:p w:rsidR="00BC3811" w:rsidRDefault="005D245B">
            <w:pPr>
              <w:autoSpaceDE w:val="0"/>
              <w:autoSpaceDN w:val="0"/>
              <w:adjustRightInd w:val="0"/>
              <w:spacing w:line="276" w:lineRule="auto"/>
              <w:rPr>
                <w:rFonts w:asciiTheme="minorEastAsia" w:hAnsiTheme="minorEastAsia" w:cs="仿宋_GB2312"/>
                <w:szCs w:val="21"/>
              </w:rPr>
            </w:pPr>
            <w:r>
              <w:rPr>
                <w:rFonts w:asciiTheme="minorEastAsia" w:hAnsiTheme="minorEastAsia" w:cs="仿宋_GB2312" w:hint="eastAsia"/>
                <w:szCs w:val="21"/>
              </w:rPr>
              <w:t>否</w:t>
            </w:r>
          </w:p>
        </w:tc>
      </w:tr>
      <w:tr w:rsidR="00BC3811">
        <w:trPr>
          <w:trHeight w:val="504"/>
          <w:jc w:val="center"/>
        </w:trPr>
        <w:tc>
          <w:tcPr>
            <w:tcW w:w="806" w:type="dxa"/>
            <w:vAlign w:val="center"/>
          </w:tcPr>
          <w:p w:rsidR="00BC3811" w:rsidRDefault="005D245B">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14</w:t>
            </w:r>
          </w:p>
        </w:tc>
        <w:tc>
          <w:tcPr>
            <w:tcW w:w="2125" w:type="dxa"/>
            <w:vAlign w:val="center"/>
          </w:tcPr>
          <w:p w:rsidR="00BC3811" w:rsidRDefault="005D245B">
            <w:pPr>
              <w:autoSpaceDE w:val="0"/>
              <w:autoSpaceDN w:val="0"/>
              <w:adjustRightInd w:val="0"/>
              <w:spacing w:line="276" w:lineRule="auto"/>
              <w:jc w:val="center"/>
              <w:rPr>
                <w:rFonts w:asciiTheme="minorEastAsia" w:hAnsiTheme="minorEastAsia" w:cs="仿宋_GB2312"/>
                <w:szCs w:val="21"/>
              </w:rPr>
            </w:pPr>
            <w:r>
              <w:rPr>
                <w:rFonts w:asciiTheme="minorEastAsia" w:hAnsiTheme="minorEastAsia" w:cs="仿宋_GB2312"/>
                <w:szCs w:val="21"/>
              </w:rPr>
              <w:t>是否提交报价保证金</w:t>
            </w:r>
          </w:p>
        </w:tc>
        <w:tc>
          <w:tcPr>
            <w:tcW w:w="6956" w:type="dxa"/>
            <w:vAlign w:val="center"/>
          </w:tcPr>
          <w:p w:rsidR="00BC3811" w:rsidRDefault="005D245B">
            <w:pPr>
              <w:autoSpaceDE w:val="0"/>
              <w:autoSpaceDN w:val="0"/>
              <w:adjustRightInd w:val="0"/>
              <w:spacing w:line="360" w:lineRule="auto"/>
              <w:rPr>
                <w:rFonts w:asciiTheme="minorEastAsia" w:hAnsiTheme="minorEastAsia" w:cs="仿宋_GB2312"/>
                <w:szCs w:val="21"/>
              </w:rPr>
            </w:pPr>
            <w:r>
              <w:rPr>
                <w:rFonts w:asciiTheme="minorEastAsia" w:hAnsiTheme="minorEastAsia" w:cs="仿宋_GB2312" w:hint="eastAsia"/>
                <w:szCs w:val="21"/>
              </w:rPr>
              <w:t>否。</w:t>
            </w:r>
            <w:r>
              <w:rPr>
                <w:rFonts w:asciiTheme="minorEastAsia" w:hAnsiTheme="minorEastAsia" w:cs="仿宋_GB2312" w:hint="eastAsia"/>
                <w:szCs w:val="21"/>
                <w:lang w:val="zh-CN"/>
              </w:rPr>
              <w:t>投标人应提供报价承诺函。</w:t>
            </w:r>
          </w:p>
        </w:tc>
      </w:tr>
      <w:tr w:rsidR="00BC3811">
        <w:trPr>
          <w:trHeight w:val="504"/>
          <w:jc w:val="center"/>
        </w:trPr>
        <w:tc>
          <w:tcPr>
            <w:tcW w:w="806" w:type="dxa"/>
            <w:vAlign w:val="center"/>
          </w:tcPr>
          <w:p w:rsidR="00BC3811" w:rsidRDefault="005D245B">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15</w:t>
            </w:r>
          </w:p>
        </w:tc>
        <w:tc>
          <w:tcPr>
            <w:tcW w:w="2125" w:type="dxa"/>
            <w:vAlign w:val="center"/>
          </w:tcPr>
          <w:p w:rsidR="00BC3811" w:rsidRDefault="005D245B">
            <w:pPr>
              <w:autoSpaceDE w:val="0"/>
              <w:autoSpaceDN w:val="0"/>
              <w:adjustRightInd w:val="0"/>
              <w:spacing w:line="360" w:lineRule="auto"/>
              <w:jc w:val="center"/>
              <w:rPr>
                <w:rFonts w:asciiTheme="minorEastAsia" w:hAnsiTheme="minorEastAsia" w:cs="仿宋_GB2312"/>
                <w:szCs w:val="21"/>
              </w:rPr>
            </w:pPr>
            <w:r>
              <w:rPr>
                <w:rFonts w:asciiTheme="minorEastAsia" w:hAnsiTheme="minorEastAsia" w:cs="仿宋_GB2312"/>
                <w:szCs w:val="21"/>
              </w:rPr>
              <w:t>是否提交履约保证金</w:t>
            </w:r>
          </w:p>
        </w:tc>
        <w:tc>
          <w:tcPr>
            <w:tcW w:w="6956" w:type="dxa"/>
            <w:vAlign w:val="center"/>
          </w:tcPr>
          <w:p w:rsidR="00BC3811" w:rsidRDefault="005D245B">
            <w:pPr>
              <w:autoSpaceDE w:val="0"/>
              <w:autoSpaceDN w:val="0"/>
              <w:adjustRightInd w:val="0"/>
              <w:spacing w:line="276" w:lineRule="auto"/>
              <w:rPr>
                <w:rFonts w:asciiTheme="minorEastAsia" w:hAnsiTheme="minorEastAsia" w:cs="仿宋_GB2312"/>
                <w:szCs w:val="21"/>
              </w:rPr>
            </w:pPr>
            <w:r>
              <w:rPr>
                <w:rFonts w:asciiTheme="minorEastAsia" w:hAnsiTheme="minorEastAsia" w:cs="仿宋_GB2312" w:hint="eastAsia"/>
                <w:szCs w:val="21"/>
              </w:rPr>
              <w:t>否</w:t>
            </w:r>
          </w:p>
        </w:tc>
      </w:tr>
      <w:tr w:rsidR="00BC3811">
        <w:trPr>
          <w:trHeight w:val="1560"/>
          <w:jc w:val="center"/>
        </w:trPr>
        <w:tc>
          <w:tcPr>
            <w:tcW w:w="806" w:type="dxa"/>
            <w:vAlign w:val="center"/>
          </w:tcPr>
          <w:p w:rsidR="00BC3811" w:rsidRDefault="005D245B">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16</w:t>
            </w:r>
          </w:p>
        </w:tc>
        <w:tc>
          <w:tcPr>
            <w:tcW w:w="2125" w:type="dxa"/>
            <w:vAlign w:val="center"/>
          </w:tcPr>
          <w:p w:rsidR="00BC3811" w:rsidRDefault="005D245B">
            <w:pPr>
              <w:autoSpaceDE w:val="0"/>
              <w:autoSpaceDN w:val="0"/>
              <w:adjustRightInd w:val="0"/>
              <w:spacing w:line="360" w:lineRule="auto"/>
              <w:jc w:val="center"/>
              <w:rPr>
                <w:rFonts w:asciiTheme="minorEastAsia" w:hAnsiTheme="minorEastAsia" w:cs="宋体"/>
                <w:bCs/>
                <w:szCs w:val="21"/>
                <w:lang w:val="zh-CN"/>
              </w:rPr>
            </w:pPr>
            <w:r>
              <w:rPr>
                <w:rFonts w:asciiTheme="minorEastAsia" w:hAnsiTheme="minorEastAsia" w:cs="宋体" w:hint="eastAsia"/>
                <w:bCs/>
                <w:szCs w:val="21"/>
                <w:lang w:val="zh-CN"/>
              </w:rPr>
              <w:t>中小</w:t>
            </w:r>
            <w:proofErr w:type="gramStart"/>
            <w:r>
              <w:rPr>
                <w:rFonts w:asciiTheme="minorEastAsia" w:hAnsiTheme="minorEastAsia" w:cs="宋体" w:hint="eastAsia"/>
                <w:bCs/>
                <w:szCs w:val="21"/>
                <w:lang w:val="zh-CN"/>
              </w:rPr>
              <w:t>微企业</w:t>
            </w:r>
            <w:proofErr w:type="gramEnd"/>
            <w:r>
              <w:rPr>
                <w:rFonts w:asciiTheme="minorEastAsia" w:hAnsiTheme="minorEastAsia" w:cs="宋体" w:hint="eastAsia"/>
                <w:bCs/>
                <w:szCs w:val="21"/>
                <w:lang w:val="zh-CN"/>
              </w:rPr>
              <w:t>有关政策</w:t>
            </w:r>
          </w:p>
        </w:tc>
        <w:tc>
          <w:tcPr>
            <w:tcW w:w="6956" w:type="dxa"/>
            <w:tcBorders>
              <w:top w:val="single" w:sz="4" w:space="0" w:color="auto"/>
            </w:tcBorders>
            <w:vAlign w:val="center"/>
          </w:tcPr>
          <w:p w:rsidR="00BC3811" w:rsidRDefault="005D245B">
            <w:pPr>
              <w:numPr>
                <w:ilvl w:val="0"/>
                <w:numId w:val="28"/>
              </w:numPr>
              <w:wordWrap w:val="0"/>
              <w:autoSpaceDE w:val="0"/>
              <w:autoSpaceDN w:val="0"/>
              <w:adjustRightInd w:val="0"/>
              <w:spacing w:line="360" w:lineRule="auto"/>
              <w:ind w:left="459" w:hanging="459"/>
              <w:contextualSpacing/>
              <w:rPr>
                <w:rFonts w:ascii="ˎ̥" w:hAnsi="ˎ̥"/>
              </w:rPr>
            </w:pPr>
            <w:r>
              <w:rPr>
                <w:rFonts w:ascii="ˎ̥" w:hAnsi="ˎ̥" w:hint="eastAsia"/>
              </w:rPr>
              <w:t>本项目具体执行规定：</w:t>
            </w:r>
          </w:p>
          <w:p w:rsidR="00BC3811" w:rsidRDefault="005D245B">
            <w:pPr>
              <w:wordWrap w:val="0"/>
              <w:autoSpaceDE w:val="0"/>
              <w:autoSpaceDN w:val="0"/>
              <w:adjustRightInd w:val="0"/>
              <w:spacing w:line="360" w:lineRule="auto"/>
              <w:contextualSpacing/>
              <w:rPr>
                <w:rFonts w:ascii="ˎ̥" w:hAnsi="ˎ̥"/>
                <w:b/>
              </w:rPr>
            </w:pPr>
            <w:r>
              <w:rPr>
                <w:rFonts w:ascii="ˎ̥" w:hAnsi="ˎ̥" w:hint="eastAsia"/>
              </w:rPr>
              <w:t>（</w:t>
            </w:r>
            <w:r>
              <w:rPr>
                <w:rFonts w:ascii="ˎ̥" w:hAnsi="ˎ̥" w:hint="eastAsia"/>
              </w:rPr>
              <w:t>1</w:t>
            </w:r>
            <w:r>
              <w:rPr>
                <w:rFonts w:ascii="ˎ̥" w:hAnsi="ˎ̥" w:hint="eastAsia"/>
              </w:rPr>
              <w:t>）采购标的对应的中小企业划分标准所属行业</w:t>
            </w:r>
            <w:r>
              <w:rPr>
                <w:rFonts w:ascii="ˎ̥" w:hAnsi="ˎ̥" w:hint="eastAsia"/>
              </w:rPr>
              <w:t xml:space="preserve"> </w:t>
            </w:r>
            <w:r>
              <w:rPr>
                <w:rFonts w:ascii="ˎ̥" w:hAnsi="ˎ̥" w:hint="eastAsia"/>
                <w:b/>
                <w:u w:val="single"/>
              </w:rPr>
              <w:t xml:space="preserve">      </w:t>
            </w:r>
            <w:r>
              <w:rPr>
                <w:rFonts w:ascii="ˎ̥" w:hAnsi="ˎ̥" w:hint="eastAsia"/>
                <w:b/>
                <w:u w:val="single"/>
              </w:rPr>
              <w:t>零售业</w:t>
            </w:r>
            <w:r>
              <w:rPr>
                <w:rFonts w:ascii="ˎ̥" w:hAnsi="ˎ̥" w:hint="eastAsia"/>
                <w:b/>
                <w:u w:val="single"/>
              </w:rPr>
              <w:t xml:space="preserve">     </w:t>
            </w:r>
            <w:r>
              <w:rPr>
                <w:rFonts w:ascii="ˎ̥" w:hAnsi="ˎ̥" w:hint="eastAsia"/>
                <w:b/>
              </w:rPr>
              <w:t>。</w:t>
            </w:r>
          </w:p>
          <w:p w:rsidR="00BC3811" w:rsidRDefault="005D245B">
            <w:pPr>
              <w:wordWrap w:val="0"/>
              <w:autoSpaceDE w:val="0"/>
              <w:autoSpaceDN w:val="0"/>
              <w:adjustRightInd w:val="0"/>
              <w:spacing w:line="360" w:lineRule="auto"/>
              <w:contextualSpacing/>
              <w:rPr>
                <w:rFonts w:ascii="ˎ̥" w:hAnsi="ˎ̥"/>
              </w:rPr>
            </w:pPr>
            <w:r>
              <w:rPr>
                <w:rFonts w:ascii="ˎ̥" w:hAnsi="ˎ̥" w:hint="eastAsia"/>
              </w:rPr>
              <w:t>（</w:t>
            </w:r>
            <w:r>
              <w:rPr>
                <w:rFonts w:ascii="ˎ̥" w:hAnsi="ˎ̥" w:hint="eastAsia"/>
              </w:rPr>
              <w:t>2</w:t>
            </w:r>
            <w:r>
              <w:rPr>
                <w:rFonts w:ascii="ˎ̥" w:hAnsi="ˎ̥" w:hint="eastAsia"/>
              </w:rPr>
              <w:t>）对属于小型和微型企业的响应人的报价给予</w:t>
            </w:r>
            <w:r>
              <w:rPr>
                <w:rFonts w:ascii="ˎ̥" w:hAnsi="ˎ̥" w:hint="eastAsia"/>
                <w:b/>
                <w:u w:val="single"/>
              </w:rPr>
              <w:t>20%</w:t>
            </w:r>
            <w:r>
              <w:rPr>
                <w:rFonts w:ascii="ˎ̥" w:hAnsi="ˎ̥" w:hint="eastAsia"/>
              </w:rPr>
              <w:t>的扣除，用扣除后的价格参与评审。</w:t>
            </w:r>
          </w:p>
          <w:p w:rsidR="00BC3811" w:rsidRDefault="005D245B">
            <w:pPr>
              <w:wordWrap w:val="0"/>
              <w:autoSpaceDE w:val="0"/>
              <w:autoSpaceDN w:val="0"/>
              <w:adjustRightInd w:val="0"/>
              <w:spacing w:line="360" w:lineRule="auto"/>
              <w:contextualSpacing/>
              <w:rPr>
                <w:rFonts w:ascii="ˎ̥" w:hAnsi="ˎ̥"/>
              </w:rPr>
            </w:pPr>
            <w:r>
              <w:rPr>
                <w:rFonts w:ascii="ˎ̥" w:hAnsi="ˎ̥" w:hint="eastAsia"/>
              </w:rPr>
              <w:t>（</w:t>
            </w:r>
            <w:r>
              <w:rPr>
                <w:rFonts w:ascii="ˎ̥" w:hAnsi="ˎ̥" w:hint="eastAsia"/>
              </w:rPr>
              <w:t>3</w:t>
            </w:r>
            <w:r>
              <w:rPr>
                <w:rFonts w:ascii="ˎ̥" w:hAnsi="ˎ̥" w:hint="eastAsia"/>
              </w:rPr>
              <w:t>）符合条件的响应人根据征集文件提供格式填写，加盖响应人电子签章。</w:t>
            </w:r>
          </w:p>
          <w:p w:rsidR="00BC3811" w:rsidRDefault="005D245B">
            <w:pPr>
              <w:wordWrap w:val="0"/>
              <w:autoSpaceDE w:val="0"/>
              <w:autoSpaceDN w:val="0"/>
              <w:adjustRightInd w:val="0"/>
              <w:spacing w:line="360" w:lineRule="auto"/>
              <w:contextualSpacing/>
              <w:rPr>
                <w:rFonts w:ascii="ˎ̥" w:hAnsi="ˎ̥"/>
              </w:rPr>
            </w:pPr>
            <w:r>
              <w:rPr>
                <w:rFonts w:ascii="ˎ̥" w:hAnsi="ˎ̥" w:hint="eastAsia"/>
              </w:rPr>
              <w:t>（</w:t>
            </w:r>
            <w:r>
              <w:rPr>
                <w:rFonts w:ascii="ˎ̥" w:hAnsi="ˎ̥" w:hint="eastAsia"/>
              </w:rPr>
              <w:t>4</w:t>
            </w:r>
            <w:r>
              <w:rPr>
                <w:rFonts w:ascii="ˎ̥" w:hAnsi="ˎ̥" w:hint="eastAsia"/>
              </w:rPr>
              <w:t>）如响应人不符合扶持政策或适用情形，响应人无须提供声明函或证明文件。可自行上传说</w:t>
            </w:r>
            <w:proofErr w:type="gramStart"/>
            <w:r>
              <w:rPr>
                <w:rFonts w:ascii="ˎ̥" w:hAnsi="ˎ̥" w:hint="eastAsia"/>
              </w:rPr>
              <w:t>明填无</w:t>
            </w:r>
            <w:proofErr w:type="gramEnd"/>
            <w:r>
              <w:rPr>
                <w:rFonts w:ascii="ˎ̥" w:hAnsi="ˎ̥" w:hint="eastAsia"/>
              </w:rPr>
              <w:t>。</w:t>
            </w:r>
          </w:p>
          <w:p w:rsidR="00BC3811" w:rsidRDefault="005D245B" w:rsidP="004C1A19">
            <w:pPr>
              <w:numPr>
                <w:ilvl w:val="0"/>
                <w:numId w:val="28"/>
              </w:numPr>
              <w:wordWrap w:val="0"/>
              <w:autoSpaceDE w:val="0"/>
              <w:autoSpaceDN w:val="0"/>
              <w:adjustRightInd w:val="0"/>
              <w:spacing w:line="360" w:lineRule="auto"/>
              <w:ind w:left="458" w:hangingChars="218" w:hanging="458"/>
              <w:contextualSpacing/>
              <w:rPr>
                <w:rFonts w:ascii="ˎ̥" w:hAnsi="ˎ̥"/>
              </w:rPr>
            </w:pPr>
            <w:r>
              <w:rPr>
                <w:rFonts w:ascii="ˎ̥" w:hAnsi="ˎ̥" w:hint="eastAsia"/>
              </w:rPr>
              <w:t>说明</w:t>
            </w:r>
          </w:p>
          <w:p w:rsidR="00BC3811" w:rsidRDefault="005D245B">
            <w:pPr>
              <w:wordWrap w:val="0"/>
              <w:autoSpaceDE w:val="0"/>
              <w:autoSpaceDN w:val="0"/>
              <w:adjustRightInd w:val="0"/>
              <w:spacing w:line="360" w:lineRule="auto"/>
              <w:contextualSpacing/>
              <w:rPr>
                <w:rFonts w:ascii="ˎ̥" w:hAnsi="ˎ̥"/>
                <w:u w:val="single"/>
              </w:rPr>
            </w:pPr>
            <w:r>
              <w:rPr>
                <w:rFonts w:ascii="ˎ̥" w:hAnsi="ˎ̥" w:hint="eastAsia"/>
              </w:rPr>
              <w:lastRenderedPageBreak/>
              <w:t>（</w:t>
            </w:r>
            <w:r>
              <w:rPr>
                <w:rFonts w:ascii="ˎ̥" w:hAnsi="ˎ̥" w:hint="eastAsia"/>
              </w:rPr>
              <w:t>1</w:t>
            </w:r>
            <w:r>
              <w:rPr>
                <w:rFonts w:ascii="ˎ̥" w:hAnsi="ˎ̥" w:hint="eastAsia"/>
              </w:rPr>
              <w:t>）根据《财政部、工业和信息化部关于印发</w:t>
            </w:r>
            <w:r>
              <w:rPr>
                <w:rFonts w:ascii="ˎ̥" w:hAnsi="ˎ̥" w:hint="eastAsia"/>
              </w:rPr>
              <w:t>&lt;</w:t>
            </w:r>
            <w:r>
              <w:rPr>
                <w:rFonts w:ascii="ˎ̥" w:hAnsi="ˎ̥" w:hint="eastAsia"/>
              </w:rPr>
              <w:t>政府采购促进中小企业发展管理办法</w:t>
            </w:r>
            <w:r>
              <w:rPr>
                <w:rFonts w:ascii="ˎ̥" w:hAnsi="ˎ̥" w:hint="eastAsia"/>
              </w:rPr>
              <w:t>&gt;</w:t>
            </w:r>
            <w:r>
              <w:rPr>
                <w:rFonts w:ascii="ˎ̥" w:hAnsi="ˎ̥" w:hint="eastAsia"/>
              </w:rPr>
              <w:t>的通知》（财库〔</w:t>
            </w:r>
            <w:r>
              <w:rPr>
                <w:rFonts w:ascii="ˎ̥" w:hAnsi="ˎ̥" w:hint="eastAsia"/>
              </w:rPr>
              <w:t>2020</w:t>
            </w:r>
            <w:r>
              <w:rPr>
                <w:rFonts w:ascii="ˎ̥" w:hAnsi="ˎ̥" w:hint="eastAsia"/>
              </w:rPr>
              <w:t>〕</w:t>
            </w:r>
            <w:r>
              <w:rPr>
                <w:rFonts w:ascii="ˎ̥" w:hAnsi="ˎ̥" w:hint="eastAsia"/>
              </w:rPr>
              <w:t xml:space="preserve">46 </w:t>
            </w:r>
            <w:r>
              <w:rPr>
                <w:rFonts w:ascii="ˎ̥" w:hAnsi="ˎ̥" w:hint="eastAsia"/>
              </w:rPr>
              <w:t>号）、财政部《关于进一步加大政府采购支持中小企业力度的通知》（财库〔</w:t>
            </w:r>
            <w:r>
              <w:rPr>
                <w:rFonts w:ascii="ˎ̥" w:hAnsi="ˎ̥" w:hint="eastAsia"/>
              </w:rPr>
              <w:t>2022</w:t>
            </w:r>
            <w:r>
              <w:rPr>
                <w:rFonts w:ascii="ˎ̥" w:hAnsi="ˎ̥" w:hint="eastAsia"/>
              </w:rPr>
              <w:t>〕</w:t>
            </w:r>
            <w:r>
              <w:rPr>
                <w:rFonts w:ascii="ˎ̥" w:hAnsi="ˎ̥" w:hint="eastAsia"/>
              </w:rPr>
              <w:t xml:space="preserve">19 </w:t>
            </w:r>
            <w:r>
              <w:rPr>
                <w:rFonts w:ascii="ˎ̥" w:hAnsi="ˎ̥" w:hint="eastAsia"/>
              </w:rPr>
              <w:t>号）和《许昌市财政局关于加大政府采购支持中小企业力度有关事项的通知》（</w:t>
            </w:r>
            <w:proofErr w:type="gramStart"/>
            <w:r>
              <w:rPr>
                <w:rFonts w:ascii="ˎ̥" w:hAnsi="ˎ̥" w:hint="eastAsia"/>
              </w:rPr>
              <w:t>许财购〔</w:t>
            </w:r>
            <w:r>
              <w:rPr>
                <w:rFonts w:ascii="ˎ̥" w:hAnsi="ˎ̥" w:hint="eastAsia"/>
              </w:rPr>
              <w:t>2022</w:t>
            </w:r>
            <w:r>
              <w:rPr>
                <w:rFonts w:ascii="ˎ̥" w:hAnsi="ˎ̥" w:hint="eastAsia"/>
              </w:rPr>
              <w:t>〕</w:t>
            </w:r>
            <w:proofErr w:type="gramEnd"/>
            <w:r>
              <w:rPr>
                <w:rFonts w:ascii="ˎ̥" w:hAnsi="ˎ̥" w:hint="eastAsia"/>
              </w:rPr>
              <w:t xml:space="preserve">5 </w:t>
            </w:r>
            <w:r>
              <w:rPr>
                <w:rFonts w:ascii="ˎ̥" w:hAnsi="ˎ̥" w:hint="eastAsia"/>
              </w:rPr>
              <w:t>号）的要求，对小型和微型企业的响应价格给予扣除，用扣除后的价格参与评审。符合条件的中小企业根据征集文件格式提供《中小企业声明函》。</w:t>
            </w:r>
          </w:p>
          <w:p w:rsidR="00BC3811" w:rsidRDefault="005D245B">
            <w:pPr>
              <w:wordWrap w:val="0"/>
              <w:autoSpaceDE w:val="0"/>
              <w:autoSpaceDN w:val="0"/>
              <w:adjustRightInd w:val="0"/>
              <w:spacing w:line="360" w:lineRule="auto"/>
              <w:contextualSpacing/>
              <w:rPr>
                <w:rFonts w:ascii="ˎ̥" w:hAnsi="ˎ̥"/>
              </w:rPr>
            </w:pPr>
            <w:r>
              <w:rPr>
                <w:rFonts w:ascii="ˎ̥" w:hAnsi="ˎ̥" w:hint="eastAsia"/>
              </w:rPr>
              <w:t>（</w:t>
            </w:r>
            <w:r>
              <w:rPr>
                <w:rFonts w:ascii="ˎ̥" w:hAnsi="ˎ̥" w:hint="eastAsia"/>
              </w:rPr>
              <w:t>2</w:t>
            </w:r>
            <w:r>
              <w:rPr>
                <w:rFonts w:ascii="ˎ̥" w:hAnsi="ˎ̥" w:hint="eastAsia"/>
              </w:rPr>
              <w:t>）响应人</w:t>
            </w:r>
            <w:r>
              <w:rPr>
                <w:rFonts w:ascii="ˎ̥" w:hAnsi="ˎ̥"/>
              </w:rPr>
              <w:t>是联合体的，联合体各方均为小</w:t>
            </w:r>
            <w:proofErr w:type="gramStart"/>
            <w:r>
              <w:rPr>
                <w:rFonts w:ascii="ˎ̥" w:hAnsi="ˎ̥"/>
              </w:rPr>
              <w:t>微企业</w:t>
            </w:r>
            <w:proofErr w:type="gramEnd"/>
            <w:r>
              <w:rPr>
                <w:rFonts w:ascii="ˎ̥" w:hAnsi="ˎ̥"/>
              </w:rPr>
              <w:t>的，联合体视同小</w:t>
            </w:r>
            <w:proofErr w:type="gramStart"/>
            <w:r>
              <w:rPr>
                <w:rFonts w:ascii="ˎ̥" w:hAnsi="ˎ̥"/>
              </w:rPr>
              <w:t>微企业</w:t>
            </w:r>
            <w:proofErr w:type="gramEnd"/>
            <w:r>
              <w:rPr>
                <w:rFonts w:ascii="ˎ̥" w:hAnsi="ˎ̥"/>
              </w:rPr>
              <w:t>享受相关优惠政策。</w:t>
            </w:r>
            <w:r>
              <w:rPr>
                <w:rFonts w:ascii="ˎ̥" w:hAnsi="ˎ̥" w:hint="eastAsia"/>
              </w:rPr>
              <w:t>联合体中有大中型企业也有小型、微型企业的，小型、微型企业的协议合同金额占到联合体协议合同金额</w:t>
            </w:r>
            <w:r>
              <w:rPr>
                <w:rFonts w:ascii="ˎ̥" w:hAnsi="ˎ̥" w:hint="eastAsia"/>
              </w:rPr>
              <w:t>30%</w:t>
            </w:r>
            <w:r>
              <w:rPr>
                <w:rFonts w:ascii="ˎ̥" w:hAnsi="ˎ̥" w:hint="eastAsia"/>
              </w:rPr>
              <w:t>以上的，可给予联合体</w:t>
            </w:r>
            <w:r>
              <w:rPr>
                <w:rFonts w:ascii="ˎ̥" w:hAnsi="ˎ̥" w:hint="eastAsia"/>
                <w:b/>
                <w:bCs/>
                <w:u w:val="single"/>
              </w:rPr>
              <w:t>4%</w:t>
            </w:r>
            <w:r>
              <w:rPr>
                <w:rFonts w:ascii="ˎ̥" w:hAnsi="ˎ̥" w:hint="eastAsia"/>
              </w:rPr>
              <w:t>的价格扣除。</w:t>
            </w:r>
          </w:p>
          <w:p w:rsidR="00BC3811" w:rsidRDefault="005D245B">
            <w:pPr>
              <w:wordWrap w:val="0"/>
              <w:autoSpaceDE w:val="0"/>
              <w:autoSpaceDN w:val="0"/>
              <w:adjustRightInd w:val="0"/>
              <w:spacing w:line="360" w:lineRule="auto"/>
              <w:contextualSpacing/>
              <w:rPr>
                <w:rFonts w:ascii="ˎ̥" w:hAnsi="ˎ̥"/>
              </w:rPr>
            </w:pPr>
            <w:r>
              <w:rPr>
                <w:rFonts w:ascii="ˎ̥" w:hAnsi="ˎ̥" w:hint="eastAsia"/>
              </w:rPr>
              <w:t>（</w:t>
            </w:r>
            <w:r>
              <w:rPr>
                <w:rFonts w:ascii="ˎ̥" w:hAnsi="ˎ̥" w:hint="eastAsia"/>
              </w:rPr>
              <w:t>3</w:t>
            </w:r>
            <w:r>
              <w:rPr>
                <w:rFonts w:ascii="ˎ̥" w:hAnsi="ˎ̥" w:hint="eastAsia"/>
              </w:rPr>
              <w:t>）提供由省级以上监狱管理局、戒毒管理局（含新疆生产建设兵团）出具的属于监狱企业证明文件的，视同为小型和微型企业。</w:t>
            </w:r>
          </w:p>
          <w:p w:rsidR="00BC3811" w:rsidRDefault="005D245B">
            <w:pPr>
              <w:wordWrap w:val="0"/>
              <w:autoSpaceDE w:val="0"/>
              <w:autoSpaceDN w:val="0"/>
              <w:adjustRightInd w:val="0"/>
              <w:spacing w:line="360" w:lineRule="auto"/>
              <w:contextualSpacing/>
              <w:rPr>
                <w:rFonts w:ascii="ˎ̥" w:hAnsi="ˎ̥"/>
              </w:rPr>
            </w:pPr>
            <w:r>
              <w:rPr>
                <w:rFonts w:ascii="ˎ̥" w:hAnsi="ˎ̥" w:hint="eastAsia"/>
              </w:rPr>
              <w:t>（</w:t>
            </w:r>
            <w:r>
              <w:rPr>
                <w:rFonts w:ascii="ˎ̥" w:hAnsi="ˎ̥" w:hint="eastAsia"/>
              </w:rPr>
              <w:t>4</w:t>
            </w:r>
            <w:r>
              <w:rPr>
                <w:rFonts w:ascii="ˎ̥" w:hAnsi="ˎ̥" w:hint="eastAsia"/>
              </w:rPr>
              <w:t>）符合享受政府采购支持政策的残疾人福利性单位条件且提供《残疾人福利性单位声明函》的，视同为小型和微型企业，享受同等价格扣除。但同时属于残疾人福利性单位和小</w:t>
            </w:r>
            <w:proofErr w:type="gramStart"/>
            <w:r>
              <w:rPr>
                <w:rFonts w:ascii="ˎ̥" w:hAnsi="ˎ̥" w:hint="eastAsia"/>
              </w:rPr>
              <w:t>微企业</w:t>
            </w:r>
            <w:proofErr w:type="gramEnd"/>
            <w:r>
              <w:rPr>
                <w:rFonts w:ascii="ˎ̥" w:hAnsi="ˎ̥" w:hint="eastAsia"/>
              </w:rPr>
              <w:t>的，不重复价格扣除。</w:t>
            </w:r>
          </w:p>
          <w:p w:rsidR="00BC3811" w:rsidRDefault="005D245B">
            <w:pPr>
              <w:wordWrap w:val="0"/>
              <w:autoSpaceDE w:val="0"/>
              <w:autoSpaceDN w:val="0"/>
              <w:adjustRightInd w:val="0"/>
              <w:spacing w:line="360" w:lineRule="auto"/>
              <w:contextualSpacing/>
              <w:rPr>
                <w:rFonts w:asciiTheme="minorEastAsia" w:hAnsiTheme="minorEastAsia" w:cs="宋体"/>
                <w:b/>
                <w:kern w:val="0"/>
                <w:szCs w:val="21"/>
              </w:rPr>
            </w:pPr>
            <w:r>
              <w:rPr>
                <w:rFonts w:ascii="ˎ̥" w:hAnsi="ˎ̥" w:hint="eastAsia"/>
              </w:rPr>
              <w:t>（</w:t>
            </w:r>
            <w:r>
              <w:rPr>
                <w:rFonts w:ascii="ˎ̥" w:hAnsi="ˎ̥" w:hint="eastAsia"/>
              </w:rPr>
              <w:t>5</w:t>
            </w:r>
            <w:r>
              <w:rPr>
                <w:rFonts w:ascii="ˎ̥" w:hAnsi="ˎ̥" w:hint="eastAsia"/>
              </w:rPr>
              <w:t>）中小企业划分标准详见工业和信息化部、国家统计局、国家发展和改革委员会、财政部联合印发的《关于印发中小企业划型标准规定的通知》（工信部联企业〔</w:t>
            </w:r>
            <w:r>
              <w:rPr>
                <w:rFonts w:ascii="ˎ̥" w:hAnsi="ˎ̥" w:hint="eastAsia"/>
              </w:rPr>
              <w:t>2011</w:t>
            </w:r>
            <w:r>
              <w:rPr>
                <w:rFonts w:ascii="ˎ̥" w:hAnsi="ˎ̥" w:hint="eastAsia"/>
              </w:rPr>
              <w:t>〕</w:t>
            </w:r>
            <w:r>
              <w:rPr>
                <w:rFonts w:ascii="ˎ̥" w:hAnsi="ˎ̥" w:hint="eastAsia"/>
              </w:rPr>
              <w:t>300</w:t>
            </w:r>
            <w:r>
              <w:rPr>
                <w:rFonts w:ascii="ˎ̥" w:hAnsi="ˎ̥" w:hint="eastAsia"/>
              </w:rPr>
              <w:t>号）。</w:t>
            </w:r>
          </w:p>
        </w:tc>
      </w:tr>
      <w:tr w:rsidR="00BC3811">
        <w:trPr>
          <w:trHeight w:val="510"/>
          <w:jc w:val="center"/>
        </w:trPr>
        <w:tc>
          <w:tcPr>
            <w:tcW w:w="806" w:type="dxa"/>
            <w:vAlign w:val="center"/>
          </w:tcPr>
          <w:p w:rsidR="00BC3811" w:rsidRDefault="005D245B">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lastRenderedPageBreak/>
              <w:t>17</w:t>
            </w:r>
          </w:p>
        </w:tc>
        <w:tc>
          <w:tcPr>
            <w:tcW w:w="2125" w:type="dxa"/>
            <w:vAlign w:val="center"/>
          </w:tcPr>
          <w:p w:rsidR="00BC3811" w:rsidRDefault="005D245B">
            <w:pPr>
              <w:autoSpaceDE w:val="0"/>
              <w:autoSpaceDN w:val="0"/>
              <w:adjustRightInd w:val="0"/>
              <w:spacing w:line="360" w:lineRule="auto"/>
              <w:jc w:val="center"/>
              <w:rPr>
                <w:rFonts w:asciiTheme="minorEastAsia" w:hAnsiTheme="minorEastAsia" w:cs="仿宋_GB2312"/>
                <w:szCs w:val="21"/>
              </w:rPr>
            </w:pPr>
            <w:r>
              <w:rPr>
                <w:rFonts w:asciiTheme="minorEastAsia" w:hAnsiTheme="minorEastAsia" w:cs="黑体" w:hint="eastAsia"/>
                <w:szCs w:val="21"/>
              </w:rPr>
              <w:t>评标委员会组建</w:t>
            </w:r>
          </w:p>
        </w:tc>
        <w:tc>
          <w:tcPr>
            <w:tcW w:w="6956" w:type="dxa"/>
            <w:vAlign w:val="center"/>
          </w:tcPr>
          <w:p w:rsidR="00BC3811" w:rsidRDefault="005D245B">
            <w:pPr>
              <w:autoSpaceDE w:val="0"/>
              <w:autoSpaceDN w:val="0"/>
              <w:adjustRightInd w:val="0"/>
              <w:spacing w:line="360" w:lineRule="auto"/>
              <w:rPr>
                <w:rFonts w:asciiTheme="minorEastAsia" w:hAnsiTheme="minorEastAsia" w:cs="仿宋_GB2312"/>
                <w:szCs w:val="21"/>
                <w:lang w:val="zh-CN"/>
              </w:rPr>
            </w:pPr>
            <w:r>
              <w:rPr>
                <w:rFonts w:asciiTheme="minorEastAsia" w:hAnsiTheme="minorEastAsia" w:cs="仿宋_GB2312" w:hint="eastAsia"/>
                <w:szCs w:val="21"/>
                <w:lang w:val="zh-CN"/>
              </w:rPr>
              <w:t>□由采购人代表和评审专家组成，其中评审专家的人数不少于评标委员会成员总数的三分之二。评审专家从政府采购评审专家库中随机抽取。</w:t>
            </w:r>
          </w:p>
          <w:p w:rsidR="00BC3811" w:rsidRDefault="0092212F">
            <w:pPr>
              <w:autoSpaceDE w:val="0"/>
              <w:autoSpaceDN w:val="0"/>
              <w:adjustRightInd w:val="0"/>
              <w:spacing w:line="360" w:lineRule="auto"/>
              <w:rPr>
                <w:rFonts w:asciiTheme="minorEastAsia" w:hAnsiTheme="minorEastAsia" w:cs="宋体"/>
                <w:bCs/>
                <w:szCs w:val="21"/>
                <w:lang w:val="zh-CN"/>
              </w:rPr>
            </w:pPr>
            <w:r>
              <w:rPr>
                <w:rFonts w:ascii="新宋体" w:eastAsia="新宋体" w:hAnsi="新宋体"/>
                <w:b/>
                <w:szCs w:val="21"/>
              </w:rPr>
              <w:fldChar w:fldCharType="begin"/>
            </w:r>
            <w:r w:rsidR="005D245B">
              <w:rPr>
                <w:rFonts w:ascii="新宋体" w:eastAsia="新宋体" w:hAnsi="新宋体" w:hint="eastAsia"/>
                <w:b/>
                <w:szCs w:val="21"/>
              </w:rPr>
              <w:instrText>eq \o\ac(□,√)</w:instrText>
            </w:r>
            <w:r>
              <w:rPr>
                <w:rFonts w:ascii="新宋体" w:eastAsia="新宋体" w:hAnsi="新宋体"/>
                <w:b/>
                <w:szCs w:val="21"/>
              </w:rPr>
              <w:fldChar w:fldCharType="end"/>
            </w:r>
            <w:r w:rsidR="005D245B">
              <w:rPr>
                <w:rFonts w:asciiTheme="minorEastAsia" w:hAnsiTheme="minorEastAsia" w:cs="仿宋_GB2312" w:hint="eastAsia"/>
                <w:szCs w:val="21"/>
                <w:lang w:val="zh-CN"/>
              </w:rPr>
              <w:t>由评审专家组成。评审专家从政府采购评审专家库中随机抽取。</w:t>
            </w:r>
          </w:p>
        </w:tc>
      </w:tr>
      <w:tr w:rsidR="00BC3811">
        <w:trPr>
          <w:trHeight w:val="510"/>
          <w:jc w:val="center"/>
        </w:trPr>
        <w:tc>
          <w:tcPr>
            <w:tcW w:w="806" w:type="dxa"/>
            <w:vAlign w:val="center"/>
          </w:tcPr>
          <w:p w:rsidR="00BC3811" w:rsidRDefault="005D245B">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18</w:t>
            </w:r>
          </w:p>
        </w:tc>
        <w:tc>
          <w:tcPr>
            <w:tcW w:w="2125" w:type="dxa"/>
            <w:vAlign w:val="center"/>
          </w:tcPr>
          <w:p w:rsidR="00BC3811" w:rsidRDefault="005D245B">
            <w:pPr>
              <w:autoSpaceDE w:val="0"/>
              <w:autoSpaceDN w:val="0"/>
              <w:adjustRightInd w:val="0"/>
              <w:spacing w:line="360" w:lineRule="auto"/>
              <w:jc w:val="center"/>
              <w:rPr>
                <w:rFonts w:asciiTheme="minorEastAsia" w:hAnsiTheme="minorEastAsia" w:cs="黑体"/>
                <w:szCs w:val="21"/>
              </w:rPr>
            </w:pPr>
            <w:r>
              <w:rPr>
                <w:rFonts w:asciiTheme="minorEastAsia" w:hAnsiTheme="minorEastAsia" w:cs="宋体" w:hint="eastAsia"/>
                <w:bCs/>
                <w:szCs w:val="21"/>
                <w:lang w:val="zh-CN"/>
              </w:rPr>
              <w:t>确定第一阶段入围供应商的评审方法</w:t>
            </w:r>
          </w:p>
        </w:tc>
        <w:tc>
          <w:tcPr>
            <w:tcW w:w="6956" w:type="dxa"/>
            <w:vAlign w:val="center"/>
          </w:tcPr>
          <w:p w:rsidR="00BC3811" w:rsidRDefault="005D245B">
            <w:pPr>
              <w:autoSpaceDE w:val="0"/>
              <w:autoSpaceDN w:val="0"/>
              <w:adjustRightInd w:val="0"/>
              <w:spacing w:line="360" w:lineRule="auto"/>
              <w:rPr>
                <w:rFonts w:asciiTheme="minorEastAsia" w:hAnsiTheme="minorEastAsia" w:cs="宋体"/>
                <w:bCs/>
                <w:szCs w:val="21"/>
                <w:lang w:val="zh-CN"/>
              </w:rPr>
            </w:pPr>
            <w:r>
              <w:rPr>
                <w:rFonts w:asciiTheme="minorEastAsia" w:hAnsiTheme="minorEastAsia" w:cs="宋体" w:hint="eastAsia"/>
                <w:bCs/>
                <w:sz w:val="30"/>
                <w:szCs w:val="30"/>
                <w:lang w:val="zh-CN"/>
              </w:rPr>
              <w:sym w:font="Wingdings 2" w:char="00A3"/>
            </w:r>
            <w:r>
              <w:rPr>
                <w:rFonts w:asciiTheme="minorEastAsia" w:hAnsiTheme="minorEastAsia" w:cs="宋体" w:hint="eastAsia"/>
                <w:bCs/>
                <w:szCs w:val="21"/>
                <w:lang w:val="zh-CN"/>
              </w:rPr>
              <w:t xml:space="preserve">价格优先法 </w:t>
            </w:r>
            <w:r>
              <w:rPr>
                <w:rFonts w:asciiTheme="minorEastAsia" w:hAnsiTheme="minorEastAsia" w:cs="宋体"/>
                <w:bCs/>
                <w:szCs w:val="21"/>
                <w:lang w:val="zh-CN"/>
              </w:rPr>
              <w:t></w:t>
            </w:r>
            <w:r>
              <w:rPr>
                <w:rFonts w:asciiTheme="minorEastAsia" w:hAnsiTheme="minorEastAsia" w:cs="宋体" w:hint="eastAsia"/>
                <w:bCs/>
                <w:sz w:val="24"/>
                <w:szCs w:val="24"/>
                <w:lang w:val="zh-CN"/>
              </w:rPr>
              <w:sym w:font="Wingdings 2" w:char="0052"/>
            </w:r>
            <w:r>
              <w:rPr>
                <w:rFonts w:asciiTheme="minorEastAsia" w:hAnsiTheme="minorEastAsia" w:cs="宋体" w:hint="eastAsia"/>
                <w:bCs/>
                <w:szCs w:val="21"/>
                <w:lang w:val="zh-CN"/>
              </w:rPr>
              <w:t>质量优先法</w:t>
            </w:r>
            <w:r>
              <w:rPr>
                <w:rFonts w:ascii="MS Gothic" w:eastAsia="MS Gothic" w:hAnsi="MS Gothic" w:cs="MS Gothic" w:hint="eastAsia"/>
                <w:bCs/>
                <w:sz w:val="30"/>
                <w:szCs w:val="30"/>
                <w:lang w:val="zh-CN"/>
              </w:rPr>
              <w:sym w:font="Wingdings 2" w:char="F020"/>
            </w:r>
          </w:p>
        </w:tc>
      </w:tr>
      <w:tr w:rsidR="00BC3811">
        <w:trPr>
          <w:trHeight w:val="510"/>
          <w:jc w:val="center"/>
        </w:trPr>
        <w:tc>
          <w:tcPr>
            <w:tcW w:w="806" w:type="dxa"/>
            <w:vAlign w:val="center"/>
          </w:tcPr>
          <w:p w:rsidR="00BC3811" w:rsidRDefault="005D245B">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19</w:t>
            </w:r>
          </w:p>
        </w:tc>
        <w:tc>
          <w:tcPr>
            <w:tcW w:w="2125" w:type="dxa"/>
            <w:vAlign w:val="center"/>
          </w:tcPr>
          <w:p w:rsidR="00BC3811" w:rsidRDefault="005D245B">
            <w:pPr>
              <w:autoSpaceDE w:val="0"/>
              <w:autoSpaceDN w:val="0"/>
              <w:adjustRightInd w:val="0"/>
              <w:spacing w:line="360" w:lineRule="auto"/>
              <w:jc w:val="center"/>
              <w:rPr>
                <w:rFonts w:asciiTheme="minorEastAsia" w:hAnsiTheme="minorEastAsia" w:cs="黑体"/>
                <w:szCs w:val="21"/>
              </w:rPr>
            </w:pPr>
            <w:r>
              <w:rPr>
                <w:rFonts w:asciiTheme="minorEastAsia" w:hAnsiTheme="minorEastAsia" w:cs="黑体" w:hint="eastAsia"/>
                <w:szCs w:val="21"/>
              </w:rPr>
              <w:t>确定第二阶段成交供应商的方式</w:t>
            </w:r>
            <w:r>
              <w:rPr>
                <w:rFonts w:asciiTheme="minorEastAsia" w:hAnsiTheme="minorEastAsia" w:cs="黑体"/>
                <w:szCs w:val="21"/>
              </w:rPr>
              <w:t xml:space="preserve"> </w:t>
            </w:r>
          </w:p>
        </w:tc>
        <w:tc>
          <w:tcPr>
            <w:tcW w:w="6956" w:type="dxa"/>
            <w:vAlign w:val="center"/>
          </w:tcPr>
          <w:p w:rsidR="00BC3811" w:rsidRDefault="005D245B">
            <w:pPr>
              <w:autoSpaceDE w:val="0"/>
              <w:autoSpaceDN w:val="0"/>
              <w:adjustRightInd w:val="0"/>
              <w:spacing w:line="360" w:lineRule="auto"/>
              <w:rPr>
                <w:rFonts w:asciiTheme="minorEastAsia" w:hAnsiTheme="minorEastAsia" w:cs="宋体"/>
                <w:bCs/>
                <w:szCs w:val="21"/>
                <w:lang w:val="zh-CN"/>
              </w:rPr>
            </w:pPr>
            <w:r>
              <w:rPr>
                <w:rFonts w:asciiTheme="minorEastAsia" w:hAnsiTheme="minorEastAsia" w:cs="宋体" w:hint="eastAsia"/>
                <w:bCs/>
                <w:sz w:val="30"/>
                <w:szCs w:val="30"/>
                <w:lang w:val="zh-CN"/>
              </w:rPr>
              <w:sym w:font="Wingdings 2" w:char="F052"/>
            </w:r>
            <w:r>
              <w:rPr>
                <w:rFonts w:asciiTheme="minorEastAsia" w:hAnsiTheme="minorEastAsia" w:cs="黑体" w:hint="eastAsia"/>
                <w:szCs w:val="21"/>
              </w:rPr>
              <w:t xml:space="preserve">直接选定  </w:t>
            </w:r>
            <w:r>
              <w:rPr>
                <w:rFonts w:asciiTheme="minorEastAsia" w:hAnsiTheme="minorEastAsia" w:cs="宋体" w:hint="eastAsia"/>
                <w:bCs/>
                <w:sz w:val="30"/>
                <w:szCs w:val="30"/>
                <w:lang w:val="zh-CN"/>
              </w:rPr>
              <w:t>□</w:t>
            </w:r>
            <w:r>
              <w:rPr>
                <w:rFonts w:asciiTheme="minorEastAsia" w:hAnsiTheme="minorEastAsia" w:cs="黑体" w:hint="eastAsia"/>
                <w:szCs w:val="21"/>
              </w:rPr>
              <w:t xml:space="preserve">二次竞价  </w:t>
            </w:r>
            <w:r>
              <w:rPr>
                <w:rFonts w:asciiTheme="minorEastAsia" w:hAnsiTheme="minorEastAsia" w:cs="宋体" w:hint="eastAsia"/>
                <w:bCs/>
                <w:sz w:val="24"/>
                <w:szCs w:val="24"/>
                <w:lang w:val="zh-CN"/>
              </w:rPr>
              <w:sym w:font="Wingdings 2" w:char="00A3"/>
            </w:r>
            <w:r>
              <w:rPr>
                <w:rFonts w:asciiTheme="minorEastAsia" w:hAnsiTheme="minorEastAsia" w:cs="宋体" w:hint="eastAsia"/>
                <w:bCs/>
                <w:szCs w:val="21"/>
                <w:lang w:val="zh-CN"/>
              </w:rPr>
              <w:t>顺序轮候</w:t>
            </w:r>
            <w:r>
              <w:rPr>
                <w:rFonts w:asciiTheme="minorEastAsia" w:hAnsiTheme="minorEastAsia" w:cs="宋体"/>
                <w:bCs/>
                <w:szCs w:val="21"/>
                <w:lang w:val="zh-CN"/>
              </w:rPr>
              <w:t></w:t>
            </w:r>
          </w:p>
        </w:tc>
      </w:tr>
      <w:tr w:rsidR="00BC3811">
        <w:trPr>
          <w:trHeight w:val="510"/>
          <w:jc w:val="center"/>
        </w:trPr>
        <w:tc>
          <w:tcPr>
            <w:tcW w:w="806" w:type="dxa"/>
            <w:vAlign w:val="center"/>
          </w:tcPr>
          <w:p w:rsidR="00BC3811" w:rsidRDefault="005D245B">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20</w:t>
            </w:r>
          </w:p>
        </w:tc>
        <w:tc>
          <w:tcPr>
            <w:tcW w:w="2125" w:type="dxa"/>
            <w:vAlign w:val="center"/>
          </w:tcPr>
          <w:p w:rsidR="00BC3811" w:rsidRDefault="005D245B">
            <w:pPr>
              <w:autoSpaceDE w:val="0"/>
              <w:autoSpaceDN w:val="0"/>
              <w:adjustRightInd w:val="0"/>
              <w:spacing w:line="360" w:lineRule="auto"/>
              <w:jc w:val="center"/>
              <w:rPr>
                <w:rFonts w:asciiTheme="minorEastAsia" w:hAnsiTheme="minorEastAsia" w:cs="黑体"/>
                <w:szCs w:val="21"/>
              </w:rPr>
            </w:pPr>
            <w:r>
              <w:rPr>
                <w:rFonts w:asciiTheme="minorEastAsia" w:hAnsiTheme="minorEastAsia" w:cs="黑体" w:hint="eastAsia"/>
                <w:szCs w:val="21"/>
              </w:rPr>
              <w:t>采购资金的支付方</w:t>
            </w:r>
          </w:p>
          <w:p w:rsidR="00BC3811" w:rsidRDefault="005D245B">
            <w:pPr>
              <w:autoSpaceDE w:val="0"/>
              <w:autoSpaceDN w:val="0"/>
              <w:adjustRightInd w:val="0"/>
              <w:spacing w:line="360" w:lineRule="auto"/>
              <w:jc w:val="center"/>
              <w:rPr>
                <w:rFonts w:asciiTheme="minorEastAsia" w:hAnsiTheme="minorEastAsia" w:cs="黑体"/>
                <w:szCs w:val="21"/>
              </w:rPr>
            </w:pPr>
            <w:r>
              <w:rPr>
                <w:rFonts w:asciiTheme="minorEastAsia" w:hAnsiTheme="minorEastAsia" w:cs="黑体" w:hint="eastAsia"/>
                <w:szCs w:val="21"/>
              </w:rPr>
              <w:t>式、时间、条件</w:t>
            </w:r>
          </w:p>
        </w:tc>
        <w:tc>
          <w:tcPr>
            <w:tcW w:w="6956" w:type="dxa"/>
            <w:vAlign w:val="center"/>
          </w:tcPr>
          <w:p w:rsidR="00BC3811" w:rsidRDefault="005D245B">
            <w:pPr>
              <w:autoSpaceDE w:val="0"/>
              <w:autoSpaceDN w:val="0"/>
              <w:adjustRightInd w:val="0"/>
              <w:spacing w:line="420" w:lineRule="exact"/>
              <w:rPr>
                <w:rFonts w:asciiTheme="minorEastAsia" w:hAnsiTheme="minorEastAsia" w:cs="仿宋_GB2312"/>
                <w:szCs w:val="21"/>
              </w:rPr>
            </w:pPr>
            <w:r>
              <w:rPr>
                <w:rFonts w:asciiTheme="minorEastAsia" w:hAnsiTheme="minorEastAsia" w:cs="仿宋_GB2312" w:hint="eastAsia"/>
                <w:szCs w:val="21"/>
              </w:rPr>
              <w:t>详见第五部分《采购需求》。</w:t>
            </w:r>
          </w:p>
          <w:p w:rsidR="00BC3811" w:rsidRDefault="005D245B">
            <w:pPr>
              <w:autoSpaceDE w:val="0"/>
              <w:autoSpaceDN w:val="0"/>
              <w:adjustRightInd w:val="0"/>
              <w:spacing w:line="420" w:lineRule="exact"/>
              <w:rPr>
                <w:rFonts w:asciiTheme="minorEastAsia" w:hAnsiTheme="minorEastAsia" w:cs="仿宋_GB2312"/>
                <w:szCs w:val="21"/>
              </w:rPr>
            </w:pPr>
            <w:r>
              <w:rPr>
                <w:rFonts w:asciiTheme="minorEastAsia" w:hAnsiTheme="minorEastAsia" w:cs="仿宋_GB2312" w:hint="eastAsia"/>
                <w:szCs w:val="21"/>
              </w:rPr>
              <w:t>如成交单位为中小企业，资金支付等事项按照《保障中小企业款项支付条</w:t>
            </w:r>
            <w:r>
              <w:rPr>
                <w:rFonts w:asciiTheme="minorEastAsia" w:hAnsiTheme="minorEastAsia" w:cs="仿宋_GB2312" w:hint="eastAsia"/>
                <w:szCs w:val="21"/>
              </w:rPr>
              <w:lastRenderedPageBreak/>
              <w:t>例》（国务院令第728 号）要求执行。</w:t>
            </w:r>
          </w:p>
        </w:tc>
      </w:tr>
      <w:tr w:rsidR="00BC3811">
        <w:trPr>
          <w:trHeight w:val="510"/>
          <w:jc w:val="center"/>
        </w:trPr>
        <w:tc>
          <w:tcPr>
            <w:tcW w:w="806" w:type="dxa"/>
            <w:vAlign w:val="center"/>
          </w:tcPr>
          <w:p w:rsidR="00BC3811" w:rsidRDefault="005D245B">
            <w:pPr>
              <w:autoSpaceDE w:val="0"/>
              <w:autoSpaceDN w:val="0"/>
              <w:adjustRightInd w:val="0"/>
              <w:spacing w:line="276" w:lineRule="auto"/>
              <w:jc w:val="center"/>
              <w:rPr>
                <w:rFonts w:asciiTheme="minorEastAsia" w:hAnsiTheme="minorEastAsia" w:cs="TimesNewRomanPSMT"/>
                <w:szCs w:val="21"/>
              </w:rPr>
            </w:pPr>
            <w:r>
              <w:rPr>
                <w:rFonts w:asciiTheme="minorEastAsia" w:hAnsiTheme="minorEastAsia" w:cs="TimesNewRomanPSMT" w:hint="eastAsia"/>
                <w:szCs w:val="21"/>
              </w:rPr>
              <w:lastRenderedPageBreak/>
              <w:t>21</w:t>
            </w:r>
          </w:p>
        </w:tc>
        <w:tc>
          <w:tcPr>
            <w:tcW w:w="2125" w:type="dxa"/>
            <w:vAlign w:val="center"/>
          </w:tcPr>
          <w:p w:rsidR="00BC3811" w:rsidRDefault="005D245B">
            <w:pPr>
              <w:autoSpaceDE w:val="0"/>
              <w:autoSpaceDN w:val="0"/>
              <w:adjustRightInd w:val="0"/>
              <w:spacing w:line="360" w:lineRule="auto"/>
              <w:jc w:val="center"/>
              <w:rPr>
                <w:rFonts w:asciiTheme="minorEastAsia" w:hAnsiTheme="minorEastAsia" w:cs="仿宋_GB2312"/>
                <w:szCs w:val="21"/>
              </w:rPr>
            </w:pPr>
            <w:r>
              <w:rPr>
                <w:rFonts w:asciiTheme="minorEastAsia" w:hAnsiTheme="minorEastAsia" w:cs="宋体" w:hint="eastAsia"/>
                <w:bCs/>
                <w:szCs w:val="21"/>
                <w:lang w:val="zh-CN"/>
              </w:rPr>
              <w:t>特别提示</w:t>
            </w:r>
          </w:p>
        </w:tc>
        <w:tc>
          <w:tcPr>
            <w:tcW w:w="6956" w:type="dxa"/>
            <w:vAlign w:val="center"/>
          </w:tcPr>
          <w:p w:rsidR="00BC3811" w:rsidRDefault="005D245B">
            <w:pPr>
              <w:autoSpaceDE w:val="0"/>
              <w:autoSpaceDN w:val="0"/>
              <w:adjustRightInd w:val="0"/>
              <w:spacing w:line="360" w:lineRule="auto"/>
              <w:contextualSpacing/>
              <w:rPr>
                <w:rFonts w:ascii="ˎ̥" w:hAnsi="ˎ̥"/>
              </w:rPr>
            </w:pPr>
            <w:r>
              <w:rPr>
                <w:rFonts w:ascii="ˎ̥" w:hAnsi="ˎ̥" w:hint="eastAsia"/>
              </w:rPr>
              <w:t>按照《关于推进全流程电子化交易和在线监管工作有关问题的通知》（许公管办</w:t>
            </w:r>
            <w:r>
              <w:rPr>
                <w:rFonts w:ascii="ˎ̥" w:hAnsi="ˎ̥" w:hint="eastAsia"/>
              </w:rPr>
              <w:t>[2019]3</w:t>
            </w:r>
            <w:r>
              <w:rPr>
                <w:rFonts w:ascii="ˎ̥" w:hAnsi="ˎ̥" w:hint="eastAsia"/>
              </w:rPr>
              <w:t>号）规定：</w:t>
            </w:r>
          </w:p>
          <w:p w:rsidR="00BC3811" w:rsidRDefault="005D245B">
            <w:pPr>
              <w:autoSpaceDE w:val="0"/>
              <w:autoSpaceDN w:val="0"/>
              <w:adjustRightInd w:val="0"/>
              <w:spacing w:line="360" w:lineRule="auto"/>
              <w:contextualSpacing/>
              <w:rPr>
                <w:rFonts w:ascii="ˎ̥" w:hAnsi="ˎ̥"/>
              </w:rPr>
            </w:pPr>
            <w:r>
              <w:rPr>
                <w:rFonts w:ascii="ˎ̥" w:hAnsi="ˎ̥" w:hint="eastAsia"/>
              </w:rPr>
              <w:t>不同供应商电子投标文件制作硬件特征码（网卡</w:t>
            </w:r>
            <w:r>
              <w:rPr>
                <w:rFonts w:ascii="ˎ̥" w:hAnsi="ˎ̥" w:hint="eastAsia"/>
              </w:rPr>
              <w:t>MAC</w:t>
            </w:r>
            <w:r>
              <w:rPr>
                <w:rFonts w:ascii="ˎ̥" w:hAnsi="ˎ̥" w:hint="eastAsia"/>
              </w:rPr>
              <w:t>地址、</w:t>
            </w:r>
            <w:r>
              <w:rPr>
                <w:rFonts w:ascii="ˎ̥" w:hAnsi="ˎ̥" w:hint="eastAsia"/>
              </w:rPr>
              <w:t>CPU</w:t>
            </w:r>
            <w:r>
              <w:rPr>
                <w:rFonts w:ascii="ˎ̥" w:hAnsi="ˎ̥" w:hint="eastAsia"/>
              </w:rPr>
              <w:t>序号、硬盘序列号）均一致时，视为‘</w:t>
            </w:r>
            <w:r>
              <w:rPr>
                <w:rFonts w:ascii="ˎ̥" w:hAnsi="ˎ̥"/>
              </w:rPr>
              <w:t>不同</w:t>
            </w:r>
            <w:r>
              <w:rPr>
                <w:rFonts w:ascii="ˎ̥" w:hAnsi="ˎ̥" w:hint="eastAsia"/>
              </w:rPr>
              <w:t>投标人的投标</w:t>
            </w:r>
            <w:r>
              <w:rPr>
                <w:rFonts w:ascii="ˎ̥" w:hAnsi="ˎ̥"/>
              </w:rPr>
              <w:t>文件由同一单位或者个人编制</w:t>
            </w:r>
            <w:r>
              <w:rPr>
                <w:rFonts w:ascii="ˎ̥" w:hAnsi="ˎ̥" w:hint="eastAsia"/>
              </w:rPr>
              <w:t>’或‘</w:t>
            </w:r>
            <w:r>
              <w:rPr>
                <w:rFonts w:ascii="ˎ̥" w:hAnsi="ˎ̥"/>
              </w:rPr>
              <w:t>不同</w:t>
            </w:r>
            <w:r>
              <w:rPr>
                <w:rFonts w:ascii="ˎ̥" w:hAnsi="ˎ̥" w:hint="eastAsia"/>
              </w:rPr>
              <w:t>投标人</w:t>
            </w:r>
            <w:r>
              <w:rPr>
                <w:rFonts w:ascii="ˎ̥" w:hAnsi="ˎ̥"/>
              </w:rPr>
              <w:t>委托同一单位或者个人办理</w:t>
            </w:r>
            <w:r>
              <w:rPr>
                <w:rFonts w:ascii="ˎ̥" w:hAnsi="ˎ̥" w:hint="eastAsia"/>
              </w:rPr>
              <w:t>响应</w:t>
            </w:r>
            <w:r>
              <w:rPr>
                <w:rFonts w:ascii="ˎ̥" w:hAnsi="ˎ̥"/>
              </w:rPr>
              <w:t>事宜</w:t>
            </w:r>
            <w:r>
              <w:rPr>
                <w:rFonts w:ascii="ˎ̥" w:hAnsi="ˎ̥" w:hint="eastAsia"/>
              </w:rPr>
              <w:t>’，其投标无效。</w:t>
            </w:r>
          </w:p>
          <w:p w:rsidR="00BC3811" w:rsidRDefault="005D245B">
            <w:pPr>
              <w:autoSpaceDE w:val="0"/>
              <w:autoSpaceDN w:val="0"/>
              <w:adjustRightInd w:val="0"/>
              <w:spacing w:line="360" w:lineRule="auto"/>
              <w:rPr>
                <w:rFonts w:asciiTheme="minorEastAsia" w:hAnsiTheme="minorEastAsia" w:cs="宋体"/>
                <w:bCs/>
                <w:szCs w:val="21"/>
                <w:lang w:val="zh-CN"/>
              </w:rPr>
            </w:pPr>
            <w:r>
              <w:rPr>
                <w:rFonts w:ascii="ˎ̥" w:hAnsi="ˎ̥" w:hint="eastAsia"/>
              </w:rPr>
              <w:t>评审专家应严格按照要求查看“硬件特征码”相关信息并进行评审，在评审报告中显示“不同投标人电子投标文件制作硬件特征码”是否雷同的分析及判定结果。</w:t>
            </w:r>
          </w:p>
        </w:tc>
      </w:tr>
      <w:tr w:rsidR="00BC3811">
        <w:trPr>
          <w:trHeight w:val="510"/>
          <w:jc w:val="center"/>
        </w:trPr>
        <w:tc>
          <w:tcPr>
            <w:tcW w:w="806" w:type="dxa"/>
            <w:vAlign w:val="center"/>
          </w:tcPr>
          <w:p w:rsidR="00BC3811" w:rsidRDefault="005D245B">
            <w:pPr>
              <w:autoSpaceDE w:val="0"/>
              <w:autoSpaceDN w:val="0"/>
              <w:adjustRightInd w:val="0"/>
              <w:spacing w:line="276" w:lineRule="auto"/>
              <w:jc w:val="center"/>
              <w:rPr>
                <w:rFonts w:asciiTheme="minorEastAsia" w:hAnsiTheme="minorEastAsia" w:cs="黑体"/>
                <w:szCs w:val="21"/>
              </w:rPr>
            </w:pPr>
            <w:r>
              <w:rPr>
                <w:rFonts w:asciiTheme="minorEastAsia" w:hAnsiTheme="minorEastAsia" w:cs="黑体" w:hint="eastAsia"/>
                <w:szCs w:val="21"/>
              </w:rPr>
              <w:t>22</w:t>
            </w:r>
          </w:p>
        </w:tc>
        <w:tc>
          <w:tcPr>
            <w:tcW w:w="2125" w:type="dxa"/>
            <w:vAlign w:val="center"/>
          </w:tcPr>
          <w:p w:rsidR="00BC3811" w:rsidRDefault="005D245B">
            <w:pPr>
              <w:autoSpaceDE w:val="0"/>
              <w:autoSpaceDN w:val="0"/>
              <w:adjustRightInd w:val="0"/>
              <w:spacing w:line="360" w:lineRule="auto"/>
              <w:jc w:val="center"/>
              <w:rPr>
                <w:rFonts w:asciiTheme="minorEastAsia" w:hAnsiTheme="minorEastAsia" w:cs="宋体"/>
                <w:bCs/>
                <w:szCs w:val="21"/>
                <w:lang w:val="zh-CN"/>
              </w:rPr>
            </w:pPr>
            <w:r>
              <w:rPr>
                <w:rFonts w:asciiTheme="minorEastAsia" w:hAnsiTheme="minorEastAsia" w:cs="仿宋_GB2312" w:hint="eastAsia"/>
                <w:szCs w:val="21"/>
              </w:rPr>
              <w:t>成交供应商资格核验</w:t>
            </w:r>
          </w:p>
        </w:tc>
        <w:tc>
          <w:tcPr>
            <w:tcW w:w="6956" w:type="dxa"/>
            <w:vAlign w:val="center"/>
          </w:tcPr>
          <w:p w:rsidR="00BC3811" w:rsidRDefault="005D245B">
            <w:pPr>
              <w:numPr>
                <w:ilvl w:val="0"/>
                <w:numId w:val="29"/>
              </w:numPr>
              <w:kinsoku w:val="0"/>
              <w:autoSpaceDE w:val="0"/>
              <w:autoSpaceDN w:val="0"/>
              <w:adjustRightInd w:val="0"/>
              <w:spacing w:line="360" w:lineRule="auto"/>
              <w:rPr>
                <w:rFonts w:asciiTheme="minorEastAsia" w:hAnsiTheme="minorEastAsia" w:cs="宋体"/>
                <w:b/>
                <w:bCs/>
                <w:szCs w:val="21"/>
                <w:lang w:val="zh-CN"/>
              </w:rPr>
            </w:pPr>
            <w:r>
              <w:rPr>
                <w:rFonts w:ascii="ˎ̥" w:hAnsi="ˎ̥" w:hint="eastAsia"/>
              </w:rPr>
              <w:t>确定第二阶段成交供应商后，采购人或服务对象可要求成交供应商将由《许昌市政府采购供应商信用承诺函》替代的证明材料提交核验。</w:t>
            </w:r>
            <w:r>
              <w:rPr>
                <w:rFonts w:ascii="ˎ̥" w:hAnsi="ˎ̥"/>
              </w:rPr>
              <w:t xml:space="preserve"> </w:t>
            </w:r>
          </w:p>
          <w:p w:rsidR="00BC3811" w:rsidRDefault="005D245B">
            <w:pPr>
              <w:numPr>
                <w:ilvl w:val="0"/>
                <w:numId w:val="30"/>
              </w:numPr>
              <w:autoSpaceDE w:val="0"/>
              <w:autoSpaceDN w:val="0"/>
              <w:adjustRightInd w:val="0"/>
              <w:spacing w:line="360" w:lineRule="auto"/>
              <w:ind w:right="-11"/>
              <w:rPr>
                <w:rFonts w:asciiTheme="minorEastAsia" w:hAnsiTheme="minorEastAsia" w:cs="宋体"/>
                <w:bCs/>
                <w:szCs w:val="21"/>
                <w:lang w:val="zh-CN"/>
              </w:rPr>
            </w:pPr>
            <w:r>
              <w:rPr>
                <w:rFonts w:asciiTheme="minorEastAsia" w:hAnsiTheme="minorEastAsia" w:cs="宋体"/>
                <w:bCs/>
                <w:szCs w:val="21"/>
                <w:lang w:val="zh-CN"/>
              </w:rPr>
              <w:t>法人或者其他组织的营业执照等证明文件，自然人的身份证明</w:t>
            </w:r>
          </w:p>
          <w:p w:rsidR="00BC3811" w:rsidRDefault="005D245B">
            <w:pPr>
              <w:autoSpaceDE w:val="0"/>
              <w:autoSpaceDN w:val="0"/>
              <w:adjustRightInd w:val="0"/>
              <w:spacing w:line="360" w:lineRule="auto"/>
              <w:ind w:left="420" w:right="-11"/>
              <w:rPr>
                <w:rFonts w:asciiTheme="minorEastAsia" w:hAnsiTheme="minorEastAsia" w:cs="宋体"/>
                <w:bCs/>
                <w:szCs w:val="21"/>
                <w:lang w:val="zh-CN"/>
              </w:rPr>
            </w:pPr>
            <w:r>
              <w:rPr>
                <w:rFonts w:asciiTheme="minorEastAsia" w:hAnsiTheme="minorEastAsia" w:cs="宋体" w:hint="eastAsia"/>
                <w:bCs/>
                <w:szCs w:val="21"/>
                <w:lang w:val="zh-CN"/>
              </w:rPr>
              <w:t>（1）企业法人营业执照或营业执照。（企业响应提供）</w:t>
            </w:r>
          </w:p>
          <w:p w:rsidR="00BC3811" w:rsidRDefault="005D245B">
            <w:pPr>
              <w:autoSpaceDE w:val="0"/>
              <w:autoSpaceDN w:val="0"/>
              <w:adjustRightInd w:val="0"/>
              <w:spacing w:line="360" w:lineRule="auto"/>
              <w:ind w:left="420" w:right="-11"/>
              <w:rPr>
                <w:rFonts w:asciiTheme="minorEastAsia" w:hAnsiTheme="minorEastAsia" w:cs="宋体"/>
                <w:bCs/>
                <w:szCs w:val="21"/>
                <w:lang w:val="zh-CN"/>
              </w:rPr>
            </w:pPr>
            <w:r>
              <w:rPr>
                <w:rFonts w:asciiTheme="minorEastAsia" w:hAnsiTheme="minorEastAsia" w:cs="宋体" w:hint="eastAsia"/>
                <w:bCs/>
                <w:szCs w:val="21"/>
                <w:lang w:val="zh-CN"/>
              </w:rPr>
              <w:t>（2）事业单位法人证书。（事业单位响应提供）</w:t>
            </w:r>
          </w:p>
          <w:p w:rsidR="00BC3811" w:rsidRDefault="005D245B">
            <w:pPr>
              <w:autoSpaceDE w:val="0"/>
              <w:autoSpaceDN w:val="0"/>
              <w:adjustRightInd w:val="0"/>
              <w:spacing w:line="360" w:lineRule="auto"/>
              <w:ind w:left="420" w:right="-11"/>
              <w:rPr>
                <w:rFonts w:asciiTheme="minorEastAsia" w:hAnsiTheme="minorEastAsia" w:cs="宋体"/>
                <w:bCs/>
                <w:szCs w:val="21"/>
                <w:lang w:val="zh-CN"/>
              </w:rPr>
            </w:pPr>
            <w:r>
              <w:rPr>
                <w:rFonts w:asciiTheme="minorEastAsia" w:hAnsiTheme="minorEastAsia" w:cs="宋体" w:hint="eastAsia"/>
                <w:bCs/>
                <w:szCs w:val="21"/>
                <w:lang w:val="zh-CN"/>
              </w:rPr>
              <w:t>（3）执业许可证。（非企业专业服务机构响应提供）</w:t>
            </w:r>
          </w:p>
          <w:p w:rsidR="00BC3811" w:rsidRDefault="005D245B">
            <w:pPr>
              <w:autoSpaceDE w:val="0"/>
              <w:autoSpaceDN w:val="0"/>
              <w:adjustRightInd w:val="0"/>
              <w:spacing w:line="360" w:lineRule="auto"/>
              <w:ind w:left="420" w:right="-11"/>
              <w:rPr>
                <w:rFonts w:asciiTheme="minorEastAsia" w:hAnsiTheme="minorEastAsia" w:cs="宋体"/>
                <w:bCs/>
                <w:szCs w:val="21"/>
                <w:lang w:val="zh-CN"/>
              </w:rPr>
            </w:pPr>
            <w:r>
              <w:rPr>
                <w:rFonts w:asciiTheme="minorEastAsia" w:hAnsiTheme="minorEastAsia" w:cs="宋体" w:hint="eastAsia"/>
                <w:bCs/>
                <w:szCs w:val="21"/>
                <w:lang w:val="zh-CN"/>
              </w:rPr>
              <w:t>（4）个体工商户营业执照。（个体工商户响应提供）</w:t>
            </w:r>
          </w:p>
          <w:p w:rsidR="00BC3811" w:rsidRDefault="005D245B">
            <w:pPr>
              <w:autoSpaceDE w:val="0"/>
              <w:autoSpaceDN w:val="0"/>
              <w:adjustRightInd w:val="0"/>
              <w:spacing w:line="360" w:lineRule="auto"/>
              <w:ind w:left="420" w:right="-11"/>
              <w:rPr>
                <w:rFonts w:asciiTheme="minorEastAsia" w:hAnsiTheme="minorEastAsia" w:cs="宋体"/>
                <w:bCs/>
                <w:szCs w:val="21"/>
                <w:lang w:val="zh-CN"/>
              </w:rPr>
            </w:pPr>
            <w:r>
              <w:rPr>
                <w:rFonts w:asciiTheme="minorEastAsia" w:hAnsiTheme="minorEastAsia" w:cs="宋体" w:hint="eastAsia"/>
                <w:bCs/>
                <w:szCs w:val="21"/>
                <w:lang w:val="zh-CN"/>
              </w:rPr>
              <w:t>（5）自然人身份证明。（自然人响应提供）</w:t>
            </w:r>
          </w:p>
          <w:p w:rsidR="00BC3811" w:rsidRDefault="005D245B">
            <w:pPr>
              <w:autoSpaceDE w:val="0"/>
              <w:autoSpaceDN w:val="0"/>
              <w:adjustRightInd w:val="0"/>
              <w:spacing w:line="360" w:lineRule="auto"/>
              <w:ind w:left="420" w:right="-11"/>
              <w:rPr>
                <w:rFonts w:asciiTheme="minorEastAsia" w:hAnsiTheme="minorEastAsia" w:cs="宋体"/>
                <w:bCs/>
                <w:szCs w:val="21"/>
                <w:lang w:val="zh-CN"/>
              </w:rPr>
            </w:pPr>
            <w:r>
              <w:rPr>
                <w:rFonts w:asciiTheme="minorEastAsia" w:hAnsiTheme="minorEastAsia" w:cs="宋体" w:hint="eastAsia"/>
                <w:bCs/>
                <w:szCs w:val="21"/>
                <w:lang w:val="zh-CN"/>
              </w:rPr>
              <w:t>（6）民办非企业单位登记证书。（民办非企业单位响应提供）</w:t>
            </w:r>
          </w:p>
          <w:p w:rsidR="00BC3811" w:rsidRDefault="005D245B">
            <w:pPr>
              <w:numPr>
                <w:ilvl w:val="0"/>
                <w:numId w:val="31"/>
              </w:numPr>
              <w:autoSpaceDE w:val="0"/>
              <w:autoSpaceDN w:val="0"/>
              <w:adjustRightInd w:val="0"/>
              <w:spacing w:line="360" w:lineRule="auto"/>
              <w:ind w:right="-11"/>
              <w:rPr>
                <w:rFonts w:asciiTheme="minorEastAsia" w:hAnsiTheme="minorEastAsia" w:cs="宋体"/>
                <w:bCs/>
                <w:szCs w:val="21"/>
                <w:lang w:val="zh-CN"/>
              </w:rPr>
            </w:pPr>
            <w:r>
              <w:rPr>
                <w:rFonts w:asciiTheme="minorEastAsia" w:hAnsiTheme="minorEastAsia" w:cs="宋体" w:hint="eastAsia"/>
                <w:bCs/>
                <w:szCs w:val="21"/>
                <w:lang w:val="zh-CN"/>
              </w:rPr>
              <w:t>财务状况报告相关材料</w:t>
            </w:r>
          </w:p>
          <w:p w:rsidR="00BC3811" w:rsidRDefault="005D245B">
            <w:pPr>
              <w:spacing w:line="360" w:lineRule="auto"/>
              <w:ind w:leftChars="200" w:left="420"/>
              <w:rPr>
                <w:rFonts w:asciiTheme="minorEastAsia" w:hAnsiTheme="minorEastAsia"/>
                <w:bCs/>
                <w:szCs w:val="21"/>
              </w:rPr>
            </w:pPr>
            <w:r>
              <w:rPr>
                <w:rFonts w:asciiTheme="minorEastAsia" w:hAnsiTheme="minorEastAsia" w:hint="eastAsia"/>
                <w:bCs/>
                <w:szCs w:val="21"/>
              </w:rPr>
              <w:t>（1）投标人是法人（法人包括企业法人、机关法人、事业单位法人和社会团体法人），提供本单位：</w:t>
            </w:r>
          </w:p>
          <w:p w:rsidR="00BC3811" w:rsidRDefault="005D245B">
            <w:pPr>
              <w:spacing w:line="360" w:lineRule="auto"/>
              <w:ind w:leftChars="200" w:left="420"/>
              <w:rPr>
                <w:rFonts w:asciiTheme="minorEastAsia" w:hAnsiTheme="minorEastAsia"/>
                <w:bCs/>
                <w:szCs w:val="21"/>
              </w:rPr>
            </w:pPr>
            <w:r>
              <w:rPr>
                <w:rFonts w:asciiTheme="minorEastAsia" w:hAnsiTheme="minorEastAsia" w:hint="eastAsia"/>
                <w:bCs/>
                <w:szCs w:val="21"/>
              </w:rPr>
              <w:t>①2023年度经审计的财务报告，包括资产负债表、利润表、现金流量表、所有者权益变动表及其附注；</w:t>
            </w:r>
          </w:p>
          <w:p w:rsidR="00BC3811" w:rsidRDefault="005D245B">
            <w:pPr>
              <w:spacing w:line="360" w:lineRule="auto"/>
              <w:ind w:firstLineChars="200" w:firstLine="420"/>
              <w:rPr>
                <w:rFonts w:asciiTheme="minorEastAsia" w:hAnsiTheme="minorEastAsia"/>
                <w:bCs/>
                <w:szCs w:val="21"/>
              </w:rPr>
            </w:pPr>
            <w:r>
              <w:rPr>
                <w:rFonts w:asciiTheme="minorEastAsia" w:hAnsiTheme="minorEastAsia" w:hint="eastAsia"/>
                <w:bCs/>
                <w:szCs w:val="21"/>
              </w:rPr>
              <w:t>②基本开户银行出具的资信证明；</w:t>
            </w:r>
          </w:p>
          <w:p w:rsidR="00BC3811" w:rsidRDefault="005D245B">
            <w:pPr>
              <w:spacing w:line="360" w:lineRule="auto"/>
              <w:ind w:leftChars="200" w:left="420"/>
              <w:rPr>
                <w:rFonts w:asciiTheme="minorEastAsia" w:hAnsiTheme="minorEastAsia"/>
                <w:bCs/>
                <w:szCs w:val="21"/>
              </w:rPr>
            </w:pPr>
            <w:r>
              <w:rPr>
                <w:rFonts w:asciiTheme="minorEastAsia" w:hAnsiTheme="minorEastAsia" w:hint="eastAsia"/>
                <w:bCs/>
                <w:szCs w:val="21"/>
              </w:rPr>
              <w:t>③财政部门认可的政府采购专业担保机构的证明文件和担保机构出具的投标担保函。</w:t>
            </w:r>
          </w:p>
          <w:p w:rsidR="00BC3811" w:rsidRDefault="005D245B">
            <w:pPr>
              <w:spacing w:line="360" w:lineRule="auto"/>
              <w:ind w:firstLineChars="200" w:firstLine="420"/>
              <w:rPr>
                <w:rFonts w:asciiTheme="minorEastAsia" w:hAnsiTheme="minorEastAsia"/>
                <w:bCs/>
                <w:szCs w:val="21"/>
              </w:rPr>
            </w:pPr>
            <w:r>
              <w:rPr>
                <w:rFonts w:ascii="楷体" w:eastAsia="楷体" w:hAnsi="楷体" w:cs="仿宋_GB2312" w:hint="eastAsia"/>
                <w:szCs w:val="21"/>
                <w:lang w:val="zh-CN"/>
              </w:rPr>
              <w:t>注：仅需提供序号</w:t>
            </w:r>
            <w:r>
              <w:rPr>
                <w:rFonts w:ascii="楷体" w:eastAsia="楷体" w:hAnsi="楷体" w:hint="eastAsia"/>
                <w:szCs w:val="21"/>
              </w:rPr>
              <w:t>①～③其中之一即可。</w:t>
            </w:r>
          </w:p>
          <w:p w:rsidR="00BC3811" w:rsidRDefault="005D245B">
            <w:pPr>
              <w:spacing w:line="360" w:lineRule="auto"/>
              <w:ind w:firstLineChars="200" w:firstLine="420"/>
              <w:rPr>
                <w:rFonts w:asciiTheme="minorEastAsia" w:hAnsiTheme="minorEastAsia"/>
                <w:bCs/>
                <w:szCs w:val="21"/>
              </w:rPr>
            </w:pPr>
            <w:r>
              <w:rPr>
                <w:rFonts w:asciiTheme="minorEastAsia" w:hAnsiTheme="minorEastAsia" w:hint="eastAsia"/>
                <w:bCs/>
                <w:szCs w:val="21"/>
              </w:rPr>
              <w:lastRenderedPageBreak/>
              <w:t>（2）投标人（其他组织和自然人）提供本单位：</w:t>
            </w:r>
          </w:p>
          <w:p w:rsidR="00BC3811" w:rsidRDefault="005D245B">
            <w:pPr>
              <w:spacing w:line="360" w:lineRule="auto"/>
              <w:ind w:leftChars="200" w:left="420"/>
              <w:rPr>
                <w:rFonts w:asciiTheme="minorEastAsia" w:hAnsiTheme="minorEastAsia"/>
                <w:bCs/>
                <w:szCs w:val="21"/>
              </w:rPr>
            </w:pPr>
            <w:r>
              <w:rPr>
                <w:rFonts w:asciiTheme="minorEastAsia" w:hAnsiTheme="minorEastAsia" w:hint="eastAsia"/>
                <w:bCs/>
                <w:szCs w:val="21"/>
              </w:rPr>
              <w:t>①2023年度经审计的财务报告，包括资产负债表、利润表、现金流量表、所有者权益变动表及其附注；</w:t>
            </w:r>
          </w:p>
          <w:p w:rsidR="00BC3811" w:rsidRDefault="005D245B">
            <w:pPr>
              <w:spacing w:line="360" w:lineRule="auto"/>
              <w:ind w:firstLineChars="200" w:firstLine="420"/>
              <w:rPr>
                <w:rFonts w:asciiTheme="minorEastAsia" w:hAnsiTheme="minorEastAsia"/>
                <w:bCs/>
                <w:szCs w:val="21"/>
              </w:rPr>
            </w:pPr>
            <w:r>
              <w:rPr>
                <w:rFonts w:asciiTheme="minorEastAsia" w:hAnsiTheme="minorEastAsia" w:hint="eastAsia"/>
                <w:bCs/>
                <w:szCs w:val="21"/>
              </w:rPr>
              <w:t>②银行出具的资信证明；</w:t>
            </w:r>
          </w:p>
          <w:p w:rsidR="00BC3811" w:rsidRDefault="005D245B">
            <w:pPr>
              <w:spacing w:line="360" w:lineRule="auto"/>
              <w:ind w:leftChars="200" w:left="420"/>
              <w:rPr>
                <w:rFonts w:asciiTheme="minorEastAsia" w:hAnsiTheme="minorEastAsia"/>
                <w:bCs/>
                <w:szCs w:val="21"/>
              </w:rPr>
            </w:pPr>
            <w:r>
              <w:rPr>
                <w:rFonts w:asciiTheme="minorEastAsia" w:hAnsiTheme="minorEastAsia" w:hint="eastAsia"/>
                <w:bCs/>
                <w:szCs w:val="21"/>
              </w:rPr>
              <w:t>③财政部门认可的政府采购专业担保机构的证明文件和担保机构出具的投标担保函。</w:t>
            </w:r>
          </w:p>
          <w:p w:rsidR="00BC3811" w:rsidRDefault="005D245B">
            <w:pPr>
              <w:autoSpaceDE w:val="0"/>
              <w:autoSpaceDN w:val="0"/>
              <w:adjustRightInd w:val="0"/>
              <w:spacing w:line="360" w:lineRule="auto"/>
              <w:ind w:right="-11" w:firstLineChars="200" w:firstLine="420"/>
              <w:rPr>
                <w:rFonts w:asciiTheme="minorEastAsia" w:hAnsiTheme="minorEastAsia" w:cs="宋体"/>
                <w:bCs/>
                <w:szCs w:val="21"/>
                <w:lang w:val="zh-CN"/>
              </w:rPr>
            </w:pPr>
            <w:r>
              <w:rPr>
                <w:rFonts w:ascii="楷体" w:eastAsia="楷体" w:hAnsi="楷体" w:cs="仿宋_GB2312" w:hint="eastAsia"/>
                <w:szCs w:val="21"/>
                <w:lang w:val="zh-CN"/>
              </w:rPr>
              <w:t>注：仅需提供序号</w:t>
            </w:r>
            <w:r>
              <w:rPr>
                <w:rFonts w:ascii="楷体" w:eastAsia="楷体" w:hAnsi="楷体" w:hint="eastAsia"/>
                <w:szCs w:val="21"/>
              </w:rPr>
              <w:t>～③其中之一即可。</w:t>
            </w:r>
          </w:p>
          <w:p w:rsidR="00BC3811" w:rsidRDefault="005D245B">
            <w:pPr>
              <w:numPr>
                <w:ilvl w:val="0"/>
                <w:numId w:val="32"/>
              </w:numPr>
              <w:autoSpaceDE w:val="0"/>
              <w:autoSpaceDN w:val="0"/>
              <w:adjustRightInd w:val="0"/>
              <w:spacing w:line="360" w:lineRule="auto"/>
              <w:ind w:right="-11"/>
              <w:rPr>
                <w:rFonts w:asciiTheme="minorEastAsia" w:hAnsiTheme="minorEastAsia" w:cs="宋体"/>
                <w:bCs/>
                <w:szCs w:val="21"/>
                <w:lang w:val="zh-CN"/>
              </w:rPr>
            </w:pPr>
            <w:r>
              <w:rPr>
                <w:rFonts w:asciiTheme="minorEastAsia" w:hAnsiTheme="minorEastAsia" w:cs="宋体" w:hint="eastAsia"/>
                <w:bCs/>
                <w:szCs w:val="21"/>
                <w:lang w:val="zh-CN"/>
              </w:rPr>
              <w:t>依法缴纳税收相关材料</w:t>
            </w:r>
          </w:p>
          <w:p w:rsidR="00BC3811" w:rsidRDefault="005D245B">
            <w:pPr>
              <w:autoSpaceDE w:val="0"/>
              <w:autoSpaceDN w:val="0"/>
              <w:adjustRightInd w:val="0"/>
              <w:spacing w:line="360" w:lineRule="auto"/>
              <w:ind w:leftChars="200" w:left="420" w:right="-11"/>
              <w:rPr>
                <w:rFonts w:asciiTheme="minorEastAsia" w:hAnsiTheme="minorEastAsia" w:cs="宋体"/>
                <w:bCs/>
                <w:szCs w:val="21"/>
                <w:lang w:val="zh-CN"/>
              </w:rPr>
            </w:pPr>
            <w:r>
              <w:rPr>
                <w:rFonts w:asciiTheme="minorEastAsia" w:hAnsiTheme="minorEastAsia" w:cs="宋体" w:hint="eastAsia"/>
                <w:bCs/>
                <w:szCs w:val="21"/>
                <w:lang w:val="zh-CN"/>
              </w:rPr>
              <w:t>参加本次政府采购项目投标截止时间前一年内任意一个月缴纳税收凭据（依法免税的投标人，应提供相应文件证明依法免税）。</w:t>
            </w:r>
          </w:p>
          <w:p w:rsidR="00BC3811" w:rsidRDefault="005D245B">
            <w:pPr>
              <w:numPr>
                <w:ilvl w:val="0"/>
                <w:numId w:val="33"/>
              </w:numPr>
              <w:autoSpaceDE w:val="0"/>
              <w:autoSpaceDN w:val="0"/>
              <w:adjustRightInd w:val="0"/>
              <w:spacing w:line="360" w:lineRule="auto"/>
              <w:ind w:right="-11"/>
              <w:rPr>
                <w:rFonts w:asciiTheme="minorEastAsia" w:hAnsiTheme="minorEastAsia" w:cs="宋体"/>
                <w:bCs/>
                <w:szCs w:val="21"/>
                <w:lang w:val="zh-CN"/>
              </w:rPr>
            </w:pPr>
            <w:r>
              <w:rPr>
                <w:rFonts w:asciiTheme="minorEastAsia" w:hAnsiTheme="minorEastAsia" w:cs="宋体" w:hint="eastAsia"/>
                <w:bCs/>
                <w:szCs w:val="21"/>
                <w:lang w:val="zh-CN"/>
              </w:rPr>
              <w:t>依法缴纳社会保障资金的证明材料</w:t>
            </w:r>
          </w:p>
          <w:p w:rsidR="00BC3811" w:rsidRDefault="005D245B">
            <w:pPr>
              <w:autoSpaceDE w:val="0"/>
              <w:autoSpaceDN w:val="0"/>
              <w:adjustRightInd w:val="0"/>
              <w:spacing w:line="360" w:lineRule="auto"/>
              <w:ind w:leftChars="200" w:left="420" w:right="-11"/>
              <w:rPr>
                <w:rFonts w:asciiTheme="minorEastAsia" w:hAnsiTheme="minorEastAsia" w:cs="宋体"/>
                <w:bCs/>
                <w:szCs w:val="21"/>
                <w:lang w:val="zh-CN"/>
              </w:rPr>
            </w:pPr>
            <w:r>
              <w:rPr>
                <w:rFonts w:asciiTheme="minorEastAsia" w:hAnsiTheme="minorEastAsia" w:cs="宋体" w:hint="eastAsia"/>
                <w:bCs/>
                <w:szCs w:val="21"/>
                <w:lang w:val="zh-CN"/>
              </w:rPr>
              <w:t>参加本次政府采购项目投标截止时间前一年内任意一个月缴纳社会保险凭据。（依法不需要缴纳社会保障资金的投标人，应提供相应文件证明依法不需要缴纳社会保障资金）</w:t>
            </w:r>
          </w:p>
          <w:p w:rsidR="00BC3811" w:rsidRDefault="005D245B">
            <w:pPr>
              <w:numPr>
                <w:ilvl w:val="0"/>
                <w:numId w:val="34"/>
              </w:numPr>
              <w:autoSpaceDE w:val="0"/>
              <w:autoSpaceDN w:val="0"/>
              <w:adjustRightInd w:val="0"/>
              <w:spacing w:line="360" w:lineRule="auto"/>
              <w:ind w:right="-11"/>
              <w:rPr>
                <w:rFonts w:asciiTheme="minorEastAsia" w:hAnsiTheme="minorEastAsia" w:cs="宋体"/>
                <w:bCs/>
                <w:szCs w:val="21"/>
                <w:lang w:val="zh-CN"/>
              </w:rPr>
            </w:pPr>
            <w:r>
              <w:rPr>
                <w:rFonts w:asciiTheme="minorEastAsia" w:hAnsiTheme="minorEastAsia" w:cs="宋体" w:hint="eastAsia"/>
                <w:bCs/>
                <w:szCs w:val="21"/>
                <w:lang w:val="zh-CN"/>
              </w:rPr>
              <w:t>履行合同所必须的设备和专业技术能力的证明材料</w:t>
            </w:r>
          </w:p>
          <w:p w:rsidR="00BC3811" w:rsidRDefault="0092212F">
            <w:pPr>
              <w:autoSpaceDE w:val="0"/>
              <w:autoSpaceDN w:val="0"/>
              <w:adjustRightInd w:val="0"/>
              <w:spacing w:line="360" w:lineRule="auto"/>
              <w:ind w:firstLineChars="200" w:firstLine="420"/>
              <w:contextualSpacing/>
              <w:jc w:val="left"/>
              <w:rPr>
                <w:rFonts w:asciiTheme="minorEastAsia" w:hAnsiTheme="minorEastAsia" w:cs="宋体"/>
                <w:bCs/>
                <w:szCs w:val="21"/>
                <w:lang w:val="zh-CN"/>
              </w:rPr>
            </w:pPr>
            <w:r>
              <w:rPr>
                <w:rFonts w:asciiTheme="minorEastAsia" w:hAnsiTheme="minorEastAsia" w:cs="宋体"/>
                <w:bCs/>
                <w:szCs w:val="21"/>
                <w:lang w:val="zh-CN"/>
              </w:rPr>
              <w:fldChar w:fldCharType="begin"/>
            </w:r>
            <w:r w:rsidR="005D245B">
              <w:rPr>
                <w:rFonts w:asciiTheme="minorEastAsia" w:hAnsiTheme="minorEastAsia" w:cs="宋体"/>
                <w:bCs/>
                <w:szCs w:val="21"/>
                <w:lang w:val="zh-CN"/>
              </w:rPr>
              <w:instrText xml:space="preserve"> </w:instrText>
            </w:r>
            <w:r w:rsidR="005D245B">
              <w:rPr>
                <w:rFonts w:asciiTheme="minorEastAsia" w:hAnsiTheme="minorEastAsia" w:cs="宋体" w:hint="eastAsia"/>
                <w:bCs/>
                <w:szCs w:val="21"/>
                <w:lang w:val="zh-CN"/>
              </w:rPr>
              <w:instrText>= 1 \* GB3</w:instrText>
            </w:r>
            <w:r w:rsidR="005D245B">
              <w:rPr>
                <w:rFonts w:asciiTheme="minorEastAsia" w:hAnsiTheme="minorEastAsia" w:cs="宋体"/>
                <w:bCs/>
                <w:szCs w:val="21"/>
                <w:lang w:val="zh-CN"/>
              </w:rPr>
              <w:instrText xml:space="preserve"> </w:instrText>
            </w:r>
            <w:r>
              <w:rPr>
                <w:rFonts w:asciiTheme="minorEastAsia" w:hAnsiTheme="minorEastAsia" w:cs="宋体"/>
                <w:bCs/>
                <w:szCs w:val="21"/>
                <w:lang w:val="zh-CN"/>
              </w:rPr>
              <w:fldChar w:fldCharType="separate"/>
            </w:r>
            <w:r w:rsidR="005D245B">
              <w:rPr>
                <w:rFonts w:asciiTheme="minorEastAsia" w:hAnsiTheme="minorEastAsia" w:cs="宋体" w:hint="eastAsia"/>
                <w:bCs/>
                <w:szCs w:val="21"/>
                <w:lang w:val="zh-CN"/>
              </w:rPr>
              <w:t>①</w:t>
            </w:r>
            <w:r>
              <w:rPr>
                <w:rFonts w:asciiTheme="minorEastAsia" w:hAnsiTheme="minorEastAsia" w:cs="宋体"/>
                <w:bCs/>
                <w:szCs w:val="21"/>
                <w:lang w:val="zh-CN"/>
              </w:rPr>
              <w:fldChar w:fldCharType="end"/>
            </w:r>
            <w:r w:rsidR="005D245B">
              <w:rPr>
                <w:rFonts w:asciiTheme="minorEastAsia" w:hAnsiTheme="minorEastAsia" w:cs="宋体" w:hint="eastAsia"/>
                <w:bCs/>
                <w:szCs w:val="21"/>
                <w:lang w:val="zh-CN"/>
              </w:rPr>
              <w:t>相关设备的购置发票、专业技术人员职称证书、用工合同等；</w:t>
            </w:r>
          </w:p>
          <w:p w:rsidR="00BC3811" w:rsidRDefault="0092212F">
            <w:pPr>
              <w:spacing w:line="360" w:lineRule="auto"/>
              <w:ind w:leftChars="200" w:left="420"/>
              <w:contextualSpacing/>
              <w:rPr>
                <w:rFonts w:asciiTheme="minorEastAsia" w:hAnsiTheme="minorEastAsia"/>
                <w:bCs/>
                <w:szCs w:val="21"/>
              </w:rPr>
            </w:pPr>
            <w:r>
              <w:rPr>
                <w:rFonts w:asciiTheme="minorEastAsia" w:hAnsiTheme="minorEastAsia"/>
                <w:bCs/>
                <w:szCs w:val="21"/>
              </w:rPr>
              <w:fldChar w:fldCharType="begin"/>
            </w:r>
            <w:r w:rsidR="005D245B">
              <w:rPr>
                <w:rFonts w:asciiTheme="minorEastAsia" w:hAnsiTheme="minorEastAsia"/>
                <w:bCs/>
                <w:szCs w:val="21"/>
              </w:rPr>
              <w:instrText xml:space="preserve"> </w:instrText>
            </w:r>
            <w:r w:rsidR="005D245B">
              <w:rPr>
                <w:rFonts w:asciiTheme="minorEastAsia" w:hAnsiTheme="minorEastAsia" w:hint="eastAsia"/>
                <w:bCs/>
                <w:szCs w:val="21"/>
              </w:rPr>
              <w:instrText>= 2 \* GB3</w:instrText>
            </w:r>
            <w:r w:rsidR="005D245B">
              <w:rPr>
                <w:rFonts w:asciiTheme="minorEastAsia" w:hAnsiTheme="minorEastAsia"/>
                <w:bCs/>
                <w:szCs w:val="21"/>
              </w:rPr>
              <w:instrText xml:space="preserve"> </w:instrText>
            </w:r>
            <w:r>
              <w:rPr>
                <w:rFonts w:asciiTheme="minorEastAsia" w:hAnsiTheme="minorEastAsia"/>
                <w:bCs/>
                <w:szCs w:val="21"/>
              </w:rPr>
              <w:fldChar w:fldCharType="separate"/>
            </w:r>
            <w:r w:rsidR="005D245B">
              <w:rPr>
                <w:rFonts w:asciiTheme="minorEastAsia" w:hAnsiTheme="minorEastAsia" w:hint="eastAsia"/>
                <w:bCs/>
                <w:szCs w:val="21"/>
              </w:rPr>
              <w:t>②</w:t>
            </w:r>
            <w:r>
              <w:rPr>
                <w:rFonts w:asciiTheme="minorEastAsia" w:hAnsiTheme="minorEastAsia"/>
                <w:bCs/>
                <w:szCs w:val="21"/>
              </w:rPr>
              <w:fldChar w:fldCharType="end"/>
            </w:r>
            <w:r w:rsidR="005D245B">
              <w:rPr>
                <w:rFonts w:asciiTheme="minorEastAsia" w:hAnsiTheme="minorEastAsia" w:hint="eastAsia"/>
                <w:bCs/>
                <w:szCs w:val="21"/>
              </w:rPr>
              <w:t>投标人具备履行合同所必须的设备和专业技术能力承诺函或声明（承诺函或声明格式自拟）。</w:t>
            </w:r>
          </w:p>
          <w:p w:rsidR="00BC3811" w:rsidRDefault="005D245B">
            <w:pPr>
              <w:autoSpaceDE w:val="0"/>
              <w:autoSpaceDN w:val="0"/>
              <w:adjustRightInd w:val="0"/>
              <w:spacing w:line="360" w:lineRule="auto"/>
              <w:ind w:right="-11" w:firstLineChars="200" w:firstLine="420"/>
              <w:contextualSpacing/>
              <w:rPr>
                <w:rFonts w:ascii="楷体" w:eastAsia="楷体" w:hAnsi="楷体"/>
                <w:szCs w:val="21"/>
              </w:rPr>
            </w:pPr>
            <w:r>
              <w:rPr>
                <w:rFonts w:ascii="楷体" w:eastAsia="楷体" w:hAnsi="楷体" w:cs="仿宋_GB2312" w:hint="eastAsia"/>
                <w:szCs w:val="21"/>
                <w:lang w:val="zh-CN"/>
              </w:rPr>
              <w:t>注：仅需提供序号</w:t>
            </w:r>
            <w:r>
              <w:rPr>
                <w:rFonts w:ascii="楷体" w:eastAsia="楷体" w:hAnsi="楷体" w:hint="eastAsia"/>
                <w:szCs w:val="21"/>
              </w:rPr>
              <w:t>①～</w:t>
            </w:r>
            <w:r w:rsidR="0092212F">
              <w:rPr>
                <w:rFonts w:ascii="楷体" w:eastAsia="楷体" w:hAnsi="楷体"/>
                <w:szCs w:val="21"/>
              </w:rPr>
              <w:fldChar w:fldCharType="begin"/>
            </w:r>
            <w:r>
              <w:rPr>
                <w:rFonts w:ascii="楷体" w:eastAsia="楷体" w:hAnsi="楷体"/>
                <w:szCs w:val="21"/>
              </w:rPr>
              <w:instrText xml:space="preserve"> </w:instrText>
            </w:r>
            <w:r>
              <w:rPr>
                <w:rFonts w:ascii="楷体" w:eastAsia="楷体" w:hAnsi="楷体" w:hint="eastAsia"/>
                <w:szCs w:val="21"/>
              </w:rPr>
              <w:instrText>= 2 \* GB3</w:instrText>
            </w:r>
            <w:r>
              <w:rPr>
                <w:rFonts w:ascii="楷体" w:eastAsia="楷体" w:hAnsi="楷体"/>
                <w:szCs w:val="21"/>
              </w:rPr>
              <w:instrText xml:space="preserve"> </w:instrText>
            </w:r>
            <w:r w:rsidR="0092212F">
              <w:rPr>
                <w:rFonts w:ascii="楷体" w:eastAsia="楷体" w:hAnsi="楷体"/>
                <w:szCs w:val="21"/>
              </w:rPr>
              <w:fldChar w:fldCharType="separate"/>
            </w:r>
            <w:r>
              <w:rPr>
                <w:rFonts w:ascii="楷体" w:eastAsia="楷体" w:hAnsi="楷体" w:hint="eastAsia"/>
                <w:szCs w:val="21"/>
              </w:rPr>
              <w:t>②</w:t>
            </w:r>
            <w:r w:rsidR="0092212F">
              <w:rPr>
                <w:rFonts w:ascii="楷体" w:eastAsia="楷体" w:hAnsi="楷体"/>
                <w:szCs w:val="21"/>
              </w:rPr>
              <w:fldChar w:fldCharType="end"/>
            </w:r>
            <w:r>
              <w:rPr>
                <w:rFonts w:ascii="楷体" w:eastAsia="楷体" w:hAnsi="楷体" w:hint="eastAsia"/>
                <w:szCs w:val="21"/>
              </w:rPr>
              <w:t>其中之一即可。</w:t>
            </w:r>
          </w:p>
          <w:p w:rsidR="00BC3811" w:rsidRDefault="005D245B">
            <w:pPr>
              <w:numPr>
                <w:ilvl w:val="0"/>
                <w:numId w:val="35"/>
              </w:numPr>
              <w:autoSpaceDE w:val="0"/>
              <w:autoSpaceDN w:val="0"/>
              <w:adjustRightInd w:val="0"/>
              <w:spacing w:line="360" w:lineRule="auto"/>
              <w:ind w:right="-11"/>
              <w:rPr>
                <w:rFonts w:asciiTheme="minorEastAsia" w:hAnsiTheme="minorEastAsia" w:cs="宋体"/>
                <w:bCs/>
                <w:szCs w:val="21"/>
                <w:lang w:val="zh-CN"/>
              </w:rPr>
            </w:pPr>
            <w:r>
              <w:rPr>
                <w:rFonts w:asciiTheme="minorEastAsia" w:hAnsiTheme="minorEastAsia" w:cs="宋体"/>
                <w:bCs/>
                <w:szCs w:val="21"/>
                <w:lang w:val="zh-CN"/>
              </w:rPr>
              <w:t>参加政府采购活动前3年内在经营活动中没有重大违法记录的声明</w:t>
            </w:r>
          </w:p>
          <w:p w:rsidR="00BC3811" w:rsidRDefault="005D245B">
            <w:pPr>
              <w:autoSpaceDE w:val="0"/>
              <w:autoSpaceDN w:val="0"/>
              <w:spacing w:line="360" w:lineRule="auto"/>
              <w:ind w:leftChars="200" w:left="420"/>
              <w:contextualSpacing/>
              <w:jc w:val="left"/>
              <w:rPr>
                <w:rFonts w:asciiTheme="minorEastAsia" w:hAnsiTheme="minorEastAsia" w:cs="宋体"/>
                <w:bCs/>
                <w:szCs w:val="21"/>
                <w:lang w:val="zh-CN"/>
              </w:rPr>
            </w:pPr>
            <w:r>
              <w:rPr>
                <w:rFonts w:asciiTheme="minorEastAsia" w:hAnsiTheme="minorEastAsia" w:cs="宋体" w:hint="eastAsia"/>
                <w:bCs/>
                <w:szCs w:val="21"/>
                <w:lang w:val="zh-CN"/>
              </w:rPr>
              <w:t>响应人“</w:t>
            </w:r>
            <w:r>
              <w:rPr>
                <w:rFonts w:asciiTheme="minorEastAsia" w:hAnsiTheme="minorEastAsia" w:cs="宋体"/>
                <w:bCs/>
                <w:szCs w:val="21"/>
                <w:lang w:val="zh-CN"/>
              </w:rPr>
              <w:t>参加政府采购活动前3年内在经营活动中没有重大违法记录的书面声明</w:t>
            </w:r>
            <w:r>
              <w:rPr>
                <w:rFonts w:asciiTheme="minorEastAsia" w:hAnsiTheme="minorEastAsia" w:cs="宋体" w:hint="eastAsia"/>
                <w:bCs/>
                <w:szCs w:val="21"/>
                <w:lang w:val="zh-CN"/>
              </w:rPr>
              <w:t>”。 重大违法记录，是指响应人因违法经营受到刑事处罚或者责令停产停业、吊销许可证或者执照、较大数额罚款等行政处罚。</w:t>
            </w:r>
          </w:p>
          <w:p w:rsidR="00BC3811" w:rsidRDefault="005D245B">
            <w:pPr>
              <w:numPr>
                <w:ilvl w:val="0"/>
                <w:numId w:val="36"/>
              </w:numPr>
              <w:wordWrap w:val="0"/>
              <w:autoSpaceDE w:val="0"/>
              <w:autoSpaceDN w:val="0"/>
              <w:adjustRightInd w:val="0"/>
              <w:spacing w:line="360" w:lineRule="auto"/>
              <w:ind w:right="-11"/>
              <w:rPr>
                <w:rFonts w:asciiTheme="minorEastAsia" w:hAnsiTheme="minorEastAsia" w:cs="宋体"/>
                <w:bCs/>
                <w:szCs w:val="21"/>
                <w:lang w:val="zh-CN"/>
              </w:rPr>
            </w:pPr>
            <w:r>
              <w:rPr>
                <w:rFonts w:asciiTheme="minorEastAsia" w:hAnsiTheme="minorEastAsia" w:cs="宋体"/>
                <w:bCs/>
                <w:szCs w:val="21"/>
                <w:lang w:val="zh-CN"/>
              </w:rPr>
              <w:t>未被列入“信用中国”网站(www.creditchina.gov.cn)失信被执行人、</w:t>
            </w:r>
            <w:r>
              <w:rPr>
                <w:rFonts w:asciiTheme="minorEastAsia" w:hAnsiTheme="minorEastAsia" w:cs="宋体" w:hint="eastAsia"/>
                <w:bCs/>
                <w:szCs w:val="21"/>
                <w:lang w:val="zh-CN"/>
              </w:rPr>
              <w:t>税收</w:t>
            </w:r>
            <w:r>
              <w:rPr>
                <w:rFonts w:asciiTheme="minorEastAsia" w:hAnsiTheme="minorEastAsia" w:cs="宋体"/>
                <w:bCs/>
                <w:szCs w:val="21"/>
                <w:lang w:val="zh-CN"/>
              </w:rPr>
              <w:t>违法黑名单的投标人；</w:t>
            </w:r>
            <w:r>
              <w:rPr>
                <w:rFonts w:asciiTheme="minorEastAsia" w:hAnsiTheme="minorEastAsia" w:cs="宋体" w:hint="eastAsia"/>
                <w:bCs/>
                <w:szCs w:val="21"/>
                <w:lang w:val="zh-CN"/>
              </w:rPr>
              <w:t>“</w:t>
            </w:r>
            <w:r>
              <w:rPr>
                <w:rFonts w:asciiTheme="minorEastAsia" w:hAnsiTheme="minorEastAsia" w:cs="宋体"/>
                <w:bCs/>
                <w:szCs w:val="21"/>
                <w:lang w:val="zh-CN"/>
              </w:rPr>
              <w:t>中国政府采购网</w:t>
            </w:r>
            <w:r>
              <w:rPr>
                <w:rFonts w:asciiTheme="minorEastAsia" w:hAnsiTheme="minorEastAsia" w:cs="宋体" w:hint="eastAsia"/>
                <w:bCs/>
                <w:szCs w:val="21"/>
                <w:lang w:val="zh-CN"/>
              </w:rPr>
              <w:t>”</w:t>
            </w:r>
            <w:r>
              <w:rPr>
                <w:rFonts w:asciiTheme="minorEastAsia" w:hAnsiTheme="minorEastAsia" w:cs="宋体"/>
                <w:bCs/>
                <w:szCs w:val="21"/>
                <w:lang w:val="zh-CN"/>
              </w:rPr>
              <w:t xml:space="preserve"> (www.ccgp.gov.cn)政府采购严重违法失信行为记录名单的</w:t>
            </w:r>
            <w:r>
              <w:rPr>
                <w:rFonts w:asciiTheme="minorEastAsia" w:hAnsiTheme="minorEastAsia" w:cs="宋体" w:hint="eastAsia"/>
                <w:bCs/>
                <w:szCs w:val="21"/>
                <w:lang w:val="zh-CN"/>
              </w:rPr>
              <w:t>响应</w:t>
            </w:r>
            <w:r>
              <w:rPr>
                <w:rFonts w:asciiTheme="minorEastAsia" w:hAnsiTheme="minorEastAsia" w:cs="宋体"/>
                <w:bCs/>
                <w:szCs w:val="21"/>
                <w:lang w:val="zh-CN"/>
              </w:rPr>
              <w:t>人</w:t>
            </w:r>
            <w:r>
              <w:rPr>
                <w:rFonts w:asciiTheme="minorEastAsia" w:hAnsiTheme="minorEastAsia" w:cs="宋体" w:hint="eastAsia"/>
                <w:bCs/>
                <w:szCs w:val="21"/>
                <w:lang w:val="zh-CN"/>
              </w:rPr>
              <w:t>（联合体形式投标</w:t>
            </w:r>
            <w:r>
              <w:rPr>
                <w:rFonts w:asciiTheme="minorEastAsia" w:hAnsiTheme="minorEastAsia" w:cs="宋体" w:hint="eastAsia"/>
                <w:bCs/>
                <w:szCs w:val="21"/>
                <w:lang w:val="zh-CN"/>
              </w:rPr>
              <w:lastRenderedPageBreak/>
              <w:t>的，联合体成员存在不良信用记录，视同联合体存在不良信用记录）。</w:t>
            </w:r>
          </w:p>
          <w:p w:rsidR="00BC3811" w:rsidRDefault="005D245B">
            <w:pPr>
              <w:spacing w:line="360" w:lineRule="auto"/>
              <w:ind w:firstLineChars="200" w:firstLine="420"/>
              <w:contextualSpacing/>
              <w:rPr>
                <w:rFonts w:asciiTheme="minorEastAsia" w:hAnsiTheme="minorEastAsia" w:cs="宋体"/>
                <w:kern w:val="0"/>
                <w:szCs w:val="21"/>
              </w:rPr>
            </w:pPr>
            <w:r>
              <w:rPr>
                <w:rFonts w:asciiTheme="minorEastAsia" w:hAnsiTheme="minorEastAsia" w:cs="宋体" w:hint="eastAsia"/>
                <w:kern w:val="0"/>
                <w:szCs w:val="21"/>
              </w:rPr>
              <w:t>（1）查询渠道：</w:t>
            </w:r>
          </w:p>
          <w:p w:rsidR="00BC3811" w:rsidRDefault="005D245B">
            <w:pPr>
              <w:spacing w:line="360" w:lineRule="auto"/>
              <w:ind w:firstLineChars="200" w:firstLine="420"/>
              <w:contextualSpacing/>
              <w:rPr>
                <w:rFonts w:asciiTheme="minorEastAsia" w:hAnsiTheme="minorEastAsia" w:cs="宋体"/>
                <w:kern w:val="0"/>
                <w:szCs w:val="21"/>
              </w:rPr>
            </w:pPr>
            <w:r>
              <w:rPr>
                <w:rFonts w:asciiTheme="minorEastAsia" w:hAnsiTheme="minorEastAsia" w:cs="宋体" w:hint="eastAsia"/>
                <w:kern w:val="0"/>
                <w:szCs w:val="21"/>
              </w:rPr>
              <w:t>①“信用中国”网站（</w:t>
            </w:r>
            <w:hyperlink r:id="rId10" w:history="1">
              <w:r>
                <w:rPr>
                  <w:rFonts w:asciiTheme="minorEastAsia" w:hAnsiTheme="minorEastAsia" w:cs="宋体" w:hint="eastAsia"/>
                  <w:kern w:val="0"/>
                </w:rPr>
                <w:t>www.creditchina.gov.cn</w:t>
              </w:r>
            </w:hyperlink>
            <w:r>
              <w:rPr>
                <w:rFonts w:asciiTheme="minorEastAsia" w:hAnsiTheme="minorEastAsia" w:cs="宋体" w:hint="eastAsia"/>
                <w:kern w:val="0"/>
                <w:szCs w:val="21"/>
              </w:rPr>
              <w:t>）</w:t>
            </w:r>
          </w:p>
          <w:p w:rsidR="00BC3811" w:rsidRDefault="005D245B">
            <w:pPr>
              <w:spacing w:line="360" w:lineRule="auto"/>
              <w:ind w:firstLineChars="200" w:firstLine="420"/>
              <w:contextualSpacing/>
              <w:rPr>
                <w:rFonts w:asciiTheme="minorEastAsia" w:hAnsiTheme="minorEastAsia" w:cs="宋体"/>
                <w:kern w:val="0"/>
                <w:szCs w:val="21"/>
              </w:rPr>
            </w:pPr>
            <w:r>
              <w:rPr>
                <w:rFonts w:asciiTheme="minorEastAsia" w:hAnsiTheme="minorEastAsia" w:cs="宋体" w:hint="eastAsia"/>
                <w:kern w:val="0"/>
                <w:szCs w:val="21"/>
              </w:rPr>
              <w:t>②“中国政府采购网”（www.ccgp.gov.cn）</w:t>
            </w:r>
          </w:p>
          <w:p w:rsidR="00BC3811" w:rsidRDefault="005D245B">
            <w:pPr>
              <w:wordWrap w:val="0"/>
              <w:spacing w:line="360" w:lineRule="auto"/>
              <w:ind w:leftChars="200" w:left="420"/>
              <w:contextualSpacing/>
              <w:rPr>
                <w:rFonts w:asciiTheme="minorEastAsia" w:hAnsiTheme="minorEastAsia" w:cs="宋体"/>
                <w:kern w:val="0"/>
                <w:szCs w:val="21"/>
              </w:rPr>
            </w:pPr>
            <w:r>
              <w:rPr>
                <w:rFonts w:asciiTheme="minorEastAsia" w:hAnsiTheme="minorEastAsia" w:cs="宋体" w:hint="eastAsia"/>
                <w:kern w:val="0"/>
                <w:szCs w:val="21"/>
              </w:rPr>
              <w:t>③“中国社会组织政务服务平台”网站（</w:t>
            </w:r>
            <w:r>
              <w:rPr>
                <w:rFonts w:asciiTheme="minorEastAsia" w:hAnsiTheme="minorEastAsia" w:cs="宋体"/>
                <w:kern w:val="0"/>
                <w:szCs w:val="21"/>
              </w:rPr>
              <w:t>https://chinanpo.mca.gov.cn</w:t>
            </w:r>
            <w:r>
              <w:rPr>
                <w:rFonts w:asciiTheme="minorEastAsia" w:hAnsiTheme="minorEastAsia" w:cs="宋体" w:hint="eastAsia"/>
                <w:kern w:val="0"/>
                <w:szCs w:val="21"/>
              </w:rPr>
              <w:t>）（仅查询社会组织）；</w:t>
            </w:r>
          </w:p>
          <w:p w:rsidR="00BC3811" w:rsidRDefault="005D245B">
            <w:pPr>
              <w:autoSpaceDE w:val="0"/>
              <w:autoSpaceDN w:val="0"/>
              <w:spacing w:line="360" w:lineRule="auto"/>
              <w:ind w:firstLineChars="200" w:firstLine="420"/>
              <w:contextualSpacing/>
              <w:rPr>
                <w:rFonts w:asciiTheme="minorEastAsia" w:hAnsiTheme="minorEastAsia" w:cs="宋体"/>
                <w:kern w:val="0"/>
                <w:szCs w:val="21"/>
              </w:rPr>
            </w:pPr>
            <w:r>
              <w:rPr>
                <w:rFonts w:asciiTheme="minorEastAsia" w:hAnsiTheme="minorEastAsia" w:cs="宋体" w:hint="eastAsia"/>
                <w:kern w:val="0"/>
                <w:szCs w:val="21"/>
              </w:rPr>
              <w:t>（2）截止时间：同投标截止时间；</w:t>
            </w:r>
          </w:p>
          <w:p w:rsidR="00BC3811" w:rsidRDefault="005D245B">
            <w:pPr>
              <w:autoSpaceDE w:val="0"/>
              <w:autoSpaceDN w:val="0"/>
              <w:spacing w:line="360" w:lineRule="auto"/>
              <w:ind w:leftChars="200" w:left="420"/>
              <w:contextualSpacing/>
              <w:rPr>
                <w:rFonts w:asciiTheme="minorEastAsia" w:hAnsiTheme="minorEastAsia" w:cs="宋体"/>
                <w:kern w:val="0"/>
                <w:szCs w:val="21"/>
              </w:rPr>
            </w:pPr>
            <w:r>
              <w:rPr>
                <w:rFonts w:asciiTheme="minorEastAsia" w:hAnsiTheme="minorEastAsia" w:cs="宋体" w:hint="eastAsia"/>
                <w:kern w:val="0"/>
                <w:szCs w:val="21"/>
              </w:rPr>
              <w:t>（3）信用信息的使用原则：经采购人认定的被列入失信被执行人、税收违法黑名单、</w:t>
            </w:r>
            <w:r>
              <w:rPr>
                <w:rFonts w:asciiTheme="minorEastAsia" w:hAnsiTheme="minorEastAsia" w:cs="宋体"/>
                <w:kern w:val="0"/>
                <w:szCs w:val="21"/>
              </w:rPr>
              <w:t>政府采购严重违法失信行为记录名单</w:t>
            </w:r>
            <w:r>
              <w:rPr>
                <w:rFonts w:asciiTheme="minorEastAsia" w:hAnsiTheme="minorEastAsia" w:cs="宋体" w:hint="eastAsia"/>
                <w:kern w:val="0"/>
                <w:szCs w:val="21"/>
              </w:rPr>
              <w:t>的投标人，采购人或服务对象将拒绝其提供服务。</w:t>
            </w:r>
          </w:p>
          <w:p w:rsidR="00BC3811" w:rsidRDefault="005D245B">
            <w:pPr>
              <w:numPr>
                <w:ilvl w:val="0"/>
                <w:numId w:val="37"/>
              </w:numPr>
              <w:wordWrap w:val="0"/>
              <w:autoSpaceDE w:val="0"/>
              <w:autoSpaceDN w:val="0"/>
              <w:adjustRightInd w:val="0"/>
              <w:spacing w:line="360" w:lineRule="auto"/>
              <w:ind w:right="-11"/>
              <w:rPr>
                <w:rFonts w:asciiTheme="minorEastAsia" w:hAnsiTheme="minorEastAsia" w:cs="宋体"/>
                <w:bCs/>
                <w:szCs w:val="21"/>
                <w:lang w:val="zh-CN"/>
              </w:rPr>
            </w:pPr>
            <w:r>
              <w:rPr>
                <w:rFonts w:asciiTheme="minorEastAsia" w:hAnsiTheme="minorEastAsia" w:cs="宋体" w:hint="eastAsia"/>
                <w:bCs/>
                <w:szCs w:val="21"/>
                <w:lang w:val="zh-CN"/>
              </w:rPr>
              <w:t>响应人应具备的特定资格要求：</w:t>
            </w:r>
          </w:p>
          <w:p w:rsidR="00BC3811" w:rsidRDefault="005D245B">
            <w:pPr>
              <w:adjustRightInd w:val="0"/>
              <w:spacing w:line="360" w:lineRule="auto"/>
              <w:ind w:firstLineChars="200" w:firstLine="420"/>
              <w:contextualSpacing/>
              <w:jc w:val="left"/>
              <w:rPr>
                <w:rFonts w:ascii="宋体" w:hAnsi="宋体"/>
                <w:szCs w:val="21"/>
              </w:rPr>
            </w:pPr>
            <w:r>
              <w:rPr>
                <w:rFonts w:ascii="宋体" w:hAnsi="宋体" w:hint="eastAsia"/>
                <w:szCs w:val="21"/>
              </w:rPr>
              <w:t>(1)供应商须具有有效的《成品油零售经营批准证书》或《成品油批发经营批准证书》，并同时具有有效的《危险化学品经营许可证》。且在许昌市中心城区内（</w:t>
            </w:r>
            <w:r>
              <w:rPr>
                <w:rFonts w:asciiTheme="minorEastAsia" w:hAnsiTheme="minorEastAsia" w:cs="仿宋_GB2312" w:hint="eastAsia"/>
                <w:szCs w:val="21"/>
              </w:rPr>
              <w:t>以2021-2035许昌市国土空间总体规划为准</w:t>
            </w:r>
            <w:r>
              <w:rPr>
                <w:rFonts w:ascii="宋体" w:hAnsi="宋体" w:hint="eastAsia"/>
                <w:szCs w:val="21"/>
              </w:rPr>
              <w:t>）拥有加油站点。</w:t>
            </w:r>
          </w:p>
          <w:p w:rsidR="00BC3811" w:rsidRDefault="005D245B">
            <w:pPr>
              <w:adjustRightInd w:val="0"/>
              <w:spacing w:line="360" w:lineRule="auto"/>
              <w:ind w:firstLineChars="150" w:firstLine="315"/>
              <w:contextualSpacing/>
              <w:jc w:val="left"/>
              <w:rPr>
                <w:rFonts w:ascii="宋体" w:hAnsi="宋体"/>
                <w:szCs w:val="21"/>
              </w:rPr>
            </w:pPr>
            <w:r>
              <w:rPr>
                <w:rFonts w:ascii="宋体" w:hAnsi="宋体"/>
                <w:szCs w:val="21"/>
              </w:rPr>
              <w:t>（</w:t>
            </w:r>
            <w:r>
              <w:rPr>
                <w:rFonts w:ascii="宋体" w:hAnsi="宋体" w:hint="eastAsia"/>
                <w:szCs w:val="21"/>
              </w:rPr>
              <w:t>2</w:t>
            </w:r>
            <w:r>
              <w:rPr>
                <w:rFonts w:ascii="宋体" w:hAnsi="宋体"/>
                <w:szCs w:val="21"/>
              </w:rPr>
              <w:t>）</w:t>
            </w:r>
            <w:r>
              <w:rPr>
                <w:rFonts w:ascii="宋体" w:hAnsi="宋体" w:hint="eastAsia"/>
                <w:szCs w:val="21"/>
              </w:rPr>
              <w:t>取得营业执照的分支机构可以分公司名义参与本项目投标，但需提供由总公司出具的授权书。授权书中应明确分公司在政府采购活动中所能代表总公司行使的权利、义务及相关资质的使用。总公司只能授权一家分支机构参与本项目投标，且总公司与分支机构不得同时参加本项目投标。</w:t>
            </w:r>
          </w:p>
        </w:tc>
      </w:tr>
    </w:tbl>
    <w:p w:rsidR="00BC3811" w:rsidRDefault="005D245B">
      <w:pPr>
        <w:autoSpaceDE w:val="0"/>
        <w:autoSpaceDN w:val="0"/>
        <w:adjustRightInd w:val="0"/>
        <w:spacing w:line="360" w:lineRule="auto"/>
        <w:jc w:val="left"/>
        <w:rPr>
          <w:rFonts w:ascii="楷体" w:eastAsia="楷体" w:hAnsi="楷体" w:cs="MicrosoftYaHei"/>
          <w:b/>
          <w:kern w:val="0"/>
          <w:szCs w:val="21"/>
        </w:rPr>
      </w:pPr>
      <w:r>
        <w:rPr>
          <w:rFonts w:ascii="楷体" w:eastAsia="楷体" w:hAnsi="楷体" w:cs="MicrosoftYaHei" w:hint="eastAsia"/>
          <w:b/>
          <w:kern w:val="0"/>
          <w:szCs w:val="21"/>
        </w:rPr>
        <w:lastRenderedPageBreak/>
        <w:t>注：</w:t>
      </w:r>
    </w:p>
    <w:p w:rsidR="00BC3811" w:rsidRDefault="005D245B">
      <w:pPr>
        <w:autoSpaceDE w:val="0"/>
        <w:autoSpaceDN w:val="0"/>
        <w:adjustRightInd w:val="0"/>
        <w:spacing w:line="360" w:lineRule="auto"/>
        <w:jc w:val="left"/>
        <w:rPr>
          <w:rFonts w:ascii="楷体" w:eastAsia="楷体" w:hAnsi="楷体" w:cs="MicrosoftYaHei"/>
          <w:kern w:val="0"/>
          <w:szCs w:val="21"/>
        </w:rPr>
      </w:pPr>
      <w:r>
        <w:rPr>
          <w:rFonts w:ascii="楷体" w:eastAsia="楷体" w:hAnsi="楷体" w:cs="MicrosoftYaHei" w:hint="eastAsia"/>
          <w:kern w:val="0"/>
          <w:szCs w:val="21"/>
        </w:rPr>
        <w:t xml:space="preserve">1、上表中加 </w:t>
      </w:r>
      <w:r>
        <w:rPr>
          <w:rFonts w:asciiTheme="minorEastAsia" w:hAnsiTheme="minorEastAsia" w:cs="仿宋_GB2312" w:hint="eastAsia"/>
          <w:szCs w:val="21"/>
        </w:rPr>
        <w:sym w:font="Wingdings" w:char="F0AB"/>
      </w:r>
      <w:r>
        <w:rPr>
          <w:rFonts w:ascii="楷体" w:eastAsia="楷体" w:hAnsi="楷体" w:cs="宋体"/>
          <w:kern w:val="0"/>
          <w:szCs w:val="21"/>
        </w:rPr>
        <w:t xml:space="preserve"> </w:t>
      </w:r>
      <w:r>
        <w:rPr>
          <w:rFonts w:ascii="楷体" w:eastAsia="楷体" w:hAnsi="楷体" w:cs="MicrosoftYaHei" w:hint="eastAsia"/>
          <w:kern w:val="0"/>
          <w:szCs w:val="21"/>
        </w:rPr>
        <w:t>项目若有缺失或无效，投标将被拒绝或投标无效且不允许在开标后补正；</w:t>
      </w:r>
    </w:p>
    <w:p w:rsidR="00BC3811" w:rsidRDefault="005D245B">
      <w:pPr>
        <w:autoSpaceDE w:val="0"/>
        <w:autoSpaceDN w:val="0"/>
        <w:adjustRightInd w:val="0"/>
        <w:spacing w:line="360" w:lineRule="auto"/>
        <w:jc w:val="left"/>
        <w:rPr>
          <w:rFonts w:ascii="楷体" w:eastAsia="楷体" w:hAnsi="楷体" w:cs="MicrosoftYaHei"/>
          <w:kern w:val="0"/>
          <w:szCs w:val="21"/>
        </w:rPr>
      </w:pPr>
      <w:r>
        <w:rPr>
          <w:rFonts w:ascii="楷体" w:eastAsia="楷体" w:hAnsi="楷体" w:cs="MicrosoftYaHei" w:hint="eastAsia"/>
          <w:kern w:val="0"/>
          <w:szCs w:val="21"/>
        </w:rPr>
        <w:t>2、要求提供扫描件的，照片、图片等电子文件与扫描件效力相等；</w:t>
      </w:r>
    </w:p>
    <w:p w:rsidR="00BC3811" w:rsidRDefault="005D245B">
      <w:pPr>
        <w:autoSpaceDE w:val="0"/>
        <w:autoSpaceDN w:val="0"/>
        <w:adjustRightInd w:val="0"/>
        <w:spacing w:line="360" w:lineRule="auto"/>
        <w:jc w:val="left"/>
        <w:rPr>
          <w:rFonts w:ascii="楷体" w:eastAsia="楷体" w:hAnsi="楷体" w:cs="MicrosoftYaHei"/>
          <w:kern w:val="0"/>
          <w:szCs w:val="21"/>
        </w:rPr>
      </w:pPr>
      <w:r>
        <w:rPr>
          <w:rFonts w:ascii="楷体" w:eastAsia="楷体" w:hAnsi="楷体" w:cs="MicrosoftYaHei" w:hint="eastAsia"/>
          <w:kern w:val="0"/>
          <w:szCs w:val="21"/>
        </w:rPr>
        <w:t>3、上表提及的全部投标材料中未</w:t>
      </w:r>
      <w:proofErr w:type="gramStart"/>
      <w:r>
        <w:rPr>
          <w:rFonts w:ascii="楷体" w:eastAsia="楷体" w:hAnsi="楷体" w:cs="MicrosoftYaHei" w:hint="eastAsia"/>
          <w:kern w:val="0"/>
          <w:szCs w:val="21"/>
        </w:rPr>
        <w:t>明确须盖</w:t>
      </w:r>
      <w:proofErr w:type="gramEnd"/>
      <w:r>
        <w:rPr>
          <w:rFonts w:ascii="楷体" w:eastAsia="楷体" w:hAnsi="楷体" w:cs="MicrosoftYaHei" w:hint="eastAsia"/>
          <w:kern w:val="0"/>
          <w:szCs w:val="21"/>
        </w:rPr>
        <w:t>标准公章、电子签章等要求的，投标人无须再盖章或电子签章。</w:t>
      </w:r>
    </w:p>
    <w:p w:rsidR="00BC3811" w:rsidRDefault="005D245B">
      <w:pPr>
        <w:autoSpaceDE w:val="0"/>
        <w:autoSpaceDN w:val="0"/>
        <w:adjustRightInd w:val="0"/>
        <w:spacing w:line="360" w:lineRule="auto"/>
        <w:jc w:val="left"/>
        <w:rPr>
          <w:rFonts w:ascii="楷体" w:eastAsia="楷体" w:hAnsi="楷体" w:cs="宋体"/>
          <w:b/>
          <w:kern w:val="0"/>
          <w:sz w:val="32"/>
          <w:szCs w:val="32"/>
        </w:rPr>
      </w:pPr>
      <w:r>
        <w:rPr>
          <w:rFonts w:ascii="楷体" w:eastAsia="楷体" w:hAnsi="楷体" w:cs="MicrosoftYaHei" w:hint="eastAsia"/>
          <w:kern w:val="0"/>
          <w:szCs w:val="21"/>
        </w:rPr>
        <w:t>4、响应人须知前附表内容如与征集文件其他部分不一致，以响应人须知前附表为准。</w:t>
      </w:r>
    </w:p>
    <w:p w:rsidR="00BC3811" w:rsidRDefault="00BC3811">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BC3811" w:rsidRDefault="00BC3811">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BC3811" w:rsidRDefault="00BC3811">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BC3811" w:rsidRDefault="00BC3811">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BC3811" w:rsidRDefault="00BC3811">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BC3811" w:rsidRDefault="00BC3811">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BC3811" w:rsidRDefault="00BC3811">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BC3811" w:rsidRDefault="005D245B" w:rsidP="0043503A">
      <w:pPr>
        <w:ind w:firstLineChars="800" w:firstLine="2880"/>
        <w:rPr>
          <w:rFonts w:ascii="黑体" w:eastAsia="黑体" w:hAnsi="黑体" w:cs="宋体"/>
          <w:b/>
          <w:kern w:val="0"/>
          <w:sz w:val="32"/>
          <w:szCs w:val="32"/>
        </w:rPr>
      </w:pPr>
      <w:r>
        <w:rPr>
          <w:rFonts w:ascii="黑体" w:eastAsia="黑体" w:hAnsi="黑体" w:cs="MicrosoftYaHei" w:hint="eastAsia"/>
          <w:kern w:val="0"/>
          <w:sz w:val="36"/>
          <w:szCs w:val="36"/>
        </w:rPr>
        <w:t>第三部分  响应人须知</w:t>
      </w:r>
    </w:p>
    <w:p w:rsidR="00BC3811" w:rsidRDefault="00BC3811">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BC3811" w:rsidRDefault="00BC3811">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BC3811" w:rsidRDefault="00BC3811">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BC3811" w:rsidRDefault="00BC3811">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BC3811" w:rsidRDefault="00BC3811">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BC3811" w:rsidRDefault="00BC3811">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BC3811" w:rsidRDefault="00BC3811">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BC3811" w:rsidRDefault="00BC3811">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BC3811" w:rsidRDefault="00BC3811">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BC3811" w:rsidRDefault="00BC3811">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BC3811" w:rsidRDefault="00BC3811">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BC3811" w:rsidRDefault="00BC3811">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BC3811" w:rsidRDefault="005D245B">
      <w:pPr>
        <w:keepNext/>
        <w:keepLines/>
        <w:adjustRightInd w:val="0"/>
        <w:spacing w:before="240" w:after="240"/>
        <w:ind w:left="-289" w:firstLine="289"/>
        <w:jc w:val="center"/>
        <w:textAlignment w:val="baseline"/>
        <w:outlineLvl w:val="0"/>
        <w:rPr>
          <w:rFonts w:asciiTheme="majorEastAsia" w:eastAsiaTheme="majorEastAsia" w:hAnsiTheme="majorEastAsia" w:cs="宋体"/>
          <w:bCs/>
          <w:kern w:val="0"/>
          <w:sz w:val="32"/>
          <w:szCs w:val="32"/>
        </w:rPr>
      </w:pPr>
      <w:r>
        <w:rPr>
          <w:rFonts w:asciiTheme="majorEastAsia" w:eastAsiaTheme="majorEastAsia" w:hAnsiTheme="majorEastAsia" w:cs="宋体" w:hint="eastAsia"/>
          <w:bCs/>
          <w:kern w:val="0"/>
          <w:sz w:val="32"/>
          <w:szCs w:val="32"/>
        </w:rPr>
        <w:lastRenderedPageBreak/>
        <w:t xml:space="preserve">  </w:t>
      </w:r>
      <w:bookmarkStart w:id="2" w:name="第三部分"/>
      <w:r>
        <w:rPr>
          <w:rFonts w:ascii="Calibri" w:eastAsia="宋体" w:hAnsi="Calibri" w:cs="宋体" w:hint="eastAsia"/>
          <w:b/>
          <w:bCs/>
          <w:kern w:val="44"/>
          <w:sz w:val="28"/>
          <w:szCs w:val="20"/>
        </w:rPr>
        <w:t>响应人须知</w:t>
      </w:r>
      <w:bookmarkEnd w:id="2"/>
    </w:p>
    <w:p w:rsidR="00BC3811" w:rsidRDefault="005D245B">
      <w:pPr>
        <w:numPr>
          <w:ilvl w:val="0"/>
          <w:numId w:val="38"/>
        </w:numPr>
        <w:tabs>
          <w:tab w:val="left" w:pos="1260"/>
        </w:tabs>
        <w:autoSpaceDE w:val="0"/>
        <w:autoSpaceDN w:val="0"/>
        <w:adjustRightInd w:val="0"/>
        <w:spacing w:line="360" w:lineRule="auto"/>
        <w:contextualSpacing/>
        <w:jc w:val="left"/>
        <w:rPr>
          <w:rFonts w:asciiTheme="minorEastAsia" w:hAnsiTheme="minorEastAsia" w:cs="宋体"/>
          <w:b/>
          <w:kern w:val="0"/>
          <w:szCs w:val="21"/>
        </w:rPr>
      </w:pPr>
      <w:r>
        <w:rPr>
          <w:rFonts w:asciiTheme="minorEastAsia" w:hAnsiTheme="minorEastAsia" w:cs="宋体" w:hint="eastAsia"/>
          <w:b/>
          <w:kern w:val="0"/>
          <w:szCs w:val="21"/>
        </w:rPr>
        <w:t xml:space="preserve"> 总则</w:t>
      </w:r>
    </w:p>
    <w:p w:rsidR="00BC3811" w:rsidRDefault="005D245B">
      <w:pPr>
        <w:numPr>
          <w:ilvl w:val="0"/>
          <w:numId w:val="39"/>
        </w:numPr>
        <w:autoSpaceDE w:val="0"/>
        <w:autoSpaceDN w:val="0"/>
        <w:spacing w:line="360" w:lineRule="auto"/>
        <w:contextualSpacing/>
        <w:rPr>
          <w:rFonts w:asciiTheme="minorEastAsia" w:hAnsiTheme="minorEastAsia" w:cs="宋体"/>
          <w:b/>
          <w:kern w:val="0"/>
          <w:szCs w:val="21"/>
        </w:rPr>
      </w:pPr>
      <w:r>
        <w:rPr>
          <w:rFonts w:asciiTheme="minorEastAsia" w:hAnsiTheme="minorEastAsia" w:cs="宋体" w:hint="eastAsia"/>
          <w:b/>
          <w:kern w:val="0"/>
          <w:szCs w:val="21"/>
        </w:rPr>
        <w:t xml:space="preserve"> 概述</w:t>
      </w:r>
    </w:p>
    <w:p w:rsidR="00BC3811" w:rsidRDefault="005D245B">
      <w:pPr>
        <w:numPr>
          <w:ilvl w:val="0"/>
          <w:numId w:val="40"/>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根据《中华人民共和国政府采购法》等有关法律、法规和规章的规定，本采购项目已具备框架协议公开征集条件。</w:t>
      </w:r>
    </w:p>
    <w:p w:rsidR="00BC3811" w:rsidRDefault="005D245B">
      <w:pPr>
        <w:numPr>
          <w:ilvl w:val="1"/>
          <w:numId w:val="39"/>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本征集文件仅适用于《征集邀请》和《响应人须知前附表》中所述采购项目的征集活动。</w:t>
      </w:r>
    </w:p>
    <w:p w:rsidR="00BC3811" w:rsidRDefault="005D245B">
      <w:pPr>
        <w:numPr>
          <w:ilvl w:val="1"/>
          <w:numId w:val="39"/>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征集文件的解释权属于《征集邀请》和《响应人须知前附表》中所述的征集人。</w:t>
      </w:r>
    </w:p>
    <w:p w:rsidR="00BC3811" w:rsidRDefault="005D245B">
      <w:pPr>
        <w:numPr>
          <w:ilvl w:val="1"/>
          <w:numId w:val="39"/>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参与征集活动的所有各方，对在参与征集活动过程中获悉的国家、商业和技术秘密以及其它依法应当保密的内容，均负有保密义务，违者应对由此造成的后果承担全部法律责任。</w:t>
      </w:r>
    </w:p>
    <w:p w:rsidR="00BC3811" w:rsidRDefault="005D245B">
      <w:pPr>
        <w:numPr>
          <w:ilvl w:val="1"/>
          <w:numId w:val="39"/>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本次</w:t>
      </w:r>
      <w:proofErr w:type="gramStart"/>
      <w:r>
        <w:rPr>
          <w:rFonts w:asciiTheme="minorEastAsia" w:hAnsiTheme="minorEastAsia" w:cs="宋体" w:hint="eastAsia"/>
          <w:kern w:val="0"/>
          <w:szCs w:val="21"/>
        </w:rPr>
        <w:t>征集仅确定</w:t>
      </w:r>
      <w:proofErr w:type="gramEnd"/>
      <w:r>
        <w:rPr>
          <w:rFonts w:asciiTheme="minorEastAsia" w:hAnsiTheme="minorEastAsia" w:cs="宋体" w:hint="eastAsia"/>
          <w:kern w:val="0"/>
          <w:szCs w:val="21"/>
        </w:rPr>
        <w:t>第一阶段的入围供应商并与之订立框架协议，采购人按照本征集文件和框架协议约定的规则，在入围供应</w:t>
      </w:r>
      <w:proofErr w:type="gramStart"/>
      <w:r>
        <w:rPr>
          <w:rFonts w:asciiTheme="minorEastAsia" w:hAnsiTheme="minorEastAsia" w:cs="宋体" w:hint="eastAsia"/>
          <w:kern w:val="0"/>
          <w:szCs w:val="21"/>
        </w:rPr>
        <w:t>商范围</w:t>
      </w:r>
      <w:proofErr w:type="gramEnd"/>
      <w:r>
        <w:rPr>
          <w:rFonts w:asciiTheme="minorEastAsia" w:hAnsiTheme="minorEastAsia" w:cs="宋体" w:hint="eastAsia"/>
          <w:kern w:val="0"/>
          <w:szCs w:val="21"/>
        </w:rPr>
        <w:t>内确定第二阶段成交供应商并与之签订采购合同。</w:t>
      </w:r>
    </w:p>
    <w:p w:rsidR="00BC3811" w:rsidRDefault="005D245B">
      <w:pPr>
        <w:numPr>
          <w:ilvl w:val="1"/>
          <w:numId w:val="39"/>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响应人若存在任何理解上无法确定之处，均应当按照征集文件所规定的响应前的澄清等程序提出。否则，可能导致的任何不利后果均应当由响应人自行承担。</w:t>
      </w:r>
    </w:p>
    <w:p w:rsidR="00BC3811" w:rsidRDefault="00BC3811">
      <w:pPr>
        <w:autoSpaceDE w:val="0"/>
        <w:autoSpaceDN w:val="0"/>
        <w:spacing w:line="360" w:lineRule="auto"/>
        <w:ind w:left="780"/>
        <w:contextualSpacing/>
        <w:rPr>
          <w:rFonts w:asciiTheme="minorEastAsia" w:hAnsiTheme="minorEastAsia" w:cs="宋体"/>
          <w:kern w:val="0"/>
          <w:szCs w:val="21"/>
        </w:rPr>
      </w:pPr>
    </w:p>
    <w:p w:rsidR="00BC3811" w:rsidRDefault="005D245B">
      <w:pPr>
        <w:numPr>
          <w:ilvl w:val="0"/>
          <w:numId w:val="39"/>
        </w:numPr>
        <w:autoSpaceDE w:val="0"/>
        <w:autoSpaceDN w:val="0"/>
        <w:spacing w:line="360" w:lineRule="auto"/>
        <w:contextualSpacing/>
        <w:rPr>
          <w:rFonts w:asciiTheme="minorEastAsia" w:hAnsiTheme="minorEastAsia" w:cs="宋体"/>
          <w:b/>
          <w:kern w:val="0"/>
          <w:szCs w:val="21"/>
        </w:rPr>
      </w:pPr>
      <w:r>
        <w:rPr>
          <w:rFonts w:asciiTheme="minorEastAsia" w:hAnsiTheme="minorEastAsia" w:cs="宋体" w:hint="eastAsia"/>
          <w:b/>
          <w:kern w:val="0"/>
          <w:szCs w:val="21"/>
        </w:rPr>
        <w:t xml:space="preserve"> 定义</w:t>
      </w:r>
    </w:p>
    <w:p w:rsidR="00BC3811" w:rsidRDefault="005D245B">
      <w:pPr>
        <w:numPr>
          <w:ilvl w:val="0"/>
          <w:numId w:val="41"/>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“征集人”名称详见征集文件第一部分。</w:t>
      </w:r>
    </w:p>
    <w:p w:rsidR="00BC3811" w:rsidRDefault="005D245B">
      <w:pPr>
        <w:numPr>
          <w:ilvl w:val="1"/>
          <w:numId w:val="42"/>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“采购人”名称详见征集文件第一部分。</w:t>
      </w:r>
    </w:p>
    <w:p w:rsidR="00BC3811" w:rsidRDefault="005D245B">
      <w:pPr>
        <w:numPr>
          <w:ilvl w:val="1"/>
          <w:numId w:val="42"/>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“潜在响应人”指符合《中华人民共和国政府采购法》及相关法律法规和本征集文件的各项规定，</w:t>
      </w:r>
      <w:proofErr w:type="gramStart"/>
      <w:r>
        <w:rPr>
          <w:rFonts w:asciiTheme="minorEastAsia" w:hAnsiTheme="minorEastAsia" w:cs="宋体" w:hint="eastAsia"/>
          <w:kern w:val="0"/>
          <w:szCs w:val="21"/>
        </w:rPr>
        <w:t>且按照</w:t>
      </w:r>
      <w:proofErr w:type="gramEnd"/>
      <w:r>
        <w:rPr>
          <w:rFonts w:asciiTheme="minorEastAsia" w:hAnsiTheme="minorEastAsia" w:cs="宋体" w:hint="eastAsia"/>
          <w:kern w:val="0"/>
          <w:szCs w:val="21"/>
        </w:rPr>
        <w:t>本项目征集公告及征集文件规定的方式获取征集文件的供应商。</w:t>
      </w:r>
    </w:p>
    <w:p w:rsidR="00BC3811" w:rsidRDefault="005D245B">
      <w:pPr>
        <w:numPr>
          <w:ilvl w:val="1"/>
          <w:numId w:val="42"/>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“响应人”指符合《中华人民共和国政府采购法》及相关法律法规和本征集文件的各项规定，按照本项目征集公告及征集文件规定的方式获取征集文件并响应征集的供应商。</w:t>
      </w:r>
    </w:p>
    <w:p w:rsidR="00BC3811" w:rsidRDefault="005D245B">
      <w:pPr>
        <w:numPr>
          <w:ilvl w:val="1"/>
          <w:numId w:val="42"/>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“入围供应商”指通过第一阶段公开征集程序确定入围的供应商。</w:t>
      </w:r>
    </w:p>
    <w:p w:rsidR="00BC3811" w:rsidRDefault="005D245B">
      <w:pPr>
        <w:numPr>
          <w:ilvl w:val="1"/>
          <w:numId w:val="42"/>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“成交供应商”是指在入围供应</w:t>
      </w:r>
      <w:proofErr w:type="gramStart"/>
      <w:r>
        <w:rPr>
          <w:rFonts w:asciiTheme="minorEastAsia" w:hAnsiTheme="minorEastAsia" w:cs="宋体" w:hint="eastAsia"/>
          <w:kern w:val="0"/>
          <w:szCs w:val="21"/>
        </w:rPr>
        <w:t>商范围</w:t>
      </w:r>
      <w:proofErr w:type="gramEnd"/>
      <w:r>
        <w:rPr>
          <w:rFonts w:asciiTheme="minorEastAsia" w:hAnsiTheme="minorEastAsia" w:cs="宋体" w:hint="eastAsia"/>
          <w:kern w:val="0"/>
          <w:szCs w:val="21"/>
        </w:rPr>
        <w:t>内，通过确定第二阶段成交供应</w:t>
      </w:r>
      <w:proofErr w:type="gramStart"/>
      <w:r>
        <w:rPr>
          <w:rFonts w:asciiTheme="minorEastAsia" w:hAnsiTheme="minorEastAsia" w:cs="宋体" w:hint="eastAsia"/>
          <w:kern w:val="0"/>
          <w:szCs w:val="21"/>
        </w:rPr>
        <w:t>商方式</w:t>
      </w:r>
      <w:proofErr w:type="gramEnd"/>
      <w:r>
        <w:rPr>
          <w:rFonts w:asciiTheme="minorEastAsia" w:hAnsiTheme="minorEastAsia" w:cs="宋体" w:hint="eastAsia"/>
          <w:kern w:val="0"/>
          <w:szCs w:val="21"/>
        </w:rPr>
        <w:t>确定并与采购人订立采购合同的供应商。</w:t>
      </w:r>
    </w:p>
    <w:p w:rsidR="00BC3811" w:rsidRDefault="005D245B">
      <w:pPr>
        <w:numPr>
          <w:ilvl w:val="1"/>
          <w:numId w:val="42"/>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lastRenderedPageBreak/>
        <w:t>“采购项目”指《征集邀请》和《响应人须知前附表》中所述的采购项目。</w:t>
      </w:r>
    </w:p>
    <w:p w:rsidR="00BC3811" w:rsidRDefault="005D245B">
      <w:pPr>
        <w:numPr>
          <w:ilvl w:val="1"/>
          <w:numId w:val="42"/>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“服务”指本征集文件中</w:t>
      </w:r>
      <w:r>
        <w:rPr>
          <w:rFonts w:asciiTheme="minorEastAsia" w:hAnsiTheme="minorEastAsia" w:cs="宋体" w:hint="eastAsia"/>
          <w:b/>
          <w:kern w:val="0"/>
          <w:szCs w:val="21"/>
        </w:rPr>
        <w:t>第五部分</w:t>
      </w:r>
      <w:r>
        <w:rPr>
          <w:rFonts w:asciiTheme="minorEastAsia" w:hAnsiTheme="minorEastAsia" w:cs="宋体" w:hint="eastAsia"/>
          <w:kern w:val="0"/>
          <w:szCs w:val="21"/>
        </w:rPr>
        <w:t>所述全部服务以及响应人为提供服务应履行的承诺和义务。</w:t>
      </w:r>
    </w:p>
    <w:p w:rsidR="00BC3811" w:rsidRDefault="005D245B">
      <w:pPr>
        <w:numPr>
          <w:ilvl w:val="1"/>
          <w:numId w:val="42"/>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征集文件中凡标有“</w:t>
      </w:r>
      <w:r>
        <w:rPr>
          <w:rFonts w:asciiTheme="minorEastAsia" w:hAnsiTheme="minorEastAsia" w:cs="宋体" w:hint="eastAsia"/>
          <w:b/>
          <w:kern w:val="0"/>
          <w:szCs w:val="21"/>
        </w:rPr>
        <w:sym w:font="Wingdings" w:char="F0AB"/>
      </w:r>
      <w:r>
        <w:rPr>
          <w:rFonts w:asciiTheme="minorEastAsia" w:hAnsiTheme="minorEastAsia" w:cs="宋体" w:hint="eastAsia"/>
          <w:kern w:val="0"/>
          <w:szCs w:val="21"/>
        </w:rPr>
        <w:t>”的条款均系实质性要求条款。</w:t>
      </w:r>
    </w:p>
    <w:p w:rsidR="00BC3811" w:rsidRDefault="00BC3811">
      <w:pPr>
        <w:autoSpaceDE w:val="0"/>
        <w:autoSpaceDN w:val="0"/>
        <w:spacing w:line="360" w:lineRule="auto"/>
        <w:ind w:left="964"/>
        <w:contextualSpacing/>
        <w:rPr>
          <w:rFonts w:asciiTheme="minorEastAsia" w:hAnsiTheme="minorEastAsia" w:cs="宋体"/>
          <w:kern w:val="0"/>
          <w:szCs w:val="21"/>
        </w:rPr>
      </w:pPr>
    </w:p>
    <w:p w:rsidR="00BC3811" w:rsidRDefault="005D245B">
      <w:pPr>
        <w:numPr>
          <w:ilvl w:val="0"/>
          <w:numId w:val="39"/>
        </w:numPr>
        <w:autoSpaceDE w:val="0"/>
        <w:autoSpaceDN w:val="0"/>
        <w:spacing w:line="360" w:lineRule="auto"/>
        <w:contextualSpacing/>
        <w:rPr>
          <w:rFonts w:asciiTheme="minorEastAsia" w:hAnsiTheme="minorEastAsia" w:cs="宋体"/>
          <w:b/>
          <w:kern w:val="0"/>
          <w:szCs w:val="21"/>
        </w:rPr>
      </w:pPr>
      <w:r>
        <w:rPr>
          <w:rFonts w:asciiTheme="minorEastAsia" w:hAnsiTheme="minorEastAsia" w:cs="宋体" w:hint="eastAsia"/>
          <w:b/>
          <w:kern w:val="0"/>
          <w:szCs w:val="21"/>
        </w:rPr>
        <w:t xml:space="preserve"> 合格响应人的条件</w:t>
      </w:r>
    </w:p>
    <w:p w:rsidR="00BC3811" w:rsidRDefault="005D245B">
      <w:pPr>
        <w:numPr>
          <w:ilvl w:val="0"/>
          <w:numId w:val="43"/>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具有本项目实施能力，符合、承认并承诺履行本征集文件各项规定，并按照本征集文件要求的方式获取征集文件的供应商。</w:t>
      </w:r>
    </w:p>
    <w:p w:rsidR="00BC3811" w:rsidRDefault="005D245B">
      <w:pPr>
        <w:numPr>
          <w:ilvl w:val="0"/>
          <w:numId w:val="44"/>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响应人应遵守中华人民共和国有关的国家法律、法规和条例。</w:t>
      </w:r>
    </w:p>
    <w:p w:rsidR="00BC3811" w:rsidRDefault="005D245B">
      <w:pPr>
        <w:numPr>
          <w:ilvl w:val="0"/>
          <w:numId w:val="44"/>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响应人应具备《中华人民共和国政府采购法》及相关政府采购法律法规和本征集文件中规定的参加政府采购活动的供应商应当具备的条件：</w:t>
      </w:r>
    </w:p>
    <w:p w:rsidR="00BC3811" w:rsidRDefault="005D245B">
      <w:pPr>
        <w:numPr>
          <w:ilvl w:val="1"/>
          <w:numId w:val="38"/>
        </w:numPr>
        <w:autoSpaceDE w:val="0"/>
        <w:autoSpaceDN w:val="0"/>
        <w:spacing w:line="360" w:lineRule="auto"/>
        <w:ind w:left="982" w:hanging="142"/>
        <w:contextualSpacing/>
        <w:rPr>
          <w:rFonts w:asciiTheme="minorEastAsia" w:hAnsiTheme="minorEastAsia" w:cs="宋体"/>
          <w:kern w:val="0"/>
          <w:szCs w:val="21"/>
        </w:rPr>
      </w:pPr>
      <w:r>
        <w:rPr>
          <w:rFonts w:asciiTheme="minorEastAsia" w:hAnsiTheme="minorEastAsia" w:cs="宋体" w:hint="eastAsia"/>
          <w:kern w:val="0"/>
          <w:szCs w:val="21"/>
        </w:rPr>
        <w:t>具有独立承担民事责任的能力；</w:t>
      </w:r>
    </w:p>
    <w:p w:rsidR="00BC3811" w:rsidRDefault="005D245B">
      <w:pPr>
        <w:numPr>
          <w:ilvl w:val="1"/>
          <w:numId w:val="38"/>
        </w:numPr>
        <w:autoSpaceDE w:val="0"/>
        <w:autoSpaceDN w:val="0"/>
        <w:spacing w:line="360" w:lineRule="auto"/>
        <w:ind w:left="982" w:hanging="142"/>
        <w:contextualSpacing/>
        <w:rPr>
          <w:rFonts w:asciiTheme="minorEastAsia" w:hAnsiTheme="minorEastAsia" w:cs="宋体"/>
          <w:kern w:val="0"/>
          <w:szCs w:val="21"/>
        </w:rPr>
      </w:pPr>
      <w:r>
        <w:rPr>
          <w:rFonts w:asciiTheme="minorEastAsia" w:hAnsiTheme="minorEastAsia" w:cs="宋体" w:hint="eastAsia"/>
          <w:kern w:val="0"/>
          <w:szCs w:val="21"/>
        </w:rPr>
        <w:t>具有良好的商业信誉和健全的财务会计制度；</w:t>
      </w:r>
    </w:p>
    <w:p w:rsidR="00BC3811" w:rsidRDefault="005D245B">
      <w:pPr>
        <w:numPr>
          <w:ilvl w:val="1"/>
          <w:numId w:val="38"/>
        </w:numPr>
        <w:autoSpaceDE w:val="0"/>
        <w:autoSpaceDN w:val="0"/>
        <w:spacing w:line="360" w:lineRule="auto"/>
        <w:ind w:left="982" w:hanging="142"/>
        <w:contextualSpacing/>
        <w:rPr>
          <w:rFonts w:asciiTheme="minorEastAsia" w:hAnsiTheme="minorEastAsia" w:cs="宋体"/>
          <w:kern w:val="0"/>
          <w:szCs w:val="21"/>
        </w:rPr>
      </w:pPr>
      <w:r>
        <w:rPr>
          <w:rFonts w:asciiTheme="minorEastAsia" w:hAnsiTheme="minorEastAsia" w:cs="宋体" w:hint="eastAsia"/>
          <w:kern w:val="0"/>
          <w:szCs w:val="21"/>
        </w:rPr>
        <w:t>具有履行合同所必需的设备和专业技术能力；</w:t>
      </w:r>
    </w:p>
    <w:p w:rsidR="00BC3811" w:rsidRDefault="005D245B">
      <w:pPr>
        <w:numPr>
          <w:ilvl w:val="1"/>
          <w:numId w:val="38"/>
        </w:numPr>
        <w:autoSpaceDE w:val="0"/>
        <w:autoSpaceDN w:val="0"/>
        <w:spacing w:line="360" w:lineRule="auto"/>
        <w:ind w:left="982" w:hanging="142"/>
        <w:contextualSpacing/>
        <w:rPr>
          <w:rFonts w:asciiTheme="minorEastAsia" w:hAnsiTheme="minorEastAsia" w:cs="宋体"/>
          <w:kern w:val="0"/>
          <w:szCs w:val="21"/>
        </w:rPr>
      </w:pPr>
      <w:r>
        <w:rPr>
          <w:rFonts w:asciiTheme="minorEastAsia" w:hAnsiTheme="minorEastAsia" w:cs="宋体" w:hint="eastAsia"/>
          <w:kern w:val="0"/>
          <w:szCs w:val="21"/>
        </w:rPr>
        <w:t>具有依法缴纳税收和社会保障资金的良好记录；</w:t>
      </w:r>
    </w:p>
    <w:p w:rsidR="00BC3811" w:rsidRDefault="005D245B">
      <w:pPr>
        <w:numPr>
          <w:ilvl w:val="1"/>
          <w:numId w:val="38"/>
        </w:numPr>
        <w:autoSpaceDE w:val="0"/>
        <w:autoSpaceDN w:val="0"/>
        <w:spacing w:line="360" w:lineRule="auto"/>
        <w:ind w:left="982" w:hanging="142"/>
        <w:contextualSpacing/>
        <w:rPr>
          <w:rFonts w:asciiTheme="minorEastAsia" w:hAnsiTheme="minorEastAsia" w:cs="宋体"/>
          <w:kern w:val="0"/>
          <w:szCs w:val="21"/>
        </w:rPr>
      </w:pPr>
      <w:r>
        <w:rPr>
          <w:rFonts w:asciiTheme="minorEastAsia" w:hAnsiTheme="minorEastAsia" w:cs="宋体" w:hint="eastAsia"/>
          <w:kern w:val="0"/>
          <w:szCs w:val="21"/>
        </w:rPr>
        <w:t>参加此项采购活动前三年内，在经营活动中没有重大违法记录；</w:t>
      </w:r>
    </w:p>
    <w:p w:rsidR="00BC3811" w:rsidRDefault="005D245B">
      <w:pPr>
        <w:numPr>
          <w:ilvl w:val="1"/>
          <w:numId w:val="38"/>
        </w:numPr>
        <w:autoSpaceDE w:val="0"/>
        <w:autoSpaceDN w:val="0"/>
        <w:spacing w:line="360" w:lineRule="auto"/>
        <w:ind w:left="982" w:hanging="142"/>
        <w:contextualSpacing/>
        <w:rPr>
          <w:rFonts w:asciiTheme="minorEastAsia" w:hAnsiTheme="minorEastAsia" w:cs="宋体"/>
          <w:kern w:val="0"/>
          <w:szCs w:val="21"/>
        </w:rPr>
      </w:pPr>
      <w:r>
        <w:rPr>
          <w:rFonts w:asciiTheme="minorEastAsia" w:hAnsiTheme="minorEastAsia" w:cs="宋体" w:hint="eastAsia"/>
          <w:kern w:val="0"/>
          <w:szCs w:val="21"/>
        </w:rPr>
        <w:t>法律、行政法规规定的其他条件。</w:t>
      </w:r>
    </w:p>
    <w:p w:rsidR="00BC3811" w:rsidRDefault="005D245B">
      <w:pPr>
        <w:numPr>
          <w:ilvl w:val="0"/>
          <w:numId w:val="44"/>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单位负责人为同一人或者投标存在直接控股、管理关系的不同供应商，不得同时参加本项目征集。</w:t>
      </w:r>
    </w:p>
    <w:p w:rsidR="00BC3811" w:rsidRDefault="005D245B">
      <w:pPr>
        <w:numPr>
          <w:ilvl w:val="0"/>
          <w:numId w:val="44"/>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为本项目提供整体设计、规范编制或者项目管理、监理、检测等服务的供应商，不得参加本项目征集。</w:t>
      </w:r>
    </w:p>
    <w:p w:rsidR="00BC3811" w:rsidRDefault="005D245B">
      <w:pPr>
        <w:numPr>
          <w:ilvl w:val="0"/>
          <w:numId w:val="44"/>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响应人不得被列入相关部门规定的失信被执行人、重大税收违法案件当事人名单、政府采购严重违法失信行为记录名单。</w:t>
      </w:r>
    </w:p>
    <w:p w:rsidR="00BC3811" w:rsidRDefault="005D245B">
      <w:pPr>
        <w:numPr>
          <w:ilvl w:val="0"/>
          <w:numId w:val="44"/>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本项目不允许联合体参加响应。</w:t>
      </w:r>
    </w:p>
    <w:p w:rsidR="00BC3811" w:rsidRDefault="00BC3811">
      <w:pPr>
        <w:autoSpaceDE w:val="0"/>
        <w:autoSpaceDN w:val="0"/>
        <w:spacing w:line="360" w:lineRule="auto"/>
        <w:contextualSpacing/>
        <w:rPr>
          <w:rFonts w:asciiTheme="minorEastAsia" w:hAnsiTheme="minorEastAsia" w:cs="宋体"/>
          <w:kern w:val="0"/>
          <w:szCs w:val="21"/>
        </w:rPr>
      </w:pPr>
    </w:p>
    <w:p w:rsidR="00BC3811" w:rsidRDefault="005D245B">
      <w:pPr>
        <w:numPr>
          <w:ilvl w:val="0"/>
          <w:numId w:val="45"/>
        </w:numPr>
        <w:autoSpaceDE w:val="0"/>
        <w:autoSpaceDN w:val="0"/>
        <w:spacing w:line="360" w:lineRule="auto"/>
        <w:contextualSpacing/>
        <w:rPr>
          <w:rFonts w:asciiTheme="minorEastAsia" w:hAnsiTheme="minorEastAsia" w:cs="宋体"/>
          <w:b/>
          <w:kern w:val="0"/>
          <w:szCs w:val="21"/>
        </w:rPr>
      </w:pPr>
      <w:r>
        <w:rPr>
          <w:rFonts w:asciiTheme="minorEastAsia" w:hAnsiTheme="minorEastAsia" w:cs="宋体" w:hint="eastAsia"/>
          <w:b/>
          <w:kern w:val="0"/>
          <w:szCs w:val="21"/>
        </w:rPr>
        <w:t>合格的服务</w:t>
      </w:r>
    </w:p>
    <w:p w:rsidR="00BC3811" w:rsidRDefault="005D245B">
      <w:pPr>
        <w:numPr>
          <w:ilvl w:val="0"/>
          <w:numId w:val="46"/>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响应人所提供的服务应当没有侵犯任何第三方的知识产权、技术秘密等合法权利。</w:t>
      </w:r>
    </w:p>
    <w:p w:rsidR="00BC3811" w:rsidRDefault="005D245B">
      <w:pPr>
        <w:numPr>
          <w:ilvl w:val="0"/>
          <w:numId w:val="47"/>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lastRenderedPageBreak/>
        <w:t>响应人提供的服务应当符合征集文件的要求，并且其质量完全符合国家标准、行业标准或地方标准，均有标准的以高（严格）者为准。没有国家标准、行业标准和企业标准的，按照通常标准或者符合采购目的的特定标准确定。</w:t>
      </w:r>
    </w:p>
    <w:p w:rsidR="00BC3811" w:rsidRDefault="00BC3811">
      <w:pPr>
        <w:autoSpaceDE w:val="0"/>
        <w:autoSpaceDN w:val="0"/>
        <w:spacing w:line="360" w:lineRule="auto"/>
        <w:ind w:left="964"/>
        <w:contextualSpacing/>
        <w:rPr>
          <w:rFonts w:asciiTheme="minorEastAsia" w:hAnsiTheme="minorEastAsia" w:cs="宋体"/>
          <w:kern w:val="0"/>
          <w:szCs w:val="21"/>
        </w:rPr>
      </w:pPr>
    </w:p>
    <w:p w:rsidR="00BC3811" w:rsidRDefault="005D245B">
      <w:pPr>
        <w:numPr>
          <w:ilvl w:val="0"/>
          <w:numId w:val="45"/>
        </w:numPr>
        <w:autoSpaceDE w:val="0"/>
        <w:autoSpaceDN w:val="0"/>
        <w:spacing w:line="360" w:lineRule="auto"/>
        <w:contextualSpacing/>
        <w:rPr>
          <w:rFonts w:asciiTheme="minorEastAsia" w:hAnsiTheme="minorEastAsia" w:cs="宋体"/>
          <w:b/>
          <w:kern w:val="0"/>
          <w:szCs w:val="21"/>
        </w:rPr>
      </w:pPr>
      <w:r>
        <w:rPr>
          <w:rFonts w:asciiTheme="minorEastAsia" w:hAnsiTheme="minorEastAsia" w:cs="宋体" w:hint="eastAsia"/>
          <w:b/>
          <w:kern w:val="0"/>
          <w:szCs w:val="21"/>
        </w:rPr>
        <w:t>响应费用</w:t>
      </w:r>
    </w:p>
    <w:p w:rsidR="00BC3811" w:rsidRDefault="005D245B">
      <w:pPr>
        <w:numPr>
          <w:ilvl w:val="0"/>
          <w:numId w:val="48"/>
        </w:numPr>
        <w:spacing w:line="360" w:lineRule="auto"/>
        <w:ind w:left="851" w:hanging="851"/>
        <w:rPr>
          <w:rFonts w:asciiTheme="minorEastAsia" w:hAnsiTheme="minorEastAsia" w:cs="宋体"/>
          <w:kern w:val="0"/>
          <w:szCs w:val="21"/>
        </w:rPr>
      </w:pPr>
      <w:r>
        <w:rPr>
          <w:rFonts w:asciiTheme="minorEastAsia" w:hAnsiTheme="minorEastAsia" w:cs="宋体" w:hint="eastAsia"/>
          <w:kern w:val="0"/>
          <w:szCs w:val="21"/>
        </w:rPr>
        <w:t>响应人应承担所有与准备和参加征集有关的费用，采购中心在任何情况下均无义务和责任承担。</w:t>
      </w:r>
    </w:p>
    <w:p w:rsidR="00BC3811" w:rsidRDefault="005D245B">
      <w:pPr>
        <w:numPr>
          <w:ilvl w:val="0"/>
          <w:numId w:val="48"/>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采购中心提供电子征集文件免费下载，且不收取征集和代理服务费。</w:t>
      </w:r>
    </w:p>
    <w:p w:rsidR="00BC3811" w:rsidRDefault="00BC3811">
      <w:pPr>
        <w:autoSpaceDE w:val="0"/>
        <w:autoSpaceDN w:val="0"/>
        <w:spacing w:line="360" w:lineRule="auto"/>
        <w:ind w:left="964"/>
        <w:contextualSpacing/>
        <w:rPr>
          <w:rFonts w:asciiTheme="minorEastAsia" w:hAnsiTheme="minorEastAsia" w:cs="宋体"/>
          <w:kern w:val="0"/>
          <w:szCs w:val="21"/>
        </w:rPr>
      </w:pPr>
    </w:p>
    <w:p w:rsidR="00BC3811" w:rsidRDefault="005D245B">
      <w:pPr>
        <w:numPr>
          <w:ilvl w:val="0"/>
          <w:numId w:val="45"/>
        </w:numPr>
        <w:autoSpaceDE w:val="0"/>
        <w:autoSpaceDN w:val="0"/>
        <w:spacing w:line="360" w:lineRule="auto"/>
        <w:contextualSpacing/>
        <w:rPr>
          <w:rFonts w:asciiTheme="minorEastAsia" w:hAnsiTheme="minorEastAsia" w:cs="宋体"/>
          <w:b/>
          <w:kern w:val="0"/>
          <w:szCs w:val="21"/>
        </w:rPr>
      </w:pPr>
      <w:r>
        <w:rPr>
          <w:rFonts w:asciiTheme="minorEastAsia" w:hAnsiTheme="minorEastAsia" w:cs="宋体" w:hint="eastAsia"/>
          <w:b/>
          <w:kern w:val="0"/>
          <w:szCs w:val="21"/>
        </w:rPr>
        <w:t>信息发布</w:t>
      </w:r>
    </w:p>
    <w:p w:rsidR="00BC3811" w:rsidRDefault="005D245B">
      <w:pPr>
        <w:numPr>
          <w:ilvl w:val="0"/>
          <w:numId w:val="49"/>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本征集项目需要公开的有关信息，包括征集公告、征集文件澄清或修改公告、入围结果公告以及延长响应截止时间等与征集活动有关的通知，征集人均将通过在《中国政府采购网》、《河南省政府采购网》、《许昌市政府采购网》和《全国公共资源交易平台（河南省·许昌市）》、《许昌市人民政府门户网站》公开发布。响应人在参与本采购项目征集活动期间，请及时关注以上媒体上的相关信息，响应人因没有及时关注而未能如期获取相关信息，及因此所产生的一切后果和责任，由响应人自行承担，征集人在任何情况下均不对此承担任何责任。</w:t>
      </w:r>
    </w:p>
    <w:p w:rsidR="00BC3811" w:rsidRDefault="00BC3811">
      <w:pPr>
        <w:autoSpaceDE w:val="0"/>
        <w:autoSpaceDN w:val="0"/>
        <w:spacing w:line="360" w:lineRule="auto"/>
        <w:contextualSpacing/>
        <w:rPr>
          <w:rFonts w:asciiTheme="minorEastAsia" w:hAnsiTheme="minorEastAsia" w:cs="宋体"/>
          <w:kern w:val="0"/>
          <w:szCs w:val="21"/>
        </w:rPr>
      </w:pPr>
    </w:p>
    <w:p w:rsidR="00BC3811" w:rsidRDefault="005D245B">
      <w:pPr>
        <w:numPr>
          <w:ilvl w:val="0"/>
          <w:numId w:val="38"/>
        </w:numPr>
        <w:tabs>
          <w:tab w:val="left" w:pos="1260"/>
        </w:tabs>
        <w:autoSpaceDE w:val="0"/>
        <w:autoSpaceDN w:val="0"/>
        <w:adjustRightInd w:val="0"/>
        <w:spacing w:line="360" w:lineRule="auto"/>
        <w:contextualSpacing/>
        <w:jc w:val="left"/>
        <w:rPr>
          <w:rFonts w:asciiTheme="minorEastAsia" w:hAnsiTheme="minorEastAsia" w:cs="宋体"/>
          <w:b/>
          <w:kern w:val="0"/>
          <w:szCs w:val="21"/>
        </w:rPr>
      </w:pPr>
      <w:r>
        <w:rPr>
          <w:rFonts w:asciiTheme="minorEastAsia" w:hAnsiTheme="minorEastAsia" w:cs="宋体" w:hint="eastAsia"/>
          <w:b/>
          <w:kern w:val="0"/>
          <w:szCs w:val="21"/>
        </w:rPr>
        <w:t>征集文件</w:t>
      </w:r>
    </w:p>
    <w:p w:rsidR="00BC3811" w:rsidRDefault="005D245B">
      <w:pPr>
        <w:numPr>
          <w:ilvl w:val="0"/>
          <w:numId w:val="45"/>
        </w:numPr>
        <w:autoSpaceDE w:val="0"/>
        <w:autoSpaceDN w:val="0"/>
        <w:spacing w:line="360" w:lineRule="auto"/>
        <w:contextualSpacing/>
        <w:rPr>
          <w:rFonts w:asciiTheme="minorEastAsia" w:hAnsiTheme="minorEastAsia" w:cs="宋体"/>
          <w:b/>
          <w:kern w:val="0"/>
          <w:szCs w:val="21"/>
        </w:rPr>
      </w:pPr>
      <w:r>
        <w:rPr>
          <w:rFonts w:asciiTheme="minorEastAsia" w:hAnsiTheme="minorEastAsia" w:cs="宋体" w:hint="eastAsia"/>
          <w:b/>
          <w:kern w:val="0"/>
          <w:szCs w:val="21"/>
        </w:rPr>
        <w:t>征集文件构成</w:t>
      </w:r>
    </w:p>
    <w:p w:rsidR="00BC3811" w:rsidRDefault="005D245B">
      <w:pPr>
        <w:numPr>
          <w:ilvl w:val="0"/>
          <w:numId w:val="50"/>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征集文件由以下部分组成：</w:t>
      </w:r>
    </w:p>
    <w:p w:rsidR="00BC3811" w:rsidRDefault="005D245B">
      <w:pPr>
        <w:numPr>
          <w:ilvl w:val="1"/>
          <w:numId w:val="38"/>
        </w:numPr>
        <w:autoSpaceDE w:val="0"/>
        <w:autoSpaceDN w:val="0"/>
        <w:spacing w:line="360" w:lineRule="auto"/>
        <w:ind w:left="982" w:hanging="142"/>
        <w:contextualSpacing/>
        <w:rPr>
          <w:rFonts w:asciiTheme="minorEastAsia" w:hAnsiTheme="minorEastAsia" w:cs="宋体"/>
          <w:kern w:val="0"/>
          <w:szCs w:val="21"/>
        </w:rPr>
      </w:pPr>
      <w:r>
        <w:rPr>
          <w:rFonts w:asciiTheme="minorEastAsia" w:hAnsiTheme="minorEastAsia" w:cs="宋体" w:hint="eastAsia"/>
          <w:kern w:val="0"/>
          <w:szCs w:val="21"/>
        </w:rPr>
        <w:t>征集邀请；</w:t>
      </w:r>
    </w:p>
    <w:p w:rsidR="00BC3811" w:rsidRDefault="005D245B">
      <w:pPr>
        <w:numPr>
          <w:ilvl w:val="1"/>
          <w:numId w:val="38"/>
        </w:numPr>
        <w:autoSpaceDE w:val="0"/>
        <w:autoSpaceDN w:val="0"/>
        <w:spacing w:line="360" w:lineRule="auto"/>
        <w:ind w:left="982" w:hanging="142"/>
        <w:contextualSpacing/>
        <w:rPr>
          <w:rFonts w:asciiTheme="minorEastAsia" w:hAnsiTheme="minorEastAsia" w:cs="宋体"/>
          <w:kern w:val="0"/>
          <w:szCs w:val="21"/>
        </w:rPr>
      </w:pPr>
      <w:r>
        <w:rPr>
          <w:rFonts w:asciiTheme="minorEastAsia" w:hAnsiTheme="minorEastAsia" w:cs="宋体" w:hint="eastAsia"/>
          <w:kern w:val="0"/>
          <w:szCs w:val="21"/>
        </w:rPr>
        <w:t>响应人须知前附表；</w:t>
      </w:r>
    </w:p>
    <w:p w:rsidR="00BC3811" w:rsidRDefault="005D245B">
      <w:pPr>
        <w:numPr>
          <w:ilvl w:val="1"/>
          <w:numId w:val="38"/>
        </w:numPr>
        <w:autoSpaceDE w:val="0"/>
        <w:autoSpaceDN w:val="0"/>
        <w:spacing w:line="360" w:lineRule="auto"/>
        <w:ind w:left="982" w:hanging="142"/>
        <w:contextualSpacing/>
        <w:rPr>
          <w:rFonts w:asciiTheme="minorEastAsia" w:hAnsiTheme="minorEastAsia" w:cs="宋体"/>
          <w:kern w:val="0"/>
          <w:szCs w:val="21"/>
        </w:rPr>
      </w:pPr>
      <w:r>
        <w:rPr>
          <w:rFonts w:asciiTheme="minorEastAsia" w:hAnsiTheme="minorEastAsia" w:cs="宋体" w:hint="eastAsia"/>
          <w:kern w:val="0"/>
          <w:szCs w:val="21"/>
        </w:rPr>
        <w:t>响应人须知；</w:t>
      </w:r>
    </w:p>
    <w:p w:rsidR="00BC3811" w:rsidRDefault="005D245B">
      <w:pPr>
        <w:numPr>
          <w:ilvl w:val="1"/>
          <w:numId w:val="38"/>
        </w:numPr>
        <w:autoSpaceDE w:val="0"/>
        <w:autoSpaceDN w:val="0"/>
        <w:spacing w:line="360" w:lineRule="auto"/>
        <w:ind w:left="982" w:hanging="142"/>
        <w:contextualSpacing/>
        <w:rPr>
          <w:rFonts w:asciiTheme="minorEastAsia" w:hAnsiTheme="minorEastAsia" w:cs="宋体"/>
          <w:kern w:val="0"/>
          <w:szCs w:val="21"/>
        </w:rPr>
      </w:pPr>
      <w:r>
        <w:rPr>
          <w:rFonts w:asciiTheme="minorEastAsia" w:hAnsiTheme="minorEastAsia" w:cs="宋体" w:hint="eastAsia"/>
          <w:kern w:val="0"/>
          <w:szCs w:val="21"/>
        </w:rPr>
        <w:t>政府采购政策功能；</w:t>
      </w:r>
    </w:p>
    <w:p w:rsidR="00BC3811" w:rsidRDefault="005D245B">
      <w:pPr>
        <w:numPr>
          <w:ilvl w:val="1"/>
          <w:numId w:val="38"/>
        </w:numPr>
        <w:autoSpaceDE w:val="0"/>
        <w:autoSpaceDN w:val="0"/>
        <w:spacing w:line="360" w:lineRule="auto"/>
        <w:ind w:left="982" w:hanging="142"/>
        <w:contextualSpacing/>
        <w:rPr>
          <w:rFonts w:asciiTheme="minorEastAsia" w:hAnsiTheme="minorEastAsia" w:cs="宋体"/>
          <w:kern w:val="0"/>
          <w:szCs w:val="21"/>
        </w:rPr>
      </w:pPr>
      <w:r>
        <w:rPr>
          <w:rFonts w:asciiTheme="minorEastAsia" w:hAnsiTheme="minorEastAsia" w:cs="宋体" w:hint="eastAsia"/>
          <w:kern w:val="0"/>
          <w:szCs w:val="21"/>
        </w:rPr>
        <w:t>采购需求；</w:t>
      </w:r>
    </w:p>
    <w:p w:rsidR="00BC3811" w:rsidRDefault="005D245B">
      <w:pPr>
        <w:numPr>
          <w:ilvl w:val="1"/>
          <w:numId w:val="38"/>
        </w:numPr>
        <w:autoSpaceDE w:val="0"/>
        <w:autoSpaceDN w:val="0"/>
        <w:spacing w:line="360" w:lineRule="auto"/>
        <w:ind w:left="982" w:hanging="142"/>
        <w:contextualSpacing/>
        <w:rPr>
          <w:rFonts w:asciiTheme="minorEastAsia" w:hAnsiTheme="minorEastAsia" w:cs="宋体"/>
          <w:kern w:val="0"/>
          <w:szCs w:val="21"/>
        </w:rPr>
      </w:pPr>
      <w:r>
        <w:rPr>
          <w:rFonts w:asciiTheme="minorEastAsia" w:hAnsiTheme="minorEastAsia" w:cs="宋体" w:hint="eastAsia"/>
          <w:kern w:val="0"/>
          <w:szCs w:val="21"/>
        </w:rPr>
        <w:t>确定入围供应商及成交供应商；</w:t>
      </w:r>
    </w:p>
    <w:p w:rsidR="00BC3811" w:rsidRDefault="005D245B">
      <w:pPr>
        <w:numPr>
          <w:ilvl w:val="1"/>
          <w:numId w:val="38"/>
        </w:numPr>
        <w:autoSpaceDE w:val="0"/>
        <w:autoSpaceDN w:val="0"/>
        <w:spacing w:line="360" w:lineRule="auto"/>
        <w:ind w:left="982" w:hanging="142"/>
        <w:contextualSpacing/>
        <w:rPr>
          <w:rFonts w:asciiTheme="minorEastAsia" w:hAnsiTheme="minorEastAsia" w:cs="宋体"/>
          <w:kern w:val="0"/>
          <w:szCs w:val="21"/>
        </w:rPr>
      </w:pPr>
      <w:r>
        <w:rPr>
          <w:rFonts w:asciiTheme="minorEastAsia" w:hAnsiTheme="minorEastAsia" w:cs="宋体" w:hint="eastAsia"/>
          <w:kern w:val="0"/>
          <w:szCs w:val="21"/>
        </w:rPr>
        <w:lastRenderedPageBreak/>
        <w:t>框架协议文本和采购合同文本；</w:t>
      </w:r>
    </w:p>
    <w:p w:rsidR="00BC3811" w:rsidRDefault="005D245B">
      <w:pPr>
        <w:numPr>
          <w:ilvl w:val="1"/>
          <w:numId w:val="38"/>
        </w:numPr>
        <w:autoSpaceDE w:val="0"/>
        <w:autoSpaceDN w:val="0"/>
        <w:spacing w:line="360" w:lineRule="auto"/>
        <w:ind w:left="982" w:hanging="142"/>
        <w:contextualSpacing/>
        <w:rPr>
          <w:rFonts w:asciiTheme="minorEastAsia" w:hAnsiTheme="minorEastAsia" w:cs="宋体"/>
          <w:kern w:val="0"/>
          <w:szCs w:val="21"/>
        </w:rPr>
      </w:pPr>
      <w:r>
        <w:rPr>
          <w:rFonts w:asciiTheme="minorEastAsia" w:hAnsiTheme="minorEastAsia" w:cs="宋体" w:hint="eastAsia"/>
          <w:kern w:val="0"/>
          <w:szCs w:val="21"/>
        </w:rPr>
        <w:t>响应文件有关格式；</w:t>
      </w:r>
    </w:p>
    <w:p w:rsidR="00BC3811" w:rsidRDefault="005D245B">
      <w:pPr>
        <w:numPr>
          <w:ilvl w:val="1"/>
          <w:numId w:val="38"/>
        </w:numPr>
        <w:autoSpaceDE w:val="0"/>
        <w:autoSpaceDN w:val="0"/>
        <w:spacing w:line="360" w:lineRule="auto"/>
        <w:ind w:left="982" w:hanging="142"/>
        <w:contextualSpacing/>
        <w:rPr>
          <w:rFonts w:asciiTheme="minorEastAsia" w:hAnsiTheme="minorEastAsia" w:cs="宋体"/>
          <w:kern w:val="0"/>
          <w:szCs w:val="21"/>
        </w:rPr>
      </w:pPr>
      <w:r>
        <w:rPr>
          <w:rFonts w:asciiTheme="minorEastAsia" w:hAnsiTheme="minorEastAsia" w:cs="宋体" w:hint="eastAsia"/>
          <w:kern w:val="0"/>
          <w:szCs w:val="21"/>
        </w:rPr>
        <w:t>本项目征集文件的澄清、答复、修改、补充内容（如有的话）。</w:t>
      </w:r>
    </w:p>
    <w:p w:rsidR="00BC3811" w:rsidRDefault="005D245B">
      <w:pPr>
        <w:numPr>
          <w:ilvl w:val="0"/>
          <w:numId w:val="51"/>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响应人应认真阅读、并充分理解征集文件的全部内容，并按照征集文件要求提交响应文件。如果响应人没有按照征集文件要求提交全部资料，或者响应文件没有对征集文件在各方面</w:t>
      </w:r>
      <w:proofErr w:type="gramStart"/>
      <w:r>
        <w:rPr>
          <w:rFonts w:asciiTheme="minorEastAsia" w:hAnsiTheme="minorEastAsia" w:cs="宋体" w:hint="eastAsia"/>
          <w:kern w:val="0"/>
          <w:szCs w:val="21"/>
        </w:rPr>
        <w:t>作出</w:t>
      </w:r>
      <w:proofErr w:type="gramEnd"/>
      <w:r>
        <w:rPr>
          <w:rFonts w:asciiTheme="minorEastAsia" w:hAnsiTheme="minorEastAsia" w:cs="宋体" w:hint="eastAsia"/>
          <w:kern w:val="0"/>
          <w:szCs w:val="21"/>
        </w:rPr>
        <w:t>实质性响应，则响应有可能被认定为无效，其风险由响应人自行承担。</w:t>
      </w:r>
    </w:p>
    <w:p w:rsidR="00BC3811" w:rsidRDefault="005D245B">
      <w:pPr>
        <w:numPr>
          <w:ilvl w:val="0"/>
          <w:numId w:val="51"/>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响应人应认真了解本次征集活动的具体工作要求、工作范围以及职责，了解一切可能影响报价的资料。入围结果公告发布后，不得以不完全了解项目要求、项目情况等为借口而提出额外补偿等要求，否则，由此引起的一切后果由入围供应商负责。</w:t>
      </w:r>
    </w:p>
    <w:p w:rsidR="00BC3811" w:rsidRDefault="00BC3811">
      <w:pPr>
        <w:autoSpaceDE w:val="0"/>
        <w:autoSpaceDN w:val="0"/>
        <w:spacing w:line="360" w:lineRule="auto"/>
        <w:ind w:left="964"/>
        <w:contextualSpacing/>
        <w:rPr>
          <w:rFonts w:asciiTheme="minorEastAsia" w:hAnsiTheme="minorEastAsia" w:cs="宋体"/>
          <w:kern w:val="0"/>
          <w:szCs w:val="21"/>
        </w:rPr>
      </w:pPr>
    </w:p>
    <w:p w:rsidR="00BC3811" w:rsidRDefault="005D245B">
      <w:pPr>
        <w:numPr>
          <w:ilvl w:val="0"/>
          <w:numId w:val="45"/>
        </w:numPr>
        <w:autoSpaceDE w:val="0"/>
        <w:autoSpaceDN w:val="0"/>
        <w:spacing w:line="360" w:lineRule="auto"/>
        <w:contextualSpacing/>
        <w:rPr>
          <w:rFonts w:asciiTheme="minorEastAsia" w:hAnsiTheme="minorEastAsia" w:cs="宋体"/>
          <w:b/>
          <w:kern w:val="0"/>
          <w:szCs w:val="21"/>
        </w:rPr>
      </w:pPr>
      <w:r>
        <w:rPr>
          <w:rFonts w:asciiTheme="minorEastAsia" w:hAnsiTheme="minorEastAsia" w:cs="宋体" w:hint="eastAsia"/>
          <w:b/>
          <w:kern w:val="0"/>
          <w:szCs w:val="21"/>
        </w:rPr>
        <w:t>响应前征集文件的澄清或修改</w:t>
      </w:r>
    </w:p>
    <w:p w:rsidR="00BC3811" w:rsidRDefault="005D245B">
      <w:pPr>
        <w:numPr>
          <w:ilvl w:val="0"/>
          <w:numId w:val="52"/>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任何已通过本征集文件规定的方法获取了征集文件的潜在响应人，均可要求对征集文件进行澄清及或修改，该要求应在法定期限内。</w:t>
      </w:r>
    </w:p>
    <w:p w:rsidR="00BC3811" w:rsidRDefault="005D245B">
      <w:pPr>
        <w:numPr>
          <w:ilvl w:val="0"/>
          <w:numId w:val="53"/>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对法定期限内收到的澄清要求，征集人需要对征集文件进行澄清、答复的；或者在提交响应文件截止时间前，征集人需要对征集文件进行补充或修改的，征集人将会在财政部门指定的政府采购信息发布媒体和《全国公共资源交易平台（河南省·许昌市）》以澄清或修改公告形式发布。如果澄清或修改的内容可能影响响应文件编制的，且澄清或修改公告发布时间距提交响应文件截止时间不足15天的，则相应延长提交响应文件截止时间。延长后的具体截止时间以最后发布的澄清或修改公告中的规定为准。</w:t>
      </w:r>
    </w:p>
    <w:p w:rsidR="00BC3811" w:rsidRDefault="005D245B">
      <w:pPr>
        <w:numPr>
          <w:ilvl w:val="0"/>
          <w:numId w:val="53"/>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澄清或修改公告的内容为征集文件的组成部分。当征集文件与澄清或修改公告就同一内容的表述不一致时，以最后发出的文件内容为准。</w:t>
      </w:r>
    </w:p>
    <w:p w:rsidR="00BC3811" w:rsidRDefault="005D245B">
      <w:pPr>
        <w:numPr>
          <w:ilvl w:val="0"/>
          <w:numId w:val="53"/>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征集文件的澄清、答复、修改或补充都应由征集人以澄清或修改公告形式发布和通知，除此以外的其他任何澄清、修改方式及澄清、修改内容均属无效，不得作为响应的依据，否则，由此导致的风险由响应人自行承担，征集人不承担任何责任。</w:t>
      </w:r>
    </w:p>
    <w:p w:rsidR="00BC3811" w:rsidRDefault="005D245B">
      <w:pPr>
        <w:numPr>
          <w:ilvl w:val="0"/>
          <w:numId w:val="53"/>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采购中心将视情况确定是否召开标前答疑会。如果召开标前答疑会，采购中心将向所有已通过本征集文件规定的方法获取了征集文件的潜在响应人发出通知。</w:t>
      </w:r>
    </w:p>
    <w:p w:rsidR="00BC3811" w:rsidRDefault="00BC3811">
      <w:pPr>
        <w:autoSpaceDE w:val="0"/>
        <w:autoSpaceDN w:val="0"/>
        <w:spacing w:line="360" w:lineRule="auto"/>
        <w:contextualSpacing/>
        <w:rPr>
          <w:rFonts w:asciiTheme="minorEastAsia" w:hAnsiTheme="minorEastAsia" w:cs="宋体"/>
          <w:kern w:val="0"/>
          <w:szCs w:val="21"/>
        </w:rPr>
      </w:pPr>
    </w:p>
    <w:p w:rsidR="00BC3811" w:rsidRDefault="005D245B">
      <w:pPr>
        <w:numPr>
          <w:ilvl w:val="0"/>
          <w:numId w:val="38"/>
        </w:numPr>
        <w:tabs>
          <w:tab w:val="left" w:pos="1260"/>
        </w:tabs>
        <w:autoSpaceDE w:val="0"/>
        <w:autoSpaceDN w:val="0"/>
        <w:adjustRightInd w:val="0"/>
        <w:spacing w:line="360" w:lineRule="auto"/>
        <w:contextualSpacing/>
        <w:jc w:val="left"/>
        <w:rPr>
          <w:rFonts w:asciiTheme="minorEastAsia" w:hAnsiTheme="minorEastAsia" w:cs="宋体"/>
          <w:b/>
          <w:kern w:val="0"/>
          <w:szCs w:val="21"/>
        </w:rPr>
      </w:pPr>
      <w:r>
        <w:rPr>
          <w:rFonts w:asciiTheme="minorEastAsia" w:hAnsiTheme="minorEastAsia" w:cs="宋体" w:hint="eastAsia"/>
          <w:b/>
          <w:kern w:val="0"/>
          <w:szCs w:val="21"/>
        </w:rPr>
        <w:lastRenderedPageBreak/>
        <w:t>响应文件</w:t>
      </w:r>
    </w:p>
    <w:p w:rsidR="00BC3811" w:rsidRDefault="005D245B">
      <w:pPr>
        <w:numPr>
          <w:ilvl w:val="0"/>
          <w:numId w:val="45"/>
        </w:numPr>
        <w:autoSpaceDE w:val="0"/>
        <w:autoSpaceDN w:val="0"/>
        <w:spacing w:line="360" w:lineRule="auto"/>
        <w:contextualSpacing/>
        <w:rPr>
          <w:rFonts w:asciiTheme="minorEastAsia" w:hAnsiTheme="minorEastAsia" w:cs="宋体"/>
          <w:b/>
          <w:kern w:val="0"/>
          <w:szCs w:val="21"/>
        </w:rPr>
      </w:pPr>
      <w:r>
        <w:rPr>
          <w:rFonts w:asciiTheme="minorEastAsia" w:hAnsiTheme="minorEastAsia" w:cs="宋体" w:hint="eastAsia"/>
          <w:b/>
          <w:kern w:val="0"/>
          <w:szCs w:val="21"/>
        </w:rPr>
        <w:t>响应的语言及计量单位</w:t>
      </w:r>
    </w:p>
    <w:p w:rsidR="00BC3811" w:rsidRDefault="005D245B">
      <w:pPr>
        <w:numPr>
          <w:ilvl w:val="0"/>
          <w:numId w:val="54"/>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响应人提交的响应文件以及响应人与征集人就有关征集活动的所有来往书面文件均应使用中文。除签名、盖章、专用名称等特殊情形外，以中文以外的文字表述的响应文件视同未提供。</w:t>
      </w:r>
    </w:p>
    <w:p w:rsidR="00BC3811" w:rsidRDefault="005D245B">
      <w:pPr>
        <w:numPr>
          <w:ilvl w:val="0"/>
          <w:numId w:val="54"/>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响应文件计量单位，征集文件已有明确规定的，使用征集文件规定的计量单位；征集文件没有规定的，一律采用中华人民共和国法定计量单位。</w:t>
      </w:r>
    </w:p>
    <w:p w:rsidR="00BC3811" w:rsidRDefault="00BC3811">
      <w:pPr>
        <w:autoSpaceDE w:val="0"/>
        <w:autoSpaceDN w:val="0"/>
        <w:spacing w:line="360" w:lineRule="auto"/>
        <w:ind w:left="964"/>
        <w:contextualSpacing/>
        <w:rPr>
          <w:rFonts w:asciiTheme="minorEastAsia" w:hAnsiTheme="minorEastAsia" w:cs="宋体"/>
          <w:kern w:val="0"/>
          <w:szCs w:val="21"/>
        </w:rPr>
      </w:pPr>
    </w:p>
    <w:p w:rsidR="00BC3811" w:rsidRDefault="005D245B">
      <w:pPr>
        <w:numPr>
          <w:ilvl w:val="0"/>
          <w:numId w:val="45"/>
        </w:numPr>
        <w:autoSpaceDE w:val="0"/>
        <w:autoSpaceDN w:val="0"/>
        <w:spacing w:line="360" w:lineRule="auto"/>
        <w:contextualSpacing/>
        <w:rPr>
          <w:rFonts w:asciiTheme="minorEastAsia" w:hAnsiTheme="minorEastAsia" w:cs="宋体"/>
          <w:b/>
          <w:kern w:val="0"/>
          <w:szCs w:val="21"/>
        </w:rPr>
      </w:pPr>
      <w:r>
        <w:rPr>
          <w:rFonts w:asciiTheme="minorEastAsia" w:hAnsiTheme="minorEastAsia" w:cs="宋体" w:hint="eastAsia"/>
          <w:b/>
          <w:kern w:val="0"/>
          <w:szCs w:val="21"/>
        </w:rPr>
        <w:t>响应文件的组成及要求</w:t>
      </w:r>
    </w:p>
    <w:p w:rsidR="00BC3811" w:rsidRDefault="005D245B">
      <w:pPr>
        <w:numPr>
          <w:ilvl w:val="0"/>
          <w:numId w:val="55"/>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响应文件由资格审查证明文件、符合性审查证明文件（商务响应文件和技术响应文件）两部分组成。</w:t>
      </w:r>
    </w:p>
    <w:p w:rsidR="00BC3811" w:rsidRDefault="005D245B">
      <w:pPr>
        <w:numPr>
          <w:ilvl w:val="1"/>
          <w:numId w:val="45"/>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资格审查证明文件、符合性审查证明文件（商务响应文件和技术响应文件）具体应包含的内容，以第六部分《确定入围供应商及成交供应商》规定为准。</w:t>
      </w:r>
    </w:p>
    <w:p w:rsidR="00BC3811" w:rsidRDefault="005D245B">
      <w:pPr>
        <w:numPr>
          <w:ilvl w:val="1"/>
          <w:numId w:val="45"/>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本次征集，响应人应按招标文件规定提交资格审查材料、商务响应文件、技术响应文件和需要响应人自行编写的其他文件（有格式要求的详见征集文件第八部分 响应文件有关格式）。</w:t>
      </w:r>
    </w:p>
    <w:p w:rsidR="00BC3811" w:rsidRDefault="005D245B">
      <w:pPr>
        <w:numPr>
          <w:ilvl w:val="1"/>
          <w:numId w:val="45"/>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投标人登录《全国公共资源交易平台（河南省·许昌市）》（http://117.159.53.11:60632/）下载“新点投标文件制作软件（河南省版）”（在“投标人”登录页面右下方“投标文件制作工具下载”）制作电子投标文件，按所投标段招标文件的要求制作电子投标文件。一个标段对应生成2份电子投标文件（后缀格式为.XCSTF和.nXCSTF）,其中后缀格式为“.XCSTF”的加密电子投标文件用于上传至交</w:t>
      </w:r>
      <w:proofErr w:type="gramStart"/>
      <w:r>
        <w:rPr>
          <w:rFonts w:asciiTheme="minorEastAsia" w:hAnsiTheme="minorEastAsia" w:cs="宋体" w:hint="eastAsia"/>
          <w:kern w:val="0"/>
          <w:szCs w:val="21"/>
        </w:rPr>
        <w:t>易系统</w:t>
      </w:r>
      <w:proofErr w:type="gramEnd"/>
      <w:r>
        <w:rPr>
          <w:rFonts w:asciiTheme="minorEastAsia" w:hAnsiTheme="minorEastAsia" w:cs="宋体" w:hint="eastAsia"/>
          <w:kern w:val="0"/>
          <w:szCs w:val="21"/>
        </w:rPr>
        <w:t>中投标，后缀格式为“.nXCSTF”的不加密电子投标文件用于查看投标文件内容或导出PDF格式投标文件。</w:t>
      </w:r>
    </w:p>
    <w:p w:rsidR="00BC3811" w:rsidRDefault="005D245B">
      <w:pPr>
        <w:numPr>
          <w:ilvl w:val="1"/>
          <w:numId w:val="45"/>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电子响应文件制作技术咨询电话：</w:t>
      </w:r>
      <w:r>
        <w:rPr>
          <w:rFonts w:asciiTheme="minorEastAsia" w:hAnsiTheme="minorEastAsia" w:cs="宋体" w:hint="eastAsia"/>
          <w:b/>
          <w:kern w:val="0"/>
          <w:szCs w:val="21"/>
        </w:rPr>
        <w:t>0374-2961598</w:t>
      </w:r>
      <w:r>
        <w:rPr>
          <w:rFonts w:asciiTheme="minorEastAsia" w:hAnsiTheme="minorEastAsia" w:cs="宋体" w:hint="eastAsia"/>
          <w:kern w:val="0"/>
          <w:szCs w:val="21"/>
        </w:rPr>
        <w:t>。</w:t>
      </w:r>
    </w:p>
    <w:p w:rsidR="00BC3811" w:rsidRDefault="00BC3811">
      <w:pPr>
        <w:autoSpaceDE w:val="0"/>
        <w:autoSpaceDN w:val="0"/>
        <w:spacing w:line="360" w:lineRule="auto"/>
        <w:ind w:left="964"/>
        <w:contextualSpacing/>
        <w:rPr>
          <w:rFonts w:asciiTheme="minorEastAsia" w:hAnsiTheme="minorEastAsia" w:cs="宋体"/>
          <w:kern w:val="0"/>
          <w:szCs w:val="21"/>
        </w:rPr>
      </w:pPr>
    </w:p>
    <w:p w:rsidR="00BC3811" w:rsidRDefault="005D245B">
      <w:pPr>
        <w:numPr>
          <w:ilvl w:val="0"/>
          <w:numId w:val="45"/>
        </w:numPr>
        <w:autoSpaceDE w:val="0"/>
        <w:autoSpaceDN w:val="0"/>
        <w:spacing w:line="360" w:lineRule="auto"/>
        <w:contextualSpacing/>
        <w:rPr>
          <w:rFonts w:asciiTheme="minorEastAsia" w:hAnsiTheme="minorEastAsia" w:cs="宋体"/>
          <w:b/>
          <w:kern w:val="0"/>
          <w:szCs w:val="21"/>
        </w:rPr>
      </w:pPr>
      <w:r>
        <w:rPr>
          <w:rFonts w:asciiTheme="minorEastAsia" w:hAnsiTheme="minorEastAsia" w:cs="宋体" w:hint="eastAsia"/>
          <w:b/>
          <w:kern w:val="0"/>
          <w:szCs w:val="21"/>
        </w:rPr>
        <w:t>报价</w:t>
      </w:r>
    </w:p>
    <w:p w:rsidR="00BC3811" w:rsidRDefault="005D245B">
      <w:pPr>
        <w:numPr>
          <w:ilvl w:val="0"/>
          <w:numId w:val="56"/>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响应报价应以人民币报价。</w:t>
      </w:r>
    </w:p>
    <w:p w:rsidR="00BC3811" w:rsidRDefault="005D245B">
      <w:pPr>
        <w:numPr>
          <w:ilvl w:val="1"/>
          <w:numId w:val="45"/>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响应人应对征集项目要求的全部内容进行报价，少报漏报将导致其响应为非实质性响应</w:t>
      </w:r>
      <w:r>
        <w:rPr>
          <w:rFonts w:asciiTheme="minorEastAsia" w:hAnsiTheme="minorEastAsia" w:cs="宋体" w:hint="eastAsia"/>
          <w:kern w:val="0"/>
          <w:szCs w:val="21"/>
        </w:rPr>
        <w:lastRenderedPageBreak/>
        <w:t>予以拒绝。</w:t>
      </w:r>
    </w:p>
    <w:p w:rsidR="00BC3811" w:rsidRDefault="005D245B">
      <w:pPr>
        <w:numPr>
          <w:ilvl w:val="1"/>
          <w:numId w:val="45"/>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响应人应当按照国家相关规定，结合自身服务水平和承受能力进行报价。除“采购需求”中另有说明外，响应报价应当是投标人为提供本项目所要求的全部服务所发生的一切成本、税费和利润，包括人工（含工资、社会统筹保险金、加班工资、工作餐、相关福利、关于人员聘用的费用等）、设备、国家规定检测、材料（含辅材）、管理、税费及利润等。</w:t>
      </w:r>
    </w:p>
    <w:p w:rsidR="00BC3811" w:rsidRDefault="005D245B">
      <w:pPr>
        <w:numPr>
          <w:ilvl w:val="1"/>
          <w:numId w:val="45"/>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本项目所涉及的运输、施工、安装、集成、调试、验收、备品和工具等费用均包含在响应报价中。</w:t>
      </w:r>
    </w:p>
    <w:p w:rsidR="00BC3811" w:rsidRDefault="005D245B">
      <w:pPr>
        <w:numPr>
          <w:ilvl w:val="1"/>
          <w:numId w:val="45"/>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本次征集不接受可选择或可调整的投标方案和报价，任何有选择的或可调整的方案和报价将被视为非实质性响应投标而作无效投标处理。</w:t>
      </w:r>
    </w:p>
    <w:p w:rsidR="00BC3811" w:rsidRDefault="00BC3811">
      <w:pPr>
        <w:autoSpaceDE w:val="0"/>
        <w:autoSpaceDN w:val="0"/>
        <w:spacing w:line="360" w:lineRule="auto"/>
        <w:ind w:left="420"/>
        <w:contextualSpacing/>
        <w:rPr>
          <w:rFonts w:asciiTheme="minorEastAsia" w:hAnsiTheme="minorEastAsia" w:cs="宋体"/>
          <w:kern w:val="0"/>
          <w:szCs w:val="21"/>
        </w:rPr>
      </w:pPr>
    </w:p>
    <w:p w:rsidR="00BC3811" w:rsidRDefault="005D245B">
      <w:pPr>
        <w:numPr>
          <w:ilvl w:val="0"/>
          <w:numId w:val="45"/>
        </w:numPr>
        <w:autoSpaceDE w:val="0"/>
        <w:autoSpaceDN w:val="0"/>
        <w:spacing w:line="360" w:lineRule="auto"/>
        <w:contextualSpacing/>
        <w:rPr>
          <w:rFonts w:asciiTheme="minorEastAsia" w:hAnsiTheme="minorEastAsia" w:cs="宋体"/>
          <w:b/>
          <w:kern w:val="0"/>
          <w:szCs w:val="21"/>
        </w:rPr>
      </w:pPr>
      <w:r>
        <w:rPr>
          <w:rFonts w:asciiTheme="minorEastAsia" w:hAnsiTheme="minorEastAsia" w:cs="宋体" w:hint="eastAsia"/>
          <w:b/>
          <w:kern w:val="0"/>
          <w:szCs w:val="21"/>
        </w:rPr>
        <w:t>响应文件有效期</w:t>
      </w:r>
    </w:p>
    <w:p w:rsidR="00BC3811" w:rsidRDefault="005D245B">
      <w:pPr>
        <w:numPr>
          <w:ilvl w:val="0"/>
          <w:numId w:val="56"/>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本项目响应文件的有效期详见响应人须知前附表，有效期短于该规定期限的响应将被拒绝。响应截止时间后，响应人在响应有效期内不得撤回响应文件。</w:t>
      </w:r>
    </w:p>
    <w:p w:rsidR="00BC3811" w:rsidRDefault="005D245B">
      <w:pPr>
        <w:numPr>
          <w:ilvl w:val="1"/>
          <w:numId w:val="45"/>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征集人可根据实际情况，在原响应文件有效期期满之前，征询响应人是否同意延长响应文件的有效期。征询和答复都应以书面形式进行。同意延长有效期的响应人除修改响应文件有效期外，不得修改响应文件的其他内容。</w:t>
      </w:r>
    </w:p>
    <w:p w:rsidR="00BC3811" w:rsidRDefault="00BC3811">
      <w:pPr>
        <w:autoSpaceDE w:val="0"/>
        <w:autoSpaceDN w:val="0"/>
        <w:spacing w:line="360" w:lineRule="auto"/>
        <w:ind w:left="964"/>
        <w:contextualSpacing/>
        <w:rPr>
          <w:rFonts w:asciiTheme="minorEastAsia" w:hAnsiTheme="minorEastAsia" w:cs="宋体"/>
          <w:kern w:val="0"/>
          <w:szCs w:val="21"/>
        </w:rPr>
      </w:pPr>
    </w:p>
    <w:p w:rsidR="00BC3811" w:rsidRDefault="005D245B">
      <w:pPr>
        <w:numPr>
          <w:ilvl w:val="0"/>
          <w:numId w:val="45"/>
        </w:numPr>
        <w:autoSpaceDE w:val="0"/>
        <w:autoSpaceDN w:val="0"/>
        <w:spacing w:line="360" w:lineRule="auto"/>
        <w:contextualSpacing/>
        <w:rPr>
          <w:rFonts w:asciiTheme="minorEastAsia" w:hAnsiTheme="minorEastAsia" w:cs="宋体"/>
          <w:b/>
          <w:kern w:val="0"/>
          <w:szCs w:val="21"/>
        </w:rPr>
      </w:pPr>
      <w:r>
        <w:rPr>
          <w:rFonts w:asciiTheme="minorEastAsia" w:hAnsiTheme="minorEastAsia" w:cs="宋体" w:hint="eastAsia"/>
          <w:b/>
          <w:kern w:val="0"/>
          <w:szCs w:val="21"/>
        </w:rPr>
        <w:t>响应文件的签署及盖章规定</w:t>
      </w:r>
    </w:p>
    <w:p w:rsidR="00BC3811" w:rsidRDefault="005D245B">
      <w:pPr>
        <w:numPr>
          <w:ilvl w:val="0"/>
          <w:numId w:val="56"/>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组成响应文件的各项文件均应遵守本条规定。</w:t>
      </w:r>
    </w:p>
    <w:p w:rsidR="00BC3811" w:rsidRDefault="005D245B">
      <w:pPr>
        <w:numPr>
          <w:ilvl w:val="1"/>
          <w:numId w:val="45"/>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响应人须根据征集文件要求签字或加盖响应人公章。</w:t>
      </w:r>
    </w:p>
    <w:p w:rsidR="00BC3811" w:rsidRDefault="005D245B">
      <w:pPr>
        <w:numPr>
          <w:ilvl w:val="1"/>
          <w:numId w:val="45"/>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响应文件如有改动，必须在改动之处加盖与响应人名称全称完全一致的公章，并签署法定代表人或其授权的响应人合法代理人的全名（或加盖名章）。</w:t>
      </w:r>
    </w:p>
    <w:p w:rsidR="00BC3811" w:rsidRDefault="005D245B">
      <w:pPr>
        <w:numPr>
          <w:ilvl w:val="1"/>
          <w:numId w:val="45"/>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本征集文件中所要求加盖的响应人公章是指在电子响应文件中使用CA数字认证证书加盖与响应人名称全称相一致的“行政公章”的电子签章；签字是指签字或名章。</w:t>
      </w:r>
    </w:p>
    <w:p w:rsidR="00BC3811" w:rsidRDefault="005D245B">
      <w:pPr>
        <w:numPr>
          <w:ilvl w:val="1"/>
          <w:numId w:val="45"/>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响应文件因字迹潦草或表达不清所引起的不利后果由响应人承担。</w:t>
      </w:r>
    </w:p>
    <w:p w:rsidR="00BC3811" w:rsidRDefault="00BC3811">
      <w:pPr>
        <w:tabs>
          <w:tab w:val="left" w:pos="1260"/>
        </w:tabs>
        <w:autoSpaceDE w:val="0"/>
        <w:autoSpaceDN w:val="0"/>
        <w:spacing w:line="360" w:lineRule="auto"/>
        <w:contextualSpacing/>
        <w:rPr>
          <w:rFonts w:asciiTheme="minorEastAsia" w:hAnsiTheme="minorEastAsia" w:cs="仿宋_GB2312"/>
          <w:szCs w:val="21"/>
          <w:lang w:val="zh-CN"/>
        </w:rPr>
      </w:pPr>
    </w:p>
    <w:p w:rsidR="00BC3811" w:rsidRDefault="005D245B">
      <w:pPr>
        <w:numPr>
          <w:ilvl w:val="0"/>
          <w:numId w:val="45"/>
        </w:numPr>
        <w:autoSpaceDE w:val="0"/>
        <w:autoSpaceDN w:val="0"/>
        <w:spacing w:line="360" w:lineRule="auto"/>
        <w:contextualSpacing/>
        <w:rPr>
          <w:rFonts w:asciiTheme="minorEastAsia" w:hAnsiTheme="minorEastAsia" w:cs="宋体"/>
          <w:b/>
          <w:kern w:val="0"/>
          <w:szCs w:val="21"/>
        </w:rPr>
      </w:pPr>
      <w:r>
        <w:rPr>
          <w:rFonts w:asciiTheme="minorEastAsia" w:hAnsiTheme="minorEastAsia" w:cs="宋体" w:hint="eastAsia"/>
          <w:b/>
          <w:kern w:val="0"/>
          <w:szCs w:val="21"/>
        </w:rPr>
        <w:lastRenderedPageBreak/>
        <w:t>报价保证金</w:t>
      </w:r>
    </w:p>
    <w:p w:rsidR="00BC3811" w:rsidRDefault="005D245B">
      <w:pPr>
        <w:numPr>
          <w:ilvl w:val="0"/>
          <w:numId w:val="56"/>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本项目不收取报价保证金。</w:t>
      </w:r>
    </w:p>
    <w:p w:rsidR="00BC3811" w:rsidRDefault="005D245B">
      <w:pPr>
        <w:numPr>
          <w:ilvl w:val="1"/>
          <w:numId w:val="45"/>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投标人应提供报价承诺函。</w:t>
      </w:r>
    </w:p>
    <w:p w:rsidR="00BC3811" w:rsidRDefault="00BC3811">
      <w:pPr>
        <w:tabs>
          <w:tab w:val="left" w:pos="1260"/>
        </w:tabs>
        <w:autoSpaceDE w:val="0"/>
        <w:autoSpaceDN w:val="0"/>
        <w:spacing w:line="360" w:lineRule="auto"/>
        <w:contextualSpacing/>
        <w:rPr>
          <w:rFonts w:asciiTheme="minorEastAsia" w:hAnsiTheme="minorEastAsia" w:cs="仿宋_GB2312"/>
          <w:szCs w:val="21"/>
        </w:rPr>
      </w:pPr>
    </w:p>
    <w:p w:rsidR="00BC3811" w:rsidRDefault="00BC3811">
      <w:pPr>
        <w:tabs>
          <w:tab w:val="left" w:pos="1260"/>
        </w:tabs>
        <w:autoSpaceDE w:val="0"/>
        <w:autoSpaceDN w:val="0"/>
        <w:spacing w:line="360" w:lineRule="auto"/>
        <w:contextualSpacing/>
        <w:rPr>
          <w:rFonts w:asciiTheme="minorEastAsia" w:hAnsiTheme="minorEastAsia" w:cs="仿宋_GB2312"/>
          <w:szCs w:val="21"/>
          <w:lang w:val="zh-CN"/>
        </w:rPr>
      </w:pPr>
    </w:p>
    <w:p w:rsidR="00BC3811" w:rsidRDefault="005D245B">
      <w:pPr>
        <w:numPr>
          <w:ilvl w:val="0"/>
          <w:numId w:val="38"/>
        </w:numPr>
        <w:tabs>
          <w:tab w:val="left" w:pos="1260"/>
        </w:tabs>
        <w:autoSpaceDE w:val="0"/>
        <w:autoSpaceDN w:val="0"/>
        <w:adjustRightInd w:val="0"/>
        <w:spacing w:line="360" w:lineRule="auto"/>
        <w:contextualSpacing/>
        <w:jc w:val="left"/>
        <w:rPr>
          <w:rFonts w:asciiTheme="minorEastAsia" w:hAnsiTheme="minorEastAsia" w:cs="宋体"/>
          <w:b/>
          <w:kern w:val="0"/>
          <w:szCs w:val="21"/>
        </w:rPr>
      </w:pPr>
      <w:r>
        <w:rPr>
          <w:rFonts w:asciiTheme="minorEastAsia" w:hAnsiTheme="minorEastAsia" w:cs="宋体" w:hint="eastAsia"/>
          <w:b/>
          <w:kern w:val="0"/>
          <w:szCs w:val="21"/>
        </w:rPr>
        <w:t>响应文件的提交</w:t>
      </w:r>
    </w:p>
    <w:p w:rsidR="00BC3811" w:rsidRDefault="005D245B">
      <w:pPr>
        <w:numPr>
          <w:ilvl w:val="0"/>
          <w:numId w:val="45"/>
        </w:numPr>
        <w:autoSpaceDE w:val="0"/>
        <w:autoSpaceDN w:val="0"/>
        <w:spacing w:line="360" w:lineRule="auto"/>
        <w:contextualSpacing/>
        <w:rPr>
          <w:rFonts w:asciiTheme="minorEastAsia" w:hAnsiTheme="minorEastAsia" w:cs="宋体"/>
          <w:b/>
          <w:kern w:val="0"/>
          <w:szCs w:val="21"/>
        </w:rPr>
      </w:pPr>
      <w:r>
        <w:rPr>
          <w:rFonts w:asciiTheme="minorEastAsia" w:hAnsiTheme="minorEastAsia" w:cs="宋体" w:hint="eastAsia"/>
          <w:b/>
          <w:kern w:val="0"/>
          <w:szCs w:val="21"/>
        </w:rPr>
        <w:t>响应截止时间</w:t>
      </w:r>
    </w:p>
    <w:p w:rsidR="00BC3811" w:rsidRDefault="005D245B">
      <w:pPr>
        <w:pStyle w:val="af2"/>
        <w:numPr>
          <w:ilvl w:val="0"/>
          <w:numId w:val="56"/>
        </w:numPr>
        <w:autoSpaceDE w:val="0"/>
        <w:autoSpaceDN w:val="0"/>
        <w:spacing w:line="360" w:lineRule="auto"/>
        <w:ind w:firstLineChars="0" w:hanging="964"/>
        <w:contextualSpacing/>
        <w:rPr>
          <w:rFonts w:asciiTheme="minorEastAsia" w:hAnsiTheme="minorEastAsia" w:cs="宋体"/>
          <w:kern w:val="0"/>
          <w:szCs w:val="21"/>
        </w:rPr>
      </w:pPr>
      <w:r>
        <w:rPr>
          <w:rFonts w:asciiTheme="minorEastAsia" w:hAnsiTheme="minorEastAsia" w:cs="宋体" w:hint="eastAsia"/>
          <w:kern w:val="0"/>
          <w:szCs w:val="21"/>
        </w:rPr>
        <w:t>响应人须在征集文件规定的响应文件提交截止时间前，将加密电子投标文件（后缀格式为.XCSTF）通过《全国公共资源交易平台（河南省·许昌市）》</w:t>
      </w:r>
      <w:r>
        <w:rPr>
          <w:rFonts w:asciiTheme="minorEastAsia" w:hAnsiTheme="minorEastAsia" w:cs="宋体" w:hint="eastAsia"/>
          <w:kern w:val="0"/>
          <w:sz w:val="18"/>
          <w:szCs w:val="18"/>
        </w:rPr>
        <w:t>（http://117.159.53.11:60632/）</w:t>
      </w:r>
      <w:r>
        <w:rPr>
          <w:rFonts w:asciiTheme="minorEastAsia" w:hAnsiTheme="minorEastAsia" w:cs="宋体" w:hint="eastAsia"/>
          <w:kern w:val="0"/>
          <w:szCs w:val="21"/>
        </w:rPr>
        <w:t>许昌市公共资源电子交易系统成功上传。</w:t>
      </w:r>
    </w:p>
    <w:p w:rsidR="00BC3811" w:rsidRDefault="005D245B">
      <w:pPr>
        <w:numPr>
          <w:ilvl w:val="0"/>
          <w:numId w:val="57"/>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在征集人按《响应人须知》规定酌情延长提交响应文件截止期的情况下，征集人和响应人受提交响应文件截止期制约的所有权利和义务均应延长至新的截止时间。</w:t>
      </w:r>
    </w:p>
    <w:p w:rsidR="00BC3811" w:rsidRDefault="005D245B">
      <w:pPr>
        <w:numPr>
          <w:ilvl w:val="0"/>
          <w:numId w:val="57"/>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在提交响应文件截止时间后上传的任何响应文件，征集人均将拒绝接收。</w:t>
      </w:r>
    </w:p>
    <w:p w:rsidR="00BC3811" w:rsidRDefault="00BC3811">
      <w:pPr>
        <w:autoSpaceDE w:val="0"/>
        <w:autoSpaceDN w:val="0"/>
        <w:spacing w:line="360" w:lineRule="auto"/>
        <w:ind w:left="964"/>
        <w:contextualSpacing/>
        <w:rPr>
          <w:rFonts w:asciiTheme="minorEastAsia" w:hAnsiTheme="minorEastAsia" w:cs="宋体"/>
          <w:kern w:val="0"/>
          <w:szCs w:val="21"/>
        </w:rPr>
      </w:pPr>
    </w:p>
    <w:p w:rsidR="00BC3811" w:rsidRDefault="005D245B">
      <w:pPr>
        <w:numPr>
          <w:ilvl w:val="0"/>
          <w:numId w:val="45"/>
        </w:numPr>
        <w:autoSpaceDE w:val="0"/>
        <w:autoSpaceDN w:val="0"/>
        <w:spacing w:line="360" w:lineRule="auto"/>
        <w:contextualSpacing/>
        <w:rPr>
          <w:rFonts w:asciiTheme="minorEastAsia" w:hAnsiTheme="minorEastAsia" w:cs="宋体"/>
          <w:b/>
          <w:kern w:val="0"/>
          <w:szCs w:val="21"/>
        </w:rPr>
      </w:pPr>
      <w:r>
        <w:rPr>
          <w:rFonts w:asciiTheme="minorEastAsia" w:hAnsiTheme="minorEastAsia" w:cs="宋体" w:hint="eastAsia"/>
          <w:b/>
          <w:kern w:val="0"/>
          <w:szCs w:val="21"/>
        </w:rPr>
        <w:t>响应文件的修改和撤回</w:t>
      </w:r>
    </w:p>
    <w:p w:rsidR="00BC3811" w:rsidRDefault="005D245B">
      <w:pPr>
        <w:numPr>
          <w:ilvl w:val="0"/>
          <w:numId w:val="58"/>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在电子响应文件提交截止时间前，响应人可登陆</w:t>
      </w:r>
      <w:r>
        <w:rPr>
          <w:rFonts w:asciiTheme="minorEastAsia" w:hAnsiTheme="minorEastAsia" w:cs="仿宋_GB2312" w:hint="eastAsia"/>
          <w:szCs w:val="21"/>
        </w:rPr>
        <w:t>《全国公共资源交易平台(河南省</w:t>
      </w:r>
      <w:r>
        <w:rPr>
          <w:rFonts w:ascii="MS Mincho" w:eastAsia="MS Mincho" w:hAnsi="MS Mincho" w:cs="MS Mincho" w:hint="eastAsia"/>
          <w:szCs w:val="21"/>
        </w:rPr>
        <w:t>▪</w:t>
      </w:r>
      <w:r>
        <w:rPr>
          <w:rFonts w:ascii="宋体" w:hAnsi="宋体" w:cs="宋体" w:hint="eastAsia"/>
          <w:szCs w:val="21"/>
        </w:rPr>
        <w:t>许昌市</w:t>
      </w:r>
      <w:r>
        <w:rPr>
          <w:rFonts w:asciiTheme="minorEastAsia" w:hAnsiTheme="minorEastAsia" w:cs="仿宋_GB2312" w:hint="eastAsia"/>
          <w:szCs w:val="21"/>
        </w:rPr>
        <w:t>)》</w:t>
      </w:r>
      <w:r>
        <w:rPr>
          <w:rFonts w:asciiTheme="minorEastAsia" w:hAnsiTheme="minorEastAsia" w:cs="宋体" w:hint="eastAsia"/>
          <w:kern w:val="0"/>
          <w:szCs w:val="21"/>
        </w:rPr>
        <w:t>许昌市公共资源电子交易系统对所上传的电子响应文件在进行撤回或重新上传。</w:t>
      </w:r>
    </w:p>
    <w:p w:rsidR="00BC3811" w:rsidRDefault="005D245B">
      <w:pPr>
        <w:numPr>
          <w:ilvl w:val="0"/>
          <w:numId w:val="58"/>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在电子响应文件提交截止时间后，响应人不得在电子响应文件有效期内撤销其电子响应文件。</w:t>
      </w:r>
    </w:p>
    <w:p w:rsidR="00BC3811" w:rsidRDefault="00BC3811">
      <w:pPr>
        <w:autoSpaceDE w:val="0"/>
        <w:autoSpaceDN w:val="0"/>
        <w:spacing w:line="360" w:lineRule="auto"/>
        <w:ind w:left="420"/>
        <w:contextualSpacing/>
        <w:rPr>
          <w:rFonts w:asciiTheme="minorEastAsia" w:hAnsiTheme="minorEastAsia" w:cs="宋体"/>
          <w:kern w:val="0"/>
          <w:szCs w:val="21"/>
        </w:rPr>
      </w:pPr>
    </w:p>
    <w:p w:rsidR="00BC3811" w:rsidRDefault="00BC3811">
      <w:pPr>
        <w:autoSpaceDE w:val="0"/>
        <w:autoSpaceDN w:val="0"/>
        <w:spacing w:line="360" w:lineRule="auto"/>
        <w:contextualSpacing/>
        <w:rPr>
          <w:rFonts w:asciiTheme="minorEastAsia" w:hAnsiTheme="minorEastAsia" w:cs="宋体"/>
          <w:kern w:val="0"/>
          <w:szCs w:val="21"/>
        </w:rPr>
      </w:pPr>
    </w:p>
    <w:p w:rsidR="00BC3811" w:rsidRDefault="005D245B">
      <w:pPr>
        <w:numPr>
          <w:ilvl w:val="0"/>
          <w:numId w:val="38"/>
        </w:numPr>
        <w:tabs>
          <w:tab w:val="left" w:pos="1260"/>
        </w:tabs>
        <w:autoSpaceDE w:val="0"/>
        <w:autoSpaceDN w:val="0"/>
        <w:adjustRightInd w:val="0"/>
        <w:spacing w:line="360" w:lineRule="auto"/>
        <w:contextualSpacing/>
        <w:jc w:val="left"/>
        <w:rPr>
          <w:rFonts w:asciiTheme="minorEastAsia" w:hAnsiTheme="minorEastAsia" w:cs="宋体"/>
          <w:b/>
          <w:kern w:val="0"/>
          <w:szCs w:val="21"/>
        </w:rPr>
      </w:pPr>
      <w:r>
        <w:rPr>
          <w:rFonts w:asciiTheme="minorEastAsia" w:hAnsiTheme="minorEastAsia" w:cs="宋体" w:hint="eastAsia"/>
          <w:b/>
          <w:kern w:val="0"/>
          <w:szCs w:val="21"/>
        </w:rPr>
        <w:t>响应文件开启</w:t>
      </w:r>
    </w:p>
    <w:p w:rsidR="00BC3811" w:rsidRDefault="005D245B">
      <w:pPr>
        <w:numPr>
          <w:ilvl w:val="0"/>
          <w:numId w:val="45"/>
        </w:numPr>
        <w:autoSpaceDE w:val="0"/>
        <w:autoSpaceDN w:val="0"/>
        <w:spacing w:line="360" w:lineRule="auto"/>
        <w:contextualSpacing/>
        <w:rPr>
          <w:rFonts w:asciiTheme="minorEastAsia" w:hAnsiTheme="minorEastAsia" w:cs="宋体"/>
          <w:b/>
          <w:kern w:val="0"/>
          <w:szCs w:val="21"/>
        </w:rPr>
      </w:pPr>
      <w:r>
        <w:rPr>
          <w:rFonts w:asciiTheme="minorEastAsia" w:hAnsiTheme="minorEastAsia" w:cs="宋体" w:hint="eastAsia"/>
          <w:b/>
          <w:kern w:val="0"/>
          <w:szCs w:val="21"/>
        </w:rPr>
        <w:t>响应文件开启</w:t>
      </w:r>
    </w:p>
    <w:p w:rsidR="00BC3811" w:rsidRDefault="005D245B">
      <w:pPr>
        <w:numPr>
          <w:ilvl w:val="0"/>
          <w:numId w:val="59"/>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征集人将按《征集邀请》或《变更公告》（如果有的话）中规定的时间在《全国公共资源交易平台</w:t>
      </w:r>
      <w:r>
        <w:rPr>
          <w:rFonts w:asciiTheme="minorEastAsia" w:hAnsiTheme="minorEastAsia" w:cs="宋体"/>
          <w:kern w:val="0"/>
          <w:szCs w:val="21"/>
        </w:rPr>
        <w:t>(</w:t>
      </w:r>
      <w:r>
        <w:rPr>
          <w:rFonts w:asciiTheme="minorEastAsia" w:hAnsiTheme="minorEastAsia" w:cs="宋体" w:hint="eastAsia"/>
          <w:kern w:val="0"/>
          <w:szCs w:val="21"/>
        </w:rPr>
        <w:t>河南省</w:t>
      </w:r>
      <w:r>
        <w:rPr>
          <w:rFonts w:ascii="MS Gothic" w:eastAsia="MS Gothic" w:hAnsi="MS Gothic" w:cs="MS Gothic" w:hint="eastAsia"/>
          <w:kern w:val="0"/>
          <w:szCs w:val="21"/>
        </w:rPr>
        <w:t>▪</w:t>
      </w:r>
      <w:r>
        <w:rPr>
          <w:rFonts w:asciiTheme="minorEastAsia" w:hAnsiTheme="minorEastAsia" w:cs="宋体" w:hint="eastAsia"/>
          <w:kern w:val="0"/>
          <w:szCs w:val="21"/>
        </w:rPr>
        <w:t>许昌市</w:t>
      </w:r>
      <w:r>
        <w:rPr>
          <w:rFonts w:asciiTheme="minorEastAsia" w:hAnsiTheme="minorEastAsia" w:cs="宋体"/>
          <w:kern w:val="0"/>
          <w:szCs w:val="21"/>
        </w:rPr>
        <w:t>)</w:t>
      </w:r>
      <w:r>
        <w:rPr>
          <w:rFonts w:asciiTheme="minorEastAsia" w:hAnsiTheme="minorEastAsia" w:cs="宋体" w:hint="eastAsia"/>
          <w:kern w:val="0"/>
          <w:szCs w:val="21"/>
        </w:rPr>
        <w:t>》组织公开开启响应文件。</w:t>
      </w:r>
    </w:p>
    <w:p w:rsidR="00BC3811" w:rsidRDefault="005D245B">
      <w:pPr>
        <w:numPr>
          <w:ilvl w:val="0"/>
          <w:numId w:val="59"/>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响应文件开启程序在《全国公共资源交易平台</w:t>
      </w:r>
      <w:r>
        <w:rPr>
          <w:rFonts w:asciiTheme="minorEastAsia" w:hAnsiTheme="minorEastAsia" w:cs="宋体"/>
          <w:kern w:val="0"/>
          <w:szCs w:val="21"/>
        </w:rPr>
        <w:t>(</w:t>
      </w:r>
      <w:r>
        <w:rPr>
          <w:rFonts w:asciiTheme="minorEastAsia" w:hAnsiTheme="minorEastAsia" w:cs="宋体" w:hint="eastAsia"/>
          <w:kern w:val="0"/>
          <w:szCs w:val="21"/>
        </w:rPr>
        <w:t>河南省</w:t>
      </w:r>
      <w:r>
        <w:rPr>
          <w:rFonts w:ascii="MS Gothic" w:eastAsia="MS Gothic" w:hAnsi="MS Gothic" w:cs="MS Gothic" w:hint="eastAsia"/>
          <w:kern w:val="0"/>
          <w:szCs w:val="21"/>
        </w:rPr>
        <w:t>▪</w:t>
      </w:r>
      <w:r>
        <w:rPr>
          <w:rFonts w:asciiTheme="minorEastAsia" w:hAnsiTheme="minorEastAsia" w:cs="宋体" w:hint="eastAsia"/>
          <w:kern w:val="0"/>
          <w:szCs w:val="21"/>
        </w:rPr>
        <w:t>许昌市</w:t>
      </w:r>
      <w:r>
        <w:rPr>
          <w:rFonts w:asciiTheme="minorEastAsia" w:hAnsiTheme="minorEastAsia" w:cs="宋体"/>
          <w:kern w:val="0"/>
          <w:szCs w:val="21"/>
        </w:rPr>
        <w:t>)</w:t>
      </w:r>
      <w:r>
        <w:rPr>
          <w:rFonts w:asciiTheme="minorEastAsia" w:hAnsiTheme="minorEastAsia" w:cs="宋体" w:hint="eastAsia"/>
          <w:kern w:val="0"/>
          <w:szCs w:val="21"/>
        </w:rPr>
        <w:t>》进行，所有上传响应文件的供应商应登录《全国公共资源交易平台</w:t>
      </w:r>
      <w:r>
        <w:rPr>
          <w:rFonts w:asciiTheme="minorEastAsia" w:hAnsiTheme="minorEastAsia" w:cs="宋体"/>
          <w:kern w:val="0"/>
          <w:szCs w:val="21"/>
        </w:rPr>
        <w:t>(</w:t>
      </w:r>
      <w:r>
        <w:rPr>
          <w:rFonts w:asciiTheme="minorEastAsia" w:hAnsiTheme="minorEastAsia" w:cs="宋体" w:hint="eastAsia"/>
          <w:kern w:val="0"/>
          <w:szCs w:val="21"/>
        </w:rPr>
        <w:t>河南省</w:t>
      </w:r>
      <w:r>
        <w:rPr>
          <w:rFonts w:ascii="MS Gothic" w:eastAsia="MS Gothic" w:hAnsi="MS Gothic" w:cs="MS Gothic" w:hint="eastAsia"/>
          <w:kern w:val="0"/>
          <w:szCs w:val="21"/>
        </w:rPr>
        <w:t>▪</w:t>
      </w:r>
      <w:r>
        <w:rPr>
          <w:rFonts w:asciiTheme="minorEastAsia" w:hAnsiTheme="minorEastAsia" w:cs="宋体" w:hint="eastAsia"/>
          <w:kern w:val="0"/>
          <w:szCs w:val="21"/>
        </w:rPr>
        <w:t>许昌市</w:t>
      </w:r>
      <w:r>
        <w:rPr>
          <w:rFonts w:asciiTheme="minorEastAsia" w:hAnsiTheme="minorEastAsia" w:cs="宋体"/>
          <w:kern w:val="0"/>
          <w:szCs w:val="21"/>
        </w:rPr>
        <w:t>)</w:t>
      </w:r>
      <w:r>
        <w:rPr>
          <w:rFonts w:asciiTheme="minorEastAsia" w:hAnsiTheme="minorEastAsia" w:cs="宋体" w:hint="eastAsia"/>
          <w:kern w:val="0"/>
          <w:szCs w:val="21"/>
        </w:rPr>
        <w:t>》许昌市公共资源电子交易</w:t>
      </w:r>
      <w:r>
        <w:rPr>
          <w:rFonts w:asciiTheme="minorEastAsia" w:hAnsiTheme="minorEastAsia" w:cs="宋体" w:hint="eastAsia"/>
          <w:kern w:val="0"/>
          <w:szCs w:val="21"/>
        </w:rPr>
        <w:lastRenderedPageBreak/>
        <w:t>系统参加开启。</w:t>
      </w:r>
    </w:p>
    <w:p w:rsidR="00BC3811" w:rsidRDefault="005D245B">
      <w:pPr>
        <w:numPr>
          <w:ilvl w:val="0"/>
          <w:numId w:val="59"/>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提交响应文件截止，《全国公共资源交易平台</w:t>
      </w:r>
      <w:r>
        <w:rPr>
          <w:rFonts w:asciiTheme="minorEastAsia" w:hAnsiTheme="minorEastAsia" w:cs="宋体"/>
          <w:kern w:val="0"/>
          <w:szCs w:val="21"/>
        </w:rPr>
        <w:t>(</w:t>
      </w:r>
      <w:r>
        <w:rPr>
          <w:rFonts w:asciiTheme="minorEastAsia" w:hAnsiTheme="minorEastAsia" w:cs="宋体" w:hint="eastAsia"/>
          <w:kern w:val="0"/>
          <w:szCs w:val="21"/>
        </w:rPr>
        <w:t>河南省</w:t>
      </w:r>
      <w:r>
        <w:rPr>
          <w:rFonts w:ascii="MS Gothic" w:eastAsia="MS Gothic" w:hAnsi="MS Gothic" w:cs="MS Gothic" w:hint="eastAsia"/>
          <w:kern w:val="0"/>
          <w:szCs w:val="21"/>
        </w:rPr>
        <w:t>▪</w:t>
      </w:r>
      <w:r>
        <w:rPr>
          <w:rFonts w:asciiTheme="minorEastAsia" w:hAnsiTheme="minorEastAsia" w:cs="宋体" w:hint="eastAsia"/>
          <w:kern w:val="0"/>
          <w:szCs w:val="21"/>
        </w:rPr>
        <w:t>许昌市</w:t>
      </w:r>
      <w:r>
        <w:rPr>
          <w:rFonts w:asciiTheme="minorEastAsia" w:hAnsiTheme="minorEastAsia" w:cs="宋体"/>
          <w:kern w:val="0"/>
          <w:szCs w:val="21"/>
        </w:rPr>
        <w:t>)</w:t>
      </w:r>
      <w:r>
        <w:rPr>
          <w:rFonts w:asciiTheme="minorEastAsia" w:hAnsiTheme="minorEastAsia" w:cs="宋体" w:hint="eastAsia"/>
          <w:kern w:val="0"/>
          <w:szCs w:val="21"/>
        </w:rPr>
        <w:t>》许昌市公共资源电子交易系统显示项目开启后，响应人、征集人进行电子响应文件的解密。</w:t>
      </w:r>
    </w:p>
    <w:p w:rsidR="00BC3811" w:rsidRDefault="005D245B">
      <w:pPr>
        <w:numPr>
          <w:ilvl w:val="1"/>
          <w:numId w:val="60"/>
        </w:numPr>
        <w:autoSpaceDE w:val="0"/>
        <w:autoSpaceDN w:val="0"/>
        <w:spacing w:line="360" w:lineRule="auto"/>
        <w:ind w:left="850" w:hangingChars="405" w:hanging="850"/>
        <w:contextualSpacing/>
        <w:rPr>
          <w:rFonts w:asciiTheme="minorEastAsia" w:hAnsiTheme="minorEastAsia" w:cs="宋体"/>
          <w:kern w:val="0"/>
          <w:szCs w:val="21"/>
        </w:rPr>
      </w:pPr>
      <w:r>
        <w:rPr>
          <w:rFonts w:asciiTheme="minorEastAsia" w:hAnsiTheme="minorEastAsia" w:cs="宋体" w:hint="eastAsia"/>
          <w:kern w:val="0"/>
          <w:szCs w:val="21"/>
        </w:rPr>
        <w:t>电子响应文件的解密。全流程电子化交易项目电子投标文件采用投标人一层加密。解密时由投标人进行一次解密即可。</w:t>
      </w:r>
    </w:p>
    <w:p w:rsidR="00BC3811" w:rsidRDefault="005D245B" w:rsidP="004C1A19">
      <w:pPr>
        <w:autoSpaceDE w:val="0"/>
        <w:autoSpaceDN w:val="0"/>
        <w:spacing w:line="360" w:lineRule="auto"/>
        <w:ind w:leftChars="-405" w:left="-850" w:firstLineChars="800" w:firstLine="1680"/>
        <w:contextualSpacing/>
        <w:rPr>
          <w:rFonts w:asciiTheme="minorEastAsia" w:hAnsiTheme="minorEastAsia" w:cs="宋体"/>
          <w:kern w:val="0"/>
          <w:szCs w:val="21"/>
        </w:rPr>
      </w:pPr>
      <w:r>
        <w:rPr>
          <w:rFonts w:asciiTheme="minorEastAsia" w:hAnsiTheme="minorEastAsia" w:cs="宋体" w:hint="eastAsia"/>
          <w:kern w:val="0"/>
          <w:szCs w:val="21"/>
        </w:rPr>
        <w:t>（1）投标人解密：投标人使用本单位CA数字证书远程进行解密。</w:t>
      </w:r>
    </w:p>
    <w:p w:rsidR="00BC3811" w:rsidRDefault="005D245B" w:rsidP="004C1A19">
      <w:pPr>
        <w:autoSpaceDE w:val="0"/>
        <w:autoSpaceDN w:val="0"/>
        <w:spacing w:line="360" w:lineRule="auto"/>
        <w:ind w:leftChars="399" w:left="1838" w:hangingChars="476" w:hanging="1000"/>
        <w:contextualSpacing/>
        <w:jc w:val="left"/>
        <w:rPr>
          <w:rFonts w:asciiTheme="minorEastAsia" w:hAnsiTheme="minorEastAsia" w:cs="宋体"/>
          <w:kern w:val="0"/>
          <w:szCs w:val="21"/>
        </w:rPr>
      </w:pPr>
      <w:r>
        <w:rPr>
          <w:rFonts w:asciiTheme="minorEastAsia" w:hAnsiTheme="minorEastAsia" w:cs="宋体" w:hint="eastAsia"/>
          <w:kern w:val="0"/>
          <w:szCs w:val="21"/>
        </w:rPr>
        <w:t>（2）因投标人原因电子投标文件解密失败的，其投标将被拒绝。</w:t>
      </w:r>
    </w:p>
    <w:p w:rsidR="00BC3811" w:rsidRDefault="005D245B">
      <w:pPr>
        <w:numPr>
          <w:ilvl w:val="1"/>
          <w:numId w:val="60"/>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解密程序结束后，</w:t>
      </w:r>
      <w:proofErr w:type="gramStart"/>
      <w:r>
        <w:rPr>
          <w:rFonts w:asciiTheme="minorEastAsia" w:hAnsiTheme="minorEastAsia" w:cs="宋体" w:hint="eastAsia"/>
          <w:kern w:val="0"/>
          <w:szCs w:val="21"/>
        </w:rPr>
        <w:t>有效响应</w:t>
      </w:r>
      <w:proofErr w:type="gramEnd"/>
      <w:r>
        <w:rPr>
          <w:rFonts w:asciiTheme="minorEastAsia" w:hAnsiTheme="minorEastAsia" w:cs="宋体" w:hint="eastAsia"/>
          <w:kern w:val="0"/>
          <w:szCs w:val="21"/>
        </w:rPr>
        <w:t>人数量符合法律规定的，将在系统内展示所有解密成功的响应人报价等信息。系统根据响应文件中《报价一览表》的内容自动汇总生成《开标一览表》。</w:t>
      </w:r>
    </w:p>
    <w:p w:rsidR="00BC3811" w:rsidRDefault="005D245B">
      <w:pPr>
        <w:numPr>
          <w:ilvl w:val="1"/>
          <w:numId w:val="60"/>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响应人应及时使用数字证书对《开标一览表》内容进行签名确认，响应人因自身原因未</w:t>
      </w:r>
    </w:p>
    <w:p w:rsidR="00BC3811" w:rsidRDefault="005D245B">
      <w:pPr>
        <w:autoSpaceDE w:val="0"/>
        <w:autoSpaceDN w:val="0"/>
        <w:spacing w:line="360" w:lineRule="auto"/>
        <w:ind w:left="851"/>
        <w:contextualSpacing/>
        <w:rPr>
          <w:rFonts w:asciiTheme="minorEastAsia" w:hAnsiTheme="minorEastAsia" w:cs="宋体"/>
          <w:kern w:val="0"/>
          <w:szCs w:val="21"/>
        </w:rPr>
      </w:pPr>
      <w:proofErr w:type="gramStart"/>
      <w:r>
        <w:rPr>
          <w:rFonts w:asciiTheme="minorEastAsia" w:hAnsiTheme="minorEastAsia" w:cs="宋体" w:hint="eastAsia"/>
          <w:kern w:val="0"/>
          <w:szCs w:val="21"/>
        </w:rPr>
        <w:t>作出</w:t>
      </w:r>
      <w:proofErr w:type="gramEnd"/>
      <w:r>
        <w:rPr>
          <w:rFonts w:asciiTheme="minorEastAsia" w:hAnsiTheme="minorEastAsia" w:cs="宋体" w:hint="eastAsia"/>
          <w:kern w:val="0"/>
          <w:szCs w:val="21"/>
        </w:rPr>
        <w:t>确认的视为其确认《开标一览表》内容。</w:t>
      </w:r>
    </w:p>
    <w:p w:rsidR="00BC3811" w:rsidRDefault="00BC3811">
      <w:pPr>
        <w:autoSpaceDE w:val="0"/>
        <w:autoSpaceDN w:val="0"/>
        <w:spacing w:line="360" w:lineRule="auto"/>
        <w:ind w:left="851" w:firstLineChars="53" w:firstLine="111"/>
        <w:contextualSpacing/>
        <w:rPr>
          <w:rFonts w:asciiTheme="minorEastAsia" w:hAnsiTheme="minorEastAsia" w:cs="宋体"/>
          <w:kern w:val="0"/>
          <w:szCs w:val="21"/>
        </w:rPr>
      </w:pPr>
    </w:p>
    <w:p w:rsidR="00BC3811" w:rsidRDefault="005D245B">
      <w:pPr>
        <w:numPr>
          <w:ilvl w:val="0"/>
          <w:numId w:val="38"/>
        </w:numPr>
        <w:tabs>
          <w:tab w:val="left" w:pos="1260"/>
        </w:tabs>
        <w:autoSpaceDE w:val="0"/>
        <w:autoSpaceDN w:val="0"/>
        <w:adjustRightInd w:val="0"/>
        <w:spacing w:line="360" w:lineRule="auto"/>
        <w:contextualSpacing/>
        <w:jc w:val="left"/>
        <w:rPr>
          <w:rFonts w:asciiTheme="minorEastAsia" w:hAnsiTheme="minorEastAsia" w:cs="宋体"/>
          <w:b/>
          <w:kern w:val="0"/>
          <w:szCs w:val="21"/>
        </w:rPr>
      </w:pPr>
      <w:r>
        <w:rPr>
          <w:rFonts w:asciiTheme="minorEastAsia" w:hAnsiTheme="minorEastAsia" w:cs="宋体" w:hint="eastAsia"/>
          <w:b/>
          <w:kern w:val="0"/>
          <w:szCs w:val="21"/>
        </w:rPr>
        <w:t>评审步骤和要求</w:t>
      </w:r>
    </w:p>
    <w:p w:rsidR="00BC3811" w:rsidRDefault="005D245B">
      <w:pPr>
        <w:numPr>
          <w:ilvl w:val="0"/>
          <w:numId w:val="61"/>
        </w:numPr>
        <w:autoSpaceDE w:val="0"/>
        <w:autoSpaceDN w:val="0"/>
        <w:spacing w:line="360" w:lineRule="auto"/>
        <w:contextualSpacing/>
        <w:rPr>
          <w:rFonts w:asciiTheme="minorEastAsia" w:hAnsiTheme="minorEastAsia" w:cs="宋体"/>
          <w:b/>
          <w:kern w:val="0"/>
          <w:szCs w:val="21"/>
        </w:rPr>
      </w:pPr>
      <w:r>
        <w:rPr>
          <w:rFonts w:asciiTheme="minorEastAsia" w:hAnsiTheme="minorEastAsia" w:cs="宋体"/>
          <w:b/>
          <w:kern w:val="0"/>
          <w:szCs w:val="21"/>
        </w:rPr>
        <w:t>组建评审委员会</w:t>
      </w:r>
    </w:p>
    <w:p w:rsidR="00BC3811" w:rsidRDefault="005D245B">
      <w:pPr>
        <w:numPr>
          <w:ilvl w:val="0"/>
          <w:numId w:val="62"/>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征集人根据有关法律法规、本征集文件的规定及项目特点组建评审委员会，对完成实质性响应的响应文件进行评估和比较。评审委员会由五人以上单数组成。</w:t>
      </w:r>
    </w:p>
    <w:p w:rsidR="00BC3811" w:rsidRDefault="005D245B">
      <w:pPr>
        <w:numPr>
          <w:ilvl w:val="0"/>
          <w:numId w:val="62"/>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评审委员会负责对响应文件进行评审和比较，并向征集人推荐入围供应商候选人。</w:t>
      </w:r>
    </w:p>
    <w:p w:rsidR="00BC3811" w:rsidRDefault="005D245B">
      <w:pPr>
        <w:numPr>
          <w:ilvl w:val="0"/>
          <w:numId w:val="62"/>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评审委员会成员与参加采购活动的供应</w:t>
      </w:r>
      <w:proofErr w:type="gramStart"/>
      <w:r>
        <w:rPr>
          <w:rFonts w:asciiTheme="minorEastAsia" w:hAnsiTheme="minorEastAsia" w:cs="宋体" w:hint="eastAsia"/>
          <w:kern w:val="0"/>
          <w:szCs w:val="21"/>
        </w:rPr>
        <w:t>商存在</w:t>
      </w:r>
      <w:proofErr w:type="gramEnd"/>
      <w:r>
        <w:rPr>
          <w:rFonts w:asciiTheme="minorEastAsia" w:hAnsiTheme="minorEastAsia" w:cs="宋体" w:hint="eastAsia"/>
          <w:kern w:val="0"/>
          <w:szCs w:val="21"/>
        </w:rPr>
        <w:t>下列利害关系之一的，不能参加评审：</w:t>
      </w:r>
    </w:p>
    <w:p w:rsidR="00BC3811" w:rsidRDefault="005D245B">
      <w:pPr>
        <w:numPr>
          <w:ilvl w:val="1"/>
          <w:numId w:val="38"/>
        </w:numPr>
        <w:autoSpaceDE w:val="0"/>
        <w:autoSpaceDN w:val="0"/>
        <w:spacing w:line="360" w:lineRule="auto"/>
        <w:ind w:hanging="289"/>
        <w:contextualSpacing/>
        <w:rPr>
          <w:rFonts w:asciiTheme="minorEastAsia" w:hAnsiTheme="minorEastAsia" w:cs="宋体"/>
          <w:kern w:val="0"/>
          <w:szCs w:val="21"/>
        </w:rPr>
      </w:pPr>
      <w:r>
        <w:rPr>
          <w:rFonts w:asciiTheme="minorEastAsia" w:hAnsiTheme="minorEastAsia" w:cs="宋体" w:hint="eastAsia"/>
          <w:kern w:val="0"/>
          <w:szCs w:val="21"/>
        </w:rPr>
        <w:t>参加采购活动前三年内与供应</w:t>
      </w:r>
      <w:proofErr w:type="gramStart"/>
      <w:r>
        <w:rPr>
          <w:rFonts w:asciiTheme="minorEastAsia" w:hAnsiTheme="minorEastAsia" w:cs="宋体" w:hint="eastAsia"/>
          <w:kern w:val="0"/>
          <w:szCs w:val="21"/>
        </w:rPr>
        <w:t>商存在</w:t>
      </w:r>
      <w:proofErr w:type="gramEnd"/>
      <w:r>
        <w:rPr>
          <w:rFonts w:asciiTheme="minorEastAsia" w:hAnsiTheme="minorEastAsia" w:cs="宋体" w:hint="eastAsia"/>
          <w:kern w:val="0"/>
          <w:szCs w:val="21"/>
        </w:rPr>
        <w:t>劳动关系；</w:t>
      </w:r>
    </w:p>
    <w:p w:rsidR="00BC3811" w:rsidRDefault="005D245B">
      <w:pPr>
        <w:numPr>
          <w:ilvl w:val="1"/>
          <w:numId w:val="38"/>
        </w:numPr>
        <w:autoSpaceDE w:val="0"/>
        <w:autoSpaceDN w:val="0"/>
        <w:spacing w:line="360" w:lineRule="auto"/>
        <w:ind w:hanging="289"/>
        <w:contextualSpacing/>
        <w:rPr>
          <w:rFonts w:asciiTheme="minorEastAsia" w:hAnsiTheme="minorEastAsia" w:cs="宋体"/>
          <w:kern w:val="0"/>
          <w:szCs w:val="21"/>
        </w:rPr>
      </w:pPr>
      <w:r>
        <w:rPr>
          <w:rFonts w:asciiTheme="minorEastAsia" w:hAnsiTheme="minorEastAsia" w:cs="宋体" w:hint="eastAsia"/>
          <w:kern w:val="0"/>
          <w:szCs w:val="21"/>
        </w:rPr>
        <w:t>参加采购活动前三年内担任供应商的董事、监事；</w:t>
      </w:r>
    </w:p>
    <w:p w:rsidR="00BC3811" w:rsidRDefault="005D245B">
      <w:pPr>
        <w:numPr>
          <w:ilvl w:val="1"/>
          <w:numId w:val="38"/>
        </w:numPr>
        <w:autoSpaceDE w:val="0"/>
        <w:autoSpaceDN w:val="0"/>
        <w:spacing w:line="360" w:lineRule="auto"/>
        <w:ind w:hanging="289"/>
        <w:contextualSpacing/>
        <w:rPr>
          <w:rFonts w:asciiTheme="minorEastAsia" w:hAnsiTheme="minorEastAsia" w:cs="宋体"/>
          <w:kern w:val="0"/>
          <w:szCs w:val="21"/>
        </w:rPr>
      </w:pPr>
      <w:r>
        <w:rPr>
          <w:rFonts w:asciiTheme="minorEastAsia" w:hAnsiTheme="minorEastAsia" w:cs="宋体" w:hint="eastAsia"/>
          <w:kern w:val="0"/>
          <w:szCs w:val="21"/>
        </w:rPr>
        <w:t>参加采购活动前三年内是供应商的控股股东或实际控制人；</w:t>
      </w:r>
    </w:p>
    <w:p w:rsidR="00BC3811" w:rsidRDefault="005D245B">
      <w:pPr>
        <w:numPr>
          <w:ilvl w:val="1"/>
          <w:numId w:val="38"/>
        </w:numPr>
        <w:autoSpaceDE w:val="0"/>
        <w:autoSpaceDN w:val="0"/>
        <w:spacing w:line="360" w:lineRule="auto"/>
        <w:ind w:left="1690" w:hanging="850"/>
        <w:contextualSpacing/>
        <w:rPr>
          <w:rFonts w:asciiTheme="minorEastAsia" w:hAnsiTheme="minorEastAsia" w:cs="宋体"/>
          <w:kern w:val="0"/>
          <w:szCs w:val="21"/>
        </w:rPr>
      </w:pPr>
      <w:r>
        <w:rPr>
          <w:rFonts w:asciiTheme="minorEastAsia" w:hAnsiTheme="minorEastAsia" w:cs="宋体" w:hint="eastAsia"/>
          <w:kern w:val="0"/>
          <w:szCs w:val="21"/>
        </w:rPr>
        <w:t>与供应商的法定代表人或者负责人有夫妻、直系血亲、三代以内旁系血亲或者近姻亲关系；</w:t>
      </w:r>
    </w:p>
    <w:p w:rsidR="00BC3811" w:rsidRDefault="005D245B">
      <w:pPr>
        <w:numPr>
          <w:ilvl w:val="1"/>
          <w:numId w:val="38"/>
        </w:numPr>
        <w:autoSpaceDE w:val="0"/>
        <w:autoSpaceDN w:val="0"/>
        <w:spacing w:line="360" w:lineRule="auto"/>
        <w:ind w:hanging="289"/>
        <w:contextualSpacing/>
        <w:rPr>
          <w:rFonts w:asciiTheme="minorEastAsia" w:hAnsiTheme="minorEastAsia" w:cs="宋体"/>
          <w:kern w:val="0"/>
          <w:szCs w:val="21"/>
        </w:rPr>
      </w:pPr>
      <w:r>
        <w:rPr>
          <w:rFonts w:asciiTheme="minorEastAsia" w:hAnsiTheme="minorEastAsia" w:cs="宋体" w:hint="eastAsia"/>
          <w:kern w:val="0"/>
          <w:szCs w:val="21"/>
        </w:rPr>
        <w:t>与供应商有其他可能影响政府采购活动公平、公正进行的关系。</w:t>
      </w:r>
    </w:p>
    <w:p w:rsidR="00BC3811" w:rsidRDefault="00BC3811">
      <w:pPr>
        <w:autoSpaceDE w:val="0"/>
        <w:autoSpaceDN w:val="0"/>
        <w:spacing w:line="360" w:lineRule="auto"/>
        <w:ind w:left="851"/>
        <w:contextualSpacing/>
        <w:rPr>
          <w:rFonts w:asciiTheme="minorEastAsia" w:hAnsiTheme="minorEastAsia" w:cs="宋体"/>
          <w:kern w:val="0"/>
          <w:szCs w:val="21"/>
        </w:rPr>
      </w:pPr>
    </w:p>
    <w:p w:rsidR="00BC3811" w:rsidRDefault="005D245B">
      <w:pPr>
        <w:numPr>
          <w:ilvl w:val="0"/>
          <w:numId w:val="61"/>
        </w:numPr>
        <w:autoSpaceDE w:val="0"/>
        <w:autoSpaceDN w:val="0"/>
        <w:spacing w:line="360" w:lineRule="auto"/>
        <w:contextualSpacing/>
        <w:rPr>
          <w:rFonts w:asciiTheme="minorEastAsia" w:hAnsiTheme="minorEastAsia" w:cs="宋体"/>
          <w:b/>
          <w:kern w:val="0"/>
          <w:szCs w:val="21"/>
        </w:rPr>
      </w:pPr>
      <w:r>
        <w:rPr>
          <w:rFonts w:asciiTheme="minorEastAsia" w:hAnsiTheme="minorEastAsia" w:cs="宋体" w:hint="eastAsia"/>
          <w:b/>
          <w:kern w:val="0"/>
          <w:szCs w:val="21"/>
        </w:rPr>
        <w:t>资格审查和符合性审查</w:t>
      </w:r>
    </w:p>
    <w:p w:rsidR="00BC3811" w:rsidRDefault="005D245B">
      <w:pPr>
        <w:numPr>
          <w:ilvl w:val="0"/>
          <w:numId w:val="63"/>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lastRenderedPageBreak/>
        <w:t>资格审查。响应文件开启后，征集人将依据法律法规和征集文件的规定，对供应商进行资格审查。确定符合资格的供应商不少于2 家的，将组织评审委员会进行评审。</w:t>
      </w:r>
    </w:p>
    <w:p w:rsidR="00BC3811" w:rsidRDefault="005D245B">
      <w:pPr>
        <w:numPr>
          <w:ilvl w:val="0"/>
          <w:numId w:val="63"/>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kern w:val="0"/>
          <w:szCs w:val="21"/>
        </w:rPr>
        <w:t>符合性审查。</w:t>
      </w:r>
      <w:r>
        <w:rPr>
          <w:rFonts w:asciiTheme="minorEastAsia" w:hAnsiTheme="minorEastAsia" w:cs="宋体" w:hint="eastAsia"/>
          <w:kern w:val="0"/>
          <w:szCs w:val="21"/>
        </w:rPr>
        <w:t>评审委员会依据有关法律法规和招标文件的规定，对符合资格的响应人的响应文件进行符合性审查，以确定其是否响应征集文件的实质性要求。若通过符合性审查的响应人不足2 家，采购活动终止。</w:t>
      </w:r>
    </w:p>
    <w:p w:rsidR="00BC3811" w:rsidRDefault="005D245B">
      <w:pPr>
        <w:numPr>
          <w:ilvl w:val="2"/>
          <w:numId w:val="38"/>
        </w:numPr>
        <w:autoSpaceDE w:val="0"/>
        <w:autoSpaceDN w:val="0"/>
        <w:spacing w:line="360" w:lineRule="auto"/>
        <w:ind w:left="1701" w:hanging="861"/>
        <w:contextualSpacing/>
        <w:rPr>
          <w:rFonts w:asciiTheme="minorEastAsia" w:hAnsiTheme="minorEastAsia" w:cs="宋体"/>
          <w:kern w:val="0"/>
          <w:szCs w:val="21"/>
        </w:rPr>
      </w:pPr>
      <w:r>
        <w:rPr>
          <w:rFonts w:asciiTheme="minorEastAsia" w:hAnsiTheme="minorEastAsia" w:cs="宋体" w:hint="eastAsia"/>
          <w:kern w:val="0"/>
          <w:szCs w:val="21"/>
        </w:rPr>
        <w:t>实质性响应是指与征集文件的主要条款、条件和规格相符，没有重大偏离或保留。</w:t>
      </w:r>
    </w:p>
    <w:p w:rsidR="00BC3811" w:rsidRDefault="005D245B">
      <w:pPr>
        <w:numPr>
          <w:ilvl w:val="2"/>
          <w:numId w:val="38"/>
        </w:numPr>
        <w:autoSpaceDE w:val="0"/>
        <w:autoSpaceDN w:val="0"/>
        <w:spacing w:line="360" w:lineRule="auto"/>
        <w:ind w:left="1701" w:hanging="861"/>
        <w:contextualSpacing/>
        <w:rPr>
          <w:rFonts w:asciiTheme="minorEastAsia" w:hAnsiTheme="minorEastAsia" w:cs="宋体"/>
          <w:kern w:val="0"/>
          <w:szCs w:val="21"/>
        </w:rPr>
      </w:pPr>
      <w:r>
        <w:rPr>
          <w:rFonts w:asciiTheme="minorEastAsia" w:hAnsiTheme="minorEastAsia" w:cs="宋体" w:hint="eastAsia"/>
          <w:kern w:val="0"/>
          <w:szCs w:val="21"/>
        </w:rPr>
        <w:t>重大偏离或保留是指响应货物的质量、数量、相关服务等明显不能满足征集文件的要求，或者实质上与征集文件的要求不一致，或者限制了采购人的权利或响应人的义务，纠正这些偏离或保留这些</w:t>
      </w:r>
      <w:proofErr w:type="gramStart"/>
      <w:r>
        <w:rPr>
          <w:rFonts w:asciiTheme="minorEastAsia" w:hAnsiTheme="minorEastAsia" w:cs="宋体" w:hint="eastAsia"/>
          <w:kern w:val="0"/>
          <w:szCs w:val="21"/>
        </w:rPr>
        <w:t>便利都</w:t>
      </w:r>
      <w:proofErr w:type="gramEnd"/>
      <w:r>
        <w:rPr>
          <w:rFonts w:asciiTheme="minorEastAsia" w:hAnsiTheme="minorEastAsia" w:cs="宋体" w:hint="eastAsia"/>
          <w:kern w:val="0"/>
          <w:szCs w:val="21"/>
        </w:rPr>
        <w:t>将对其他实质性响应征集文件要求的响应人的竞争地位产生不公正、不公平的影响。包括但不限于：</w:t>
      </w:r>
    </w:p>
    <w:p w:rsidR="00BC3811" w:rsidRDefault="005D245B">
      <w:pPr>
        <w:numPr>
          <w:ilvl w:val="3"/>
          <w:numId w:val="38"/>
        </w:numPr>
        <w:autoSpaceDE w:val="0"/>
        <w:autoSpaceDN w:val="0"/>
        <w:spacing w:line="360" w:lineRule="auto"/>
        <w:ind w:firstLine="81"/>
        <w:contextualSpacing/>
        <w:rPr>
          <w:rFonts w:asciiTheme="minorEastAsia" w:hAnsiTheme="minorEastAsia" w:cs="宋体"/>
          <w:kern w:val="0"/>
          <w:szCs w:val="21"/>
        </w:rPr>
      </w:pPr>
      <w:r>
        <w:rPr>
          <w:rFonts w:asciiTheme="minorEastAsia" w:hAnsiTheme="minorEastAsia" w:cs="宋体" w:hint="eastAsia"/>
          <w:kern w:val="0"/>
          <w:szCs w:val="21"/>
        </w:rPr>
        <w:t>不具备征集文件中规定的资格要求的；</w:t>
      </w:r>
    </w:p>
    <w:p w:rsidR="00BC3811" w:rsidRDefault="005D245B">
      <w:pPr>
        <w:numPr>
          <w:ilvl w:val="3"/>
          <w:numId w:val="38"/>
        </w:numPr>
        <w:autoSpaceDE w:val="0"/>
        <w:autoSpaceDN w:val="0"/>
        <w:spacing w:line="360" w:lineRule="auto"/>
        <w:ind w:left="2127" w:hanging="426"/>
        <w:contextualSpacing/>
        <w:rPr>
          <w:rFonts w:asciiTheme="minorEastAsia" w:hAnsiTheme="minorEastAsia" w:cs="宋体"/>
          <w:kern w:val="0"/>
          <w:szCs w:val="21"/>
        </w:rPr>
      </w:pPr>
      <w:r>
        <w:rPr>
          <w:rFonts w:asciiTheme="minorEastAsia" w:hAnsiTheme="minorEastAsia" w:cs="宋体" w:hint="eastAsia"/>
          <w:kern w:val="0"/>
          <w:szCs w:val="21"/>
        </w:rPr>
        <w:t>未对征集文件中规定所有带</w:t>
      </w:r>
      <w:r>
        <w:rPr>
          <w:rFonts w:asciiTheme="minorEastAsia" w:hAnsiTheme="minorEastAsia" w:cs="仿宋_GB2312" w:hint="eastAsia"/>
          <w:szCs w:val="21"/>
        </w:rPr>
        <w:sym w:font="Wingdings" w:char="F0AB"/>
      </w:r>
      <w:r>
        <w:rPr>
          <w:rFonts w:asciiTheme="minorEastAsia" w:hAnsiTheme="minorEastAsia" w:cs="宋体" w:hint="eastAsia"/>
          <w:kern w:val="0"/>
          <w:szCs w:val="21"/>
        </w:rPr>
        <w:t>部分的条款</w:t>
      </w:r>
      <w:proofErr w:type="gramStart"/>
      <w:r>
        <w:rPr>
          <w:rFonts w:asciiTheme="minorEastAsia" w:hAnsiTheme="minorEastAsia" w:cs="宋体" w:hint="eastAsia"/>
          <w:kern w:val="0"/>
          <w:szCs w:val="21"/>
        </w:rPr>
        <w:t>作出</w:t>
      </w:r>
      <w:proofErr w:type="gramEnd"/>
      <w:r>
        <w:rPr>
          <w:rFonts w:asciiTheme="minorEastAsia" w:hAnsiTheme="minorEastAsia" w:cs="宋体" w:hint="eastAsia"/>
          <w:kern w:val="0"/>
          <w:szCs w:val="21"/>
        </w:rPr>
        <w:t>实质性响应的，</w:t>
      </w:r>
    </w:p>
    <w:p w:rsidR="00BC3811" w:rsidRDefault="005D245B">
      <w:pPr>
        <w:numPr>
          <w:ilvl w:val="3"/>
          <w:numId w:val="38"/>
        </w:numPr>
        <w:autoSpaceDE w:val="0"/>
        <w:autoSpaceDN w:val="0"/>
        <w:spacing w:line="360" w:lineRule="auto"/>
        <w:ind w:left="2127" w:hanging="426"/>
        <w:contextualSpacing/>
        <w:rPr>
          <w:rFonts w:asciiTheme="minorEastAsia" w:hAnsiTheme="minorEastAsia" w:cs="宋体"/>
          <w:kern w:val="0"/>
          <w:szCs w:val="21"/>
        </w:rPr>
      </w:pPr>
      <w:r>
        <w:rPr>
          <w:rFonts w:asciiTheme="minorEastAsia" w:hAnsiTheme="minorEastAsia" w:cs="宋体" w:hint="eastAsia"/>
          <w:kern w:val="0"/>
          <w:szCs w:val="21"/>
        </w:rPr>
        <w:t>响应文件未按征集文件的规定签署、盖章的；</w:t>
      </w:r>
    </w:p>
    <w:p w:rsidR="00BC3811" w:rsidRDefault="005D245B">
      <w:pPr>
        <w:numPr>
          <w:ilvl w:val="3"/>
          <w:numId w:val="38"/>
        </w:numPr>
        <w:autoSpaceDE w:val="0"/>
        <w:autoSpaceDN w:val="0"/>
        <w:spacing w:line="360" w:lineRule="auto"/>
        <w:ind w:firstLine="81"/>
        <w:contextualSpacing/>
        <w:rPr>
          <w:rFonts w:asciiTheme="minorEastAsia" w:hAnsiTheme="minorEastAsia" w:cs="宋体"/>
          <w:kern w:val="0"/>
          <w:szCs w:val="21"/>
        </w:rPr>
      </w:pPr>
      <w:r>
        <w:rPr>
          <w:rFonts w:asciiTheme="minorEastAsia" w:hAnsiTheme="minorEastAsia" w:cs="宋体" w:hint="eastAsia"/>
          <w:kern w:val="0"/>
          <w:szCs w:val="21"/>
        </w:rPr>
        <w:t>属于征集文件中规定的作无效响应处理情形的；</w:t>
      </w:r>
    </w:p>
    <w:p w:rsidR="00BC3811" w:rsidRDefault="005D245B">
      <w:pPr>
        <w:numPr>
          <w:ilvl w:val="3"/>
          <w:numId w:val="38"/>
        </w:numPr>
        <w:autoSpaceDE w:val="0"/>
        <w:autoSpaceDN w:val="0"/>
        <w:spacing w:line="360" w:lineRule="auto"/>
        <w:ind w:firstLine="81"/>
        <w:contextualSpacing/>
        <w:rPr>
          <w:rFonts w:asciiTheme="minorEastAsia" w:hAnsiTheme="minorEastAsia" w:cs="宋体"/>
          <w:kern w:val="0"/>
          <w:szCs w:val="21"/>
        </w:rPr>
      </w:pPr>
      <w:r>
        <w:rPr>
          <w:rFonts w:asciiTheme="minorEastAsia" w:hAnsiTheme="minorEastAsia" w:cs="宋体" w:hint="eastAsia"/>
          <w:kern w:val="0"/>
          <w:szCs w:val="21"/>
        </w:rPr>
        <w:t>报价超出最高限制单价的；</w:t>
      </w:r>
    </w:p>
    <w:p w:rsidR="00BC3811" w:rsidRDefault="005D245B">
      <w:pPr>
        <w:numPr>
          <w:ilvl w:val="3"/>
          <w:numId w:val="38"/>
        </w:numPr>
        <w:autoSpaceDE w:val="0"/>
        <w:autoSpaceDN w:val="0"/>
        <w:spacing w:line="360" w:lineRule="auto"/>
        <w:ind w:firstLine="81"/>
        <w:contextualSpacing/>
        <w:rPr>
          <w:rFonts w:asciiTheme="minorEastAsia" w:hAnsiTheme="minorEastAsia" w:cs="宋体"/>
          <w:kern w:val="0"/>
          <w:szCs w:val="21"/>
        </w:rPr>
      </w:pPr>
      <w:r>
        <w:rPr>
          <w:rFonts w:asciiTheme="minorEastAsia" w:hAnsiTheme="minorEastAsia" w:cs="宋体" w:hint="eastAsia"/>
          <w:kern w:val="0"/>
          <w:szCs w:val="21"/>
        </w:rPr>
        <w:t>不符合法律、法规和征集文件中规定的其他实质性要求的。</w:t>
      </w:r>
    </w:p>
    <w:p w:rsidR="00BC3811" w:rsidRDefault="005D245B">
      <w:pPr>
        <w:numPr>
          <w:ilvl w:val="2"/>
          <w:numId w:val="38"/>
        </w:numPr>
        <w:autoSpaceDE w:val="0"/>
        <w:autoSpaceDN w:val="0"/>
        <w:spacing w:line="360" w:lineRule="auto"/>
        <w:ind w:left="1701" w:hanging="861"/>
        <w:contextualSpacing/>
        <w:rPr>
          <w:rFonts w:asciiTheme="minorEastAsia" w:hAnsiTheme="minorEastAsia" w:cs="宋体"/>
          <w:kern w:val="0"/>
          <w:szCs w:val="21"/>
        </w:rPr>
      </w:pPr>
      <w:r>
        <w:rPr>
          <w:rFonts w:asciiTheme="minorEastAsia" w:hAnsiTheme="minorEastAsia" w:cs="宋体" w:hint="eastAsia"/>
          <w:kern w:val="0"/>
          <w:szCs w:val="21"/>
        </w:rPr>
        <w:t>如果响应文件没有实质性响应征集文件的要求，该响应将被评审委员会予以拒绝，响应人不得再对响应文件进行任何修正从而使其成为实质性响应。</w:t>
      </w:r>
    </w:p>
    <w:p w:rsidR="00BC3811" w:rsidRDefault="005D245B">
      <w:pPr>
        <w:numPr>
          <w:ilvl w:val="0"/>
          <w:numId w:val="63"/>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响应文件的轻微、细微偏差是指实质性响应征集文件要求，但在个别地方存在漏项或者提供了不完整的技术信息和数据等情况，并且补正这些遗漏或者不完整不会对其他响应人造成不公正、不公平的影响。轻微、细微偏差不影响响应文件的有效性。</w:t>
      </w:r>
    </w:p>
    <w:p w:rsidR="00BC3811" w:rsidRDefault="005D245B">
      <w:pPr>
        <w:numPr>
          <w:ilvl w:val="0"/>
          <w:numId w:val="63"/>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评审过程中，对明显的文字和计算错误按下述原则处理，若出现相互矛盾之处，应以排列在先的原则为准优先处理：</w:t>
      </w:r>
    </w:p>
    <w:p w:rsidR="00BC3811" w:rsidRDefault="005D245B">
      <w:pPr>
        <w:numPr>
          <w:ilvl w:val="0"/>
          <w:numId w:val="64"/>
        </w:numPr>
        <w:autoSpaceDE w:val="0"/>
        <w:autoSpaceDN w:val="0"/>
        <w:spacing w:line="360" w:lineRule="auto"/>
        <w:ind w:left="1701" w:hanging="850"/>
        <w:contextualSpacing/>
        <w:rPr>
          <w:rFonts w:asciiTheme="minorEastAsia" w:hAnsiTheme="minorEastAsia" w:cs="宋体"/>
          <w:kern w:val="0"/>
          <w:szCs w:val="21"/>
        </w:rPr>
      </w:pPr>
      <w:r>
        <w:rPr>
          <w:rFonts w:asciiTheme="minorEastAsia" w:hAnsiTheme="minorEastAsia" w:cs="宋体" w:hint="eastAsia"/>
          <w:kern w:val="0"/>
          <w:szCs w:val="21"/>
        </w:rPr>
        <w:t>如果以文字表示的数据与数字表示的数据有差别，以文字表示为准。如果大小写金额不一致的，以大写金额为准。</w:t>
      </w:r>
    </w:p>
    <w:p w:rsidR="00BC3811" w:rsidRDefault="005D245B">
      <w:pPr>
        <w:numPr>
          <w:ilvl w:val="0"/>
          <w:numId w:val="64"/>
        </w:numPr>
        <w:autoSpaceDE w:val="0"/>
        <w:autoSpaceDN w:val="0"/>
        <w:spacing w:line="360" w:lineRule="auto"/>
        <w:ind w:left="1701" w:hanging="850"/>
        <w:contextualSpacing/>
        <w:rPr>
          <w:rFonts w:asciiTheme="minorEastAsia" w:hAnsiTheme="minorEastAsia" w:cs="宋体"/>
          <w:kern w:val="0"/>
          <w:szCs w:val="21"/>
        </w:rPr>
      </w:pPr>
      <w:r>
        <w:rPr>
          <w:rFonts w:asciiTheme="minorEastAsia" w:hAnsiTheme="minorEastAsia" w:cs="宋体" w:hint="eastAsia"/>
          <w:kern w:val="0"/>
          <w:szCs w:val="21"/>
        </w:rPr>
        <w:t>如果单价乘以数量不等于总价，以单价为准修正总价，但单价金额小数点有明</w:t>
      </w:r>
      <w:r>
        <w:rPr>
          <w:rFonts w:asciiTheme="minorEastAsia" w:hAnsiTheme="minorEastAsia" w:cs="宋体" w:hint="eastAsia"/>
          <w:kern w:val="0"/>
          <w:szCs w:val="21"/>
        </w:rPr>
        <w:lastRenderedPageBreak/>
        <w:t>显错位的，应以总价为准并修改单价。如果明细价格相加不等于汇总价格，以明细价格为准。</w:t>
      </w:r>
    </w:p>
    <w:p w:rsidR="00BC3811" w:rsidRDefault="005D245B">
      <w:pPr>
        <w:numPr>
          <w:ilvl w:val="0"/>
          <w:numId w:val="64"/>
        </w:numPr>
        <w:autoSpaceDE w:val="0"/>
        <w:autoSpaceDN w:val="0"/>
        <w:spacing w:line="360" w:lineRule="auto"/>
        <w:ind w:left="1701" w:hanging="850"/>
        <w:contextualSpacing/>
        <w:rPr>
          <w:rFonts w:asciiTheme="minorEastAsia" w:hAnsiTheme="minorEastAsia" w:cs="宋体"/>
          <w:kern w:val="0"/>
          <w:szCs w:val="21"/>
        </w:rPr>
      </w:pPr>
      <w:r>
        <w:rPr>
          <w:rFonts w:asciiTheme="minorEastAsia" w:hAnsiTheme="minorEastAsia" w:cs="宋体" w:hint="eastAsia"/>
          <w:kern w:val="0"/>
          <w:szCs w:val="21"/>
        </w:rPr>
        <w:t>修正后的内容经响应人确认后产生约束力，响应人不同意以上修正的，其响应无效。</w:t>
      </w:r>
    </w:p>
    <w:p w:rsidR="00BC3811" w:rsidRDefault="00BC3811">
      <w:pPr>
        <w:autoSpaceDE w:val="0"/>
        <w:autoSpaceDN w:val="0"/>
        <w:spacing w:line="360" w:lineRule="auto"/>
        <w:ind w:left="1620"/>
        <w:contextualSpacing/>
        <w:rPr>
          <w:rFonts w:asciiTheme="minorEastAsia" w:hAnsiTheme="minorEastAsia" w:cs="宋体"/>
          <w:kern w:val="0"/>
          <w:szCs w:val="21"/>
        </w:rPr>
      </w:pPr>
    </w:p>
    <w:p w:rsidR="00BC3811" w:rsidRDefault="005D245B">
      <w:pPr>
        <w:numPr>
          <w:ilvl w:val="0"/>
          <w:numId w:val="65"/>
        </w:numPr>
        <w:autoSpaceDE w:val="0"/>
        <w:autoSpaceDN w:val="0"/>
        <w:spacing w:line="360" w:lineRule="auto"/>
        <w:contextualSpacing/>
        <w:rPr>
          <w:rFonts w:asciiTheme="minorEastAsia" w:hAnsiTheme="minorEastAsia" w:cs="宋体"/>
          <w:b/>
          <w:kern w:val="0"/>
          <w:szCs w:val="21"/>
        </w:rPr>
      </w:pPr>
      <w:r>
        <w:rPr>
          <w:rFonts w:asciiTheme="minorEastAsia" w:hAnsiTheme="minorEastAsia" w:cs="宋体" w:hint="eastAsia"/>
          <w:b/>
          <w:kern w:val="0"/>
          <w:szCs w:val="21"/>
        </w:rPr>
        <w:t>响应文件的澄清</w:t>
      </w:r>
    </w:p>
    <w:p w:rsidR="00BC3811" w:rsidRDefault="005D245B">
      <w:pPr>
        <w:numPr>
          <w:ilvl w:val="0"/>
          <w:numId w:val="66"/>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对于响应文件中含义不明确、同类问题表述不一致或者有明显文字和计算错误的内容，评审委员会应当要求响应人以书面形式</w:t>
      </w:r>
      <w:proofErr w:type="gramStart"/>
      <w:r>
        <w:rPr>
          <w:rFonts w:asciiTheme="minorEastAsia" w:hAnsiTheme="minorEastAsia" w:cs="宋体" w:hint="eastAsia"/>
          <w:kern w:val="0"/>
          <w:szCs w:val="21"/>
        </w:rPr>
        <w:t>作出</w:t>
      </w:r>
      <w:proofErr w:type="gramEnd"/>
      <w:r>
        <w:rPr>
          <w:rFonts w:asciiTheme="minorEastAsia" w:hAnsiTheme="minorEastAsia" w:cs="宋体" w:hint="eastAsia"/>
          <w:kern w:val="0"/>
          <w:szCs w:val="21"/>
        </w:rPr>
        <w:t>必要的澄清、说明或者补正。响应人的澄清、说明或补正不得对响应文件的实质性内容进行修改。</w:t>
      </w:r>
    </w:p>
    <w:p w:rsidR="00BC3811" w:rsidRDefault="005D245B">
      <w:pPr>
        <w:numPr>
          <w:ilvl w:val="0"/>
          <w:numId w:val="67"/>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响应人必须按照评审委员会通知的内容和时间做出书面答复，该答复经法定代表人或响应人合法代理人的签字认可，将作为响应文件内容的一部分。澄清、说明或者补正不得超出响应文件的范围或者改变响应文件的实质性内容。响应人拒不按照要求对响应文件进行澄清、说明或者补正的，评审委员会有权将其作无效响应处理。</w:t>
      </w:r>
    </w:p>
    <w:p w:rsidR="00BC3811" w:rsidRDefault="00BC3811">
      <w:pPr>
        <w:autoSpaceDE w:val="0"/>
        <w:autoSpaceDN w:val="0"/>
        <w:spacing w:line="360" w:lineRule="auto"/>
        <w:ind w:left="964"/>
        <w:contextualSpacing/>
        <w:rPr>
          <w:rFonts w:asciiTheme="minorEastAsia" w:hAnsiTheme="minorEastAsia" w:cs="宋体"/>
          <w:kern w:val="0"/>
          <w:szCs w:val="21"/>
        </w:rPr>
      </w:pPr>
    </w:p>
    <w:p w:rsidR="00BC3811" w:rsidRDefault="005D245B">
      <w:pPr>
        <w:numPr>
          <w:ilvl w:val="0"/>
          <w:numId w:val="65"/>
        </w:numPr>
        <w:autoSpaceDE w:val="0"/>
        <w:autoSpaceDN w:val="0"/>
        <w:spacing w:line="360" w:lineRule="auto"/>
        <w:contextualSpacing/>
        <w:rPr>
          <w:rFonts w:asciiTheme="minorEastAsia" w:hAnsiTheme="minorEastAsia" w:cs="宋体"/>
          <w:b/>
          <w:kern w:val="0"/>
          <w:szCs w:val="21"/>
        </w:rPr>
      </w:pPr>
      <w:r>
        <w:rPr>
          <w:rFonts w:asciiTheme="minorEastAsia" w:hAnsiTheme="minorEastAsia" w:cs="宋体" w:hint="eastAsia"/>
          <w:b/>
          <w:kern w:val="0"/>
          <w:szCs w:val="21"/>
        </w:rPr>
        <w:t>响应文件的比较与评价</w:t>
      </w:r>
    </w:p>
    <w:p w:rsidR="00BC3811" w:rsidRDefault="005D245B">
      <w:pPr>
        <w:numPr>
          <w:ilvl w:val="0"/>
          <w:numId w:val="68"/>
        </w:numPr>
        <w:autoSpaceDE w:val="0"/>
        <w:autoSpaceDN w:val="0"/>
        <w:spacing w:line="360" w:lineRule="auto"/>
        <w:ind w:left="851" w:hanging="851"/>
        <w:contextualSpacing/>
        <w:rPr>
          <w:rFonts w:asciiTheme="minorEastAsia" w:hAnsiTheme="minorEastAsia" w:cs="宋体"/>
          <w:kern w:val="0"/>
          <w:szCs w:val="21"/>
        </w:rPr>
      </w:pPr>
      <w:r>
        <w:rPr>
          <w:rFonts w:asciiTheme="minorEastAsia" w:hAnsiTheme="minorEastAsia" w:cs="宋体" w:hint="eastAsia"/>
          <w:kern w:val="0"/>
          <w:szCs w:val="21"/>
        </w:rPr>
        <w:t>评审委员会只对被确定为实质上响应征集文件要求的响应文件进行评价和比较，对通过资格性和符合性审查的响应文件按照《确定入围供应商及成交供应商》进行评审和报价排序。</w:t>
      </w:r>
    </w:p>
    <w:p w:rsidR="00BC3811" w:rsidRDefault="00BC3811">
      <w:pPr>
        <w:autoSpaceDE w:val="0"/>
        <w:autoSpaceDN w:val="0"/>
        <w:spacing w:line="360" w:lineRule="auto"/>
        <w:ind w:left="851"/>
        <w:contextualSpacing/>
        <w:rPr>
          <w:rFonts w:asciiTheme="minorEastAsia" w:hAnsiTheme="minorEastAsia" w:cs="宋体"/>
          <w:kern w:val="0"/>
          <w:szCs w:val="21"/>
        </w:rPr>
      </w:pPr>
    </w:p>
    <w:p w:rsidR="00BC3811" w:rsidRDefault="005D245B">
      <w:pPr>
        <w:numPr>
          <w:ilvl w:val="0"/>
          <w:numId w:val="65"/>
        </w:numPr>
        <w:autoSpaceDE w:val="0"/>
        <w:autoSpaceDN w:val="0"/>
        <w:spacing w:line="360" w:lineRule="auto"/>
        <w:contextualSpacing/>
        <w:rPr>
          <w:rFonts w:asciiTheme="minorEastAsia" w:hAnsiTheme="minorEastAsia" w:cs="宋体"/>
          <w:b/>
          <w:kern w:val="0"/>
          <w:szCs w:val="21"/>
        </w:rPr>
      </w:pPr>
      <w:r>
        <w:rPr>
          <w:rFonts w:asciiTheme="minorEastAsia" w:hAnsiTheme="minorEastAsia" w:cs="宋体" w:hint="eastAsia"/>
          <w:b/>
          <w:kern w:val="0"/>
          <w:szCs w:val="21"/>
        </w:rPr>
        <w:t>评审方法</w:t>
      </w:r>
    </w:p>
    <w:p w:rsidR="00BC3811" w:rsidRDefault="005D245B">
      <w:pPr>
        <w:autoSpaceDE w:val="0"/>
        <w:autoSpaceDN w:val="0"/>
        <w:spacing w:line="360" w:lineRule="auto"/>
        <w:contextualSpacing/>
        <w:rPr>
          <w:rFonts w:asciiTheme="minorEastAsia" w:hAnsiTheme="minorEastAsia" w:cs="宋体"/>
          <w:kern w:val="0"/>
          <w:szCs w:val="21"/>
        </w:rPr>
      </w:pPr>
      <w:r>
        <w:rPr>
          <w:rFonts w:asciiTheme="minorEastAsia" w:hAnsiTheme="minorEastAsia" w:cs="宋体" w:hint="eastAsia"/>
          <w:kern w:val="0"/>
          <w:szCs w:val="21"/>
        </w:rPr>
        <w:t>22.1    评审方法包括价格优先法和质量优先法</w:t>
      </w:r>
    </w:p>
    <w:p w:rsidR="00BC3811" w:rsidRDefault="005D245B">
      <w:pPr>
        <w:autoSpaceDE w:val="0"/>
        <w:autoSpaceDN w:val="0"/>
        <w:spacing w:line="360" w:lineRule="auto"/>
        <w:ind w:left="1050" w:hangingChars="500" w:hanging="1050"/>
        <w:contextualSpacing/>
        <w:rPr>
          <w:rFonts w:asciiTheme="minorEastAsia" w:hAnsiTheme="minorEastAsia" w:cs="宋体"/>
          <w:kern w:val="0"/>
          <w:szCs w:val="21"/>
        </w:rPr>
      </w:pPr>
      <w:r>
        <w:rPr>
          <w:rFonts w:asciiTheme="minorEastAsia" w:hAnsiTheme="minorEastAsia" w:cs="宋体" w:hint="eastAsia"/>
          <w:kern w:val="0"/>
          <w:szCs w:val="21"/>
        </w:rPr>
        <w:t>22.1.1    价格优先法，是指对满足采购需求且响应报价不超过最高限制单价的货物、服务，按照响应报价从低到高排序，根据征集文件规定的淘汰率或者入围供应商数量上限，确定入围供应商的评审方法。</w:t>
      </w:r>
    </w:p>
    <w:p w:rsidR="00BC3811" w:rsidRDefault="005D245B">
      <w:pPr>
        <w:autoSpaceDE w:val="0"/>
        <w:autoSpaceDN w:val="0"/>
        <w:spacing w:line="360" w:lineRule="auto"/>
        <w:ind w:left="1050" w:hangingChars="500" w:hanging="1050"/>
        <w:contextualSpacing/>
        <w:rPr>
          <w:rFonts w:asciiTheme="minorEastAsia" w:hAnsiTheme="minorEastAsia" w:cs="宋体"/>
          <w:kern w:val="0"/>
          <w:szCs w:val="21"/>
        </w:rPr>
      </w:pPr>
      <w:r>
        <w:rPr>
          <w:rFonts w:asciiTheme="minorEastAsia" w:hAnsiTheme="minorEastAsia" w:cs="宋体" w:hint="eastAsia"/>
          <w:kern w:val="0"/>
          <w:szCs w:val="21"/>
        </w:rPr>
        <w:t>22.1.2    质量优先法，是指对满足采购需求且响应报价不超过最高限制单价的货物、服务进行质量综合评分，按照质量评分从高到低排序，根据征集文件规定的淘汰率或者入围供应商数量上限，确定入围供应商的评审方法。</w:t>
      </w:r>
    </w:p>
    <w:p w:rsidR="00BC3811" w:rsidRDefault="005D245B">
      <w:pPr>
        <w:autoSpaceDE w:val="0"/>
        <w:autoSpaceDN w:val="0"/>
        <w:spacing w:line="360" w:lineRule="auto"/>
        <w:ind w:left="1050" w:hangingChars="500" w:hanging="1050"/>
        <w:contextualSpacing/>
        <w:rPr>
          <w:rFonts w:asciiTheme="minorEastAsia" w:hAnsiTheme="minorEastAsia" w:cs="宋体"/>
          <w:kern w:val="0"/>
          <w:szCs w:val="21"/>
        </w:rPr>
      </w:pPr>
      <w:r>
        <w:rPr>
          <w:rFonts w:asciiTheme="minorEastAsia" w:hAnsiTheme="minorEastAsia" w:cs="宋体" w:hint="eastAsia"/>
          <w:kern w:val="0"/>
          <w:szCs w:val="21"/>
        </w:rPr>
        <w:lastRenderedPageBreak/>
        <w:t>22.1.2.1      货物项目质量因素包括采购标的</w:t>
      </w:r>
      <w:proofErr w:type="gramStart"/>
      <w:r>
        <w:rPr>
          <w:rFonts w:asciiTheme="minorEastAsia" w:hAnsiTheme="minorEastAsia" w:cs="宋体" w:hint="eastAsia"/>
          <w:kern w:val="0"/>
          <w:szCs w:val="21"/>
        </w:rPr>
        <w:t>的</w:t>
      </w:r>
      <w:proofErr w:type="gramEnd"/>
      <w:r>
        <w:rPr>
          <w:rFonts w:asciiTheme="minorEastAsia" w:hAnsiTheme="minorEastAsia" w:cs="宋体" w:hint="eastAsia"/>
          <w:kern w:val="0"/>
          <w:szCs w:val="21"/>
        </w:rPr>
        <w:t>技术水平、产品配置、售后服务等，服务项目</w:t>
      </w:r>
    </w:p>
    <w:p w:rsidR="00BC3811" w:rsidRDefault="005D245B">
      <w:pPr>
        <w:autoSpaceDE w:val="0"/>
        <w:autoSpaceDN w:val="0"/>
        <w:spacing w:line="360" w:lineRule="auto"/>
        <w:ind w:leftChars="500" w:left="1050" w:firstLineChars="200" w:firstLine="420"/>
        <w:contextualSpacing/>
        <w:rPr>
          <w:rFonts w:asciiTheme="minorEastAsia" w:hAnsiTheme="minorEastAsia" w:cs="宋体"/>
          <w:kern w:val="0"/>
          <w:szCs w:val="21"/>
        </w:rPr>
      </w:pPr>
      <w:r>
        <w:rPr>
          <w:rFonts w:asciiTheme="minorEastAsia" w:hAnsiTheme="minorEastAsia" w:cs="宋体" w:hint="eastAsia"/>
          <w:kern w:val="0"/>
          <w:szCs w:val="21"/>
        </w:rPr>
        <w:t>质量因素包括服务内容、服务水平、供应商的履约能力、服务经验等。</w:t>
      </w:r>
    </w:p>
    <w:p w:rsidR="00BC3811" w:rsidRDefault="00BC3811">
      <w:pPr>
        <w:autoSpaceDE w:val="0"/>
        <w:autoSpaceDN w:val="0"/>
        <w:spacing w:line="360" w:lineRule="auto"/>
        <w:contextualSpacing/>
        <w:rPr>
          <w:rFonts w:asciiTheme="minorEastAsia" w:hAnsiTheme="minorEastAsia" w:cs="宋体"/>
          <w:b/>
          <w:kern w:val="0"/>
          <w:szCs w:val="21"/>
        </w:rPr>
      </w:pPr>
    </w:p>
    <w:p w:rsidR="00BC3811" w:rsidRDefault="005D245B">
      <w:pPr>
        <w:numPr>
          <w:ilvl w:val="0"/>
          <w:numId w:val="65"/>
        </w:numPr>
        <w:autoSpaceDE w:val="0"/>
        <w:autoSpaceDN w:val="0"/>
        <w:spacing w:line="360" w:lineRule="auto"/>
        <w:contextualSpacing/>
        <w:rPr>
          <w:rFonts w:asciiTheme="minorEastAsia" w:hAnsiTheme="minorEastAsia" w:cs="宋体"/>
          <w:b/>
          <w:kern w:val="0"/>
          <w:szCs w:val="21"/>
        </w:rPr>
      </w:pPr>
      <w:r>
        <w:rPr>
          <w:rFonts w:asciiTheme="minorEastAsia" w:hAnsiTheme="minorEastAsia" w:cs="宋体" w:hint="eastAsia"/>
          <w:b/>
          <w:kern w:val="0"/>
          <w:szCs w:val="21"/>
        </w:rPr>
        <w:t>推荐入围候选供应商</w:t>
      </w:r>
    </w:p>
    <w:p w:rsidR="00BC3811" w:rsidRDefault="005D245B">
      <w:pPr>
        <w:autoSpaceDE w:val="0"/>
        <w:autoSpaceDN w:val="0"/>
        <w:spacing w:line="360" w:lineRule="auto"/>
        <w:ind w:left="840" w:hangingChars="400" w:hanging="840"/>
        <w:contextualSpacing/>
        <w:rPr>
          <w:rFonts w:asciiTheme="minorEastAsia" w:hAnsiTheme="minorEastAsia" w:cs="宋体"/>
          <w:kern w:val="0"/>
          <w:szCs w:val="21"/>
        </w:rPr>
      </w:pPr>
      <w:r>
        <w:rPr>
          <w:rFonts w:asciiTheme="minorEastAsia" w:hAnsiTheme="minorEastAsia" w:cs="宋体" w:hint="eastAsia"/>
          <w:kern w:val="0"/>
          <w:szCs w:val="21"/>
        </w:rPr>
        <w:t>23.1    评审委员会根据《确定入围供应商及成交供应商》规定，向征集人提交书面评审报告和推荐入围供应商候选人。</w:t>
      </w:r>
    </w:p>
    <w:p w:rsidR="00BC3811" w:rsidRDefault="00BC3811">
      <w:pPr>
        <w:autoSpaceDE w:val="0"/>
        <w:autoSpaceDN w:val="0"/>
        <w:spacing w:line="360" w:lineRule="auto"/>
        <w:ind w:left="964"/>
        <w:contextualSpacing/>
        <w:rPr>
          <w:rFonts w:asciiTheme="minorEastAsia" w:hAnsiTheme="minorEastAsia" w:cs="宋体"/>
          <w:kern w:val="0"/>
          <w:szCs w:val="21"/>
        </w:rPr>
      </w:pPr>
    </w:p>
    <w:p w:rsidR="00BC3811" w:rsidRDefault="005D245B">
      <w:pPr>
        <w:numPr>
          <w:ilvl w:val="0"/>
          <w:numId w:val="65"/>
        </w:numPr>
        <w:autoSpaceDE w:val="0"/>
        <w:autoSpaceDN w:val="0"/>
        <w:spacing w:line="360" w:lineRule="auto"/>
        <w:contextualSpacing/>
        <w:rPr>
          <w:rFonts w:asciiTheme="minorEastAsia" w:hAnsiTheme="minorEastAsia" w:cs="宋体"/>
          <w:b/>
          <w:kern w:val="0"/>
          <w:szCs w:val="21"/>
        </w:rPr>
      </w:pPr>
      <w:r>
        <w:rPr>
          <w:rFonts w:asciiTheme="minorEastAsia" w:hAnsiTheme="minorEastAsia" w:cs="宋体" w:hint="eastAsia"/>
          <w:b/>
          <w:kern w:val="0"/>
          <w:szCs w:val="21"/>
        </w:rPr>
        <w:t>评审的有关要求</w:t>
      </w:r>
    </w:p>
    <w:p w:rsidR="00BC3811" w:rsidRDefault="005D245B">
      <w:pPr>
        <w:autoSpaceDE w:val="0"/>
        <w:autoSpaceDN w:val="0"/>
        <w:spacing w:line="360" w:lineRule="auto"/>
        <w:ind w:left="840" w:hangingChars="400" w:hanging="840"/>
        <w:contextualSpacing/>
        <w:rPr>
          <w:rFonts w:asciiTheme="minorEastAsia" w:hAnsiTheme="minorEastAsia" w:cs="宋体"/>
          <w:kern w:val="0"/>
          <w:szCs w:val="21"/>
        </w:rPr>
      </w:pPr>
      <w:r>
        <w:rPr>
          <w:rFonts w:asciiTheme="minorEastAsia" w:hAnsiTheme="minorEastAsia" w:cs="宋体" w:hint="eastAsia"/>
          <w:kern w:val="0"/>
          <w:szCs w:val="21"/>
        </w:rPr>
        <w:t>24.1    在评审期间，响应人企图影响采购中心或评审委员会公正性的任何活动，将导致响应无效，并由其承担相应的法律责任。</w:t>
      </w:r>
    </w:p>
    <w:p w:rsidR="00BC3811" w:rsidRDefault="005D245B">
      <w:pPr>
        <w:autoSpaceDE w:val="0"/>
        <w:autoSpaceDN w:val="0"/>
        <w:spacing w:line="360" w:lineRule="auto"/>
        <w:ind w:left="840" w:hangingChars="400" w:hanging="840"/>
        <w:contextualSpacing/>
        <w:rPr>
          <w:rFonts w:asciiTheme="minorEastAsia" w:hAnsiTheme="minorEastAsia" w:cs="宋体"/>
          <w:kern w:val="0"/>
          <w:szCs w:val="21"/>
        </w:rPr>
      </w:pPr>
      <w:r>
        <w:rPr>
          <w:rFonts w:asciiTheme="minorEastAsia" w:hAnsiTheme="minorEastAsia" w:cs="宋体" w:hint="eastAsia"/>
          <w:kern w:val="0"/>
          <w:szCs w:val="21"/>
        </w:rPr>
        <w:t>24.2    评审委员会应当公平、公正、客观，不带任何倾向性，评审委员会成员及参与评审的有关工作人员不得私下与响应人接触。</w:t>
      </w:r>
    </w:p>
    <w:p w:rsidR="00BC3811" w:rsidRDefault="005D245B">
      <w:pPr>
        <w:autoSpaceDE w:val="0"/>
        <w:autoSpaceDN w:val="0"/>
        <w:spacing w:line="360" w:lineRule="auto"/>
        <w:ind w:left="840" w:hangingChars="400" w:hanging="840"/>
        <w:contextualSpacing/>
        <w:rPr>
          <w:rFonts w:asciiTheme="minorEastAsia" w:hAnsiTheme="minorEastAsia" w:cs="宋体"/>
          <w:kern w:val="0"/>
          <w:szCs w:val="21"/>
        </w:rPr>
      </w:pPr>
      <w:r>
        <w:rPr>
          <w:rFonts w:asciiTheme="minorEastAsia" w:hAnsiTheme="minorEastAsia" w:cs="宋体" w:hint="eastAsia"/>
          <w:kern w:val="0"/>
          <w:szCs w:val="21"/>
        </w:rPr>
        <w:t>24.3    评审过程严格保密。凡是属于审查、澄清、评价和比较有关的资料以及推荐建议等，所有知情人均不得向响应人或其他无关的人员透露。</w:t>
      </w:r>
    </w:p>
    <w:p w:rsidR="00BC3811" w:rsidRDefault="005D245B">
      <w:pPr>
        <w:autoSpaceDE w:val="0"/>
        <w:autoSpaceDN w:val="0"/>
        <w:spacing w:line="360" w:lineRule="auto"/>
        <w:contextualSpacing/>
        <w:rPr>
          <w:rFonts w:asciiTheme="minorEastAsia" w:hAnsiTheme="minorEastAsia" w:cs="宋体"/>
          <w:kern w:val="0"/>
          <w:szCs w:val="21"/>
        </w:rPr>
      </w:pPr>
      <w:r>
        <w:rPr>
          <w:rFonts w:asciiTheme="minorEastAsia" w:hAnsiTheme="minorEastAsia" w:cs="宋体" w:hint="eastAsia"/>
          <w:kern w:val="0"/>
          <w:szCs w:val="21"/>
        </w:rPr>
        <w:t>24.4    征集人和评审委员会均无义务向响应人做出有关评审的任何解释。</w:t>
      </w:r>
    </w:p>
    <w:p w:rsidR="00BC3811" w:rsidRDefault="00BC3811">
      <w:pPr>
        <w:autoSpaceDE w:val="0"/>
        <w:autoSpaceDN w:val="0"/>
        <w:spacing w:line="360" w:lineRule="auto"/>
        <w:ind w:left="964"/>
        <w:contextualSpacing/>
        <w:rPr>
          <w:rFonts w:asciiTheme="minorEastAsia" w:hAnsiTheme="minorEastAsia" w:cs="宋体"/>
          <w:kern w:val="0"/>
          <w:szCs w:val="21"/>
        </w:rPr>
      </w:pPr>
    </w:p>
    <w:p w:rsidR="00BC3811" w:rsidRDefault="005D245B">
      <w:pPr>
        <w:numPr>
          <w:ilvl w:val="0"/>
          <w:numId w:val="65"/>
        </w:numPr>
        <w:autoSpaceDE w:val="0"/>
        <w:autoSpaceDN w:val="0"/>
        <w:spacing w:line="360" w:lineRule="auto"/>
        <w:contextualSpacing/>
        <w:rPr>
          <w:rFonts w:asciiTheme="minorEastAsia" w:hAnsiTheme="minorEastAsia" w:cs="宋体"/>
          <w:b/>
          <w:kern w:val="0"/>
          <w:szCs w:val="21"/>
        </w:rPr>
      </w:pPr>
      <w:r>
        <w:rPr>
          <w:rFonts w:asciiTheme="minorEastAsia" w:hAnsiTheme="minorEastAsia" w:cs="宋体" w:hint="eastAsia"/>
          <w:b/>
          <w:kern w:val="0"/>
          <w:szCs w:val="21"/>
        </w:rPr>
        <w:t>有下列情形之一的，视为响应人串通响应，其响应无效</w:t>
      </w:r>
    </w:p>
    <w:p w:rsidR="00BC3811" w:rsidRDefault="005D245B">
      <w:pPr>
        <w:numPr>
          <w:ilvl w:val="0"/>
          <w:numId w:val="69"/>
        </w:numPr>
        <w:autoSpaceDE w:val="0"/>
        <w:autoSpaceDN w:val="0"/>
        <w:spacing w:line="360" w:lineRule="auto"/>
        <w:ind w:hanging="833"/>
        <w:contextualSpacing/>
        <w:rPr>
          <w:rFonts w:asciiTheme="minorEastAsia" w:hAnsiTheme="minorEastAsia" w:cs="宋体"/>
          <w:kern w:val="0"/>
          <w:szCs w:val="21"/>
        </w:rPr>
      </w:pPr>
      <w:proofErr w:type="gramStart"/>
      <w:r>
        <w:rPr>
          <w:rFonts w:asciiTheme="minorEastAsia" w:hAnsiTheme="minorEastAsia" w:cs="宋体" w:hint="eastAsia"/>
          <w:kern w:val="0"/>
          <w:szCs w:val="21"/>
        </w:rPr>
        <w:t>不同响应</w:t>
      </w:r>
      <w:proofErr w:type="gramEnd"/>
      <w:r>
        <w:rPr>
          <w:rFonts w:asciiTheme="minorEastAsia" w:hAnsiTheme="minorEastAsia" w:cs="宋体" w:hint="eastAsia"/>
          <w:kern w:val="0"/>
          <w:szCs w:val="21"/>
        </w:rPr>
        <w:t>人的响应文件由同一单位或者个人编制；</w:t>
      </w:r>
    </w:p>
    <w:p w:rsidR="00BC3811" w:rsidRDefault="005D245B">
      <w:pPr>
        <w:numPr>
          <w:ilvl w:val="0"/>
          <w:numId w:val="69"/>
        </w:numPr>
        <w:autoSpaceDE w:val="0"/>
        <w:autoSpaceDN w:val="0"/>
        <w:spacing w:line="360" w:lineRule="auto"/>
        <w:ind w:hanging="833"/>
        <w:contextualSpacing/>
        <w:rPr>
          <w:rFonts w:asciiTheme="minorEastAsia" w:hAnsiTheme="minorEastAsia" w:cs="宋体"/>
          <w:kern w:val="0"/>
          <w:szCs w:val="21"/>
        </w:rPr>
      </w:pPr>
      <w:proofErr w:type="gramStart"/>
      <w:r>
        <w:rPr>
          <w:rFonts w:asciiTheme="minorEastAsia" w:hAnsiTheme="minorEastAsia" w:cs="宋体" w:hint="eastAsia"/>
          <w:kern w:val="0"/>
          <w:szCs w:val="21"/>
        </w:rPr>
        <w:t>不同响应</w:t>
      </w:r>
      <w:proofErr w:type="gramEnd"/>
      <w:r>
        <w:rPr>
          <w:rFonts w:asciiTheme="minorEastAsia" w:hAnsiTheme="minorEastAsia" w:cs="宋体" w:hint="eastAsia"/>
          <w:kern w:val="0"/>
          <w:szCs w:val="21"/>
        </w:rPr>
        <w:t>人委托同一单位或者个人办理征集事宜；</w:t>
      </w:r>
    </w:p>
    <w:p w:rsidR="00BC3811" w:rsidRDefault="005D245B">
      <w:pPr>
        <w:numPr>
          <w:ilvl w:val="0"/>
          <w:numId w:val="69"/>
        </w:numPr>
        <w:autoSpaceDE w:val="0"/>
        <w:autoSpaceDN w:val="0"/>
        <w:spacing w:line="360" w:lineRule="auto"/>
        <w:ind w:hanging="833"/>
        <w:contextualSpacing/>
        <w:rPr>
          <w:rFonts w:asciiTheme="minorEastAsia" w:hAnsiTheme="minorEastAsia" w:cs="宋体"/>
          <w:kern w:val="0"/>
          <w:szCs w:val="21"/>
        </w:rPr>
      </w:pPr>
      <w:proofErr w:type="gramStart"/>
      <w:r>
        <w:rPr>
          <w:rFonts w:asciiTheme="minorEastAsia" w:hAnsiTheme="minorEastAsia" w:cs="宋体" w:hint="eastAsia"/>
          <w:kern w:val="0"/>
          <w:szCs w:val="21"/>
        </w:rPr>
        <w:t>不同响应</w:t>
      </w:r>
      <w:proofErr w:type="gramEnd"/>
      <w:r>
        <w:rPr>
          <w:rFonts w:asciiTheme="minorEastAsia" w:hAnsiTheme="minorEastAsia" w:cs="宋体" w:hint="eastAsia"/>
          <w:kern w:val="0"/>
          <w:szCs w:val="21"/>
        </w:rPr>
        <w:t>人的响应文件载明的项目管理成员或者联系人员为同一人；</w:t>
      </w:r>
    </w:p>
    <w:p w:rsidR="00BC3811" w:rsidRDefault="005D245B">
      <w:pPr>
        <w:numPr>
          <w:ilvl w:val="0"/>
          <w:numId w:val="69"/>
        </w:numPr>
        <w:autoSpaceDE w:val="0"/>
        <w:autoSpaceDN w:val="0"/>
        <w:spacing w:line="360" w:lineRule="auto"/>
        <w:ind w:hanging="833"/>
        <w:contextualSpacing/>
        <w:rPr>
          <w:rFonts w:asciiTheme="minorEastAsia" w:hAnsiTheme="minorEastAsia" w:cs="宋体"/>
          <w:kern w:val="0"/>
          <w:szCs w:val="21"/>
        </w:rPr>
      </w:pPr>
      <w:proofErr w:type="gramStart"/>
      <w:r>
        <w:rPr>
          <w:rFonts w:asciiTheme="minorEastAsia" w:hAnsiTheme="minorEastAsia" w:cs="宋体" w:hint="eastAsia"/>
          <w:kern w:val="0"/>
          <w:szCs w:val="21"/>
        </w:rPr>
        <w:t>不同响应</w:t>
      </w:r>
      <w:proofErr w:type="gramEnd"/>
      <w:r>
        <w:rPr>
          <w:rFonts w:asciiTheme="minorEastAsia" w:hAnsiTheme="minorEastAsia" w:cs="宋体" w:hint="eastAsia"/>
          <w:kern w:val="0"/>
          <w:szCs w:val="21"/>
        </w:rPr>
        <w:t>人的响应文件异常一致或者报价呈规律性差异；</w:t>
      </w:r>
    </w:p>
    <w:p w:rsidR="00BC3811" w:rsidRDefault="005D245B">
      <w:pPr>
        <w:numPr>
          <w:ilvl w:val="0"/>
          <w:numId w:val="69"/>
        </w:numPr>
        <w:autoSpaceDE w:val="0"/>
        <w:autoSpaceDN w:val="0"/>
        <w:spacing w:line="360" w:lineRule="auto"/>
        <w:ind w:hanging="833"/>
        <w:contextualSpacing/>
        <w:rPr>
          <w:rFonts w:asciiTheme="minorEastAsia" w:hAnsiTheme="minorEastAsia" w:cs="宋体"/>
          <w:kern w:val="0"/>
          <w:szCs w:val="21"/>
        </w:rPr>
      </w:pPr>
      <w:proofErr w:type="gramStart"/>
      <w:r>
        <w:rPr>
          <w:rFonts w:asciiTheme="minorEastAsia" w:hAnsiTheme="minorEastAsia" w:cs="宋体" w:hint="eastAsia"/>
          <w:kern w:val="0"/>
          <w:szCs w:val="21"/>
        </w:rPr>
        <w:t>不同响应</w:t>
      </w:r>
      <w:proofErr w:type="gramEnd"/>
      <w:r>
        <w:rPr>
          <w:rFonts w:asciiTheme="minorEastAsia" w:hAnsiTheme="minorEastAsia" w:cs="宋体" w:hint="eastAsia"/>
          <w:kern w:val="0"/>
          <w:szCs w:val="21"/>
        </w:rPr>
        <w:t>人的响应文件相互混装。</w:t>
      </w:r>
    </w:p>
    <w:p w:rsidR="00BC3811" w:rsidRDefault="00BC3811">
      <w:pPr>
        <w:autoSpaceDE w:val="0"/>
        <w:autoSpaceDN w:val="0"/>
        <w:spacing w:line="360" w:lineRule="auto"/>
        <w:ind w:left="964"/>
        <w:contextualSpacing/>
        <w:rPr>
          <w:rFonts w:asciiTheme="minorEastAsia" w:hAnsiTheme="minorEastAsia" w:cs="宋体"/>
          <w:kern w:val="0"/>
          <w:szCs w:val="21"/>
        </w:rPr>
      </w:pPr>
    </w:p>
    <w:p w:rsidR="00BC3811" w:rsidRDefault="005D245B">
      <w:pPr>
        <w:numPr>
          <w:ilvl w:val="0"/>
          <w:numId w:val="65"/>
        </w:numPr>
        <w:autoSpaceDE w:val="0"/>
        <w:autoSpaceDN w:val="0"/>
        <w:spacing w:line="360" w:lineRule="auto"/>
        <w:contextualSpacing/>
        <w:rPr>
          <w:rFonts w:asciiTheme="minorEastAsia" w:hAnsiTheme="minorEastAsia" w:cs="宋体"/>
          <w:b/>
          <w:kern w:val="0"/>
          <w:szCs w:val="21"/>
        </w:rPr>
      </w:pPr>
      <w:r>
        <w:rPr>
          <w:rFonts w:asciiTheme="minorEastAsia" w:hAnsiTheme="minorEastAsia" w:cs="宋体" w:hint="eastAsia"/>
          <w:b/>
          <w:kern w:val="0"/>
          <w:szCs w:val="21"/>
        </w:rPr>
        <w:t>采购活动终止的情形</w:t>
      </w:r>
    </w:p>
    <w:p w:rsidR="00BC3811" w:rsidRDefault="005D245B">
      <w:pPr>
        <w:autoSpaceDE w:val="0"/>
        <w:autoSpaceDN w:val="0"/>
        <w:spacing w:line="360" w:lineRule="auto"/>
        <w:contextualSpacing/>
        <w:rPr>
          <w:rFonts w:asciiTheme="minorEastAsia" w:hAnsiTheme="minorEastAsia" w:cs="宋体"/>
          <w:kern w:val="0"/>
          <w:szCs w:val="21"/>
        </w:rPr>
      </w:pPr>
      <w:r>
        <w:rPr>
          <w:rFonts w:asciiTheme="minorEastAsia" w:hAnsiTheme="minorEastAsia" w:cs="宋体" w:hint="eastAsia"/>
          <w:kern w:val="0"/>
          <w:szCs w:val="21"/>
        </w:rPr>
        <w:t>26.1    在征集过程中，出现下列情形之一的，采购活动应予终止：</w:t>
      </w:r>
    </w:p>
    <w:p w:rsidR="00BC3811" w:rsidRDefault="005D245B">
      <w:pPr>
        <w:numPr>
          <w:ilvl w:val="0"/>
          <w:numId w:val="70"/>
        </w:numPr>
        <w:autoSpaceDE w:val="0"/>
        <w:autoSpaceDN w:val="0"/>
        <w:spacing w:line="360" w:lineRule="auto"/>
        <w:ind w:left="1701" w:hanging="850"/>
        <w:contextualSpacing/>
        <w:rPr>
          <w:rFonts w:asciiTheme="minorEastAsia" w:hAnsiTheme="minorEastAsia" w:cs="宋体"/>
          <w:kern w:val="0"/>
          <w:szCs w:val="21"/>
        </w:rPr>
      </w:pPr>
      <w:r>
        <w:rPr>
          <w:rFonts w:asciiTheme="minorEastAsia" w:hAnsiTheme="minorEastAsia" w:cs="宋体" w:hint="eastAsia"/>
          <w:kern w:val="0"/>
          <w:szCs w:val="21"/>
        </w:rPr>
        <w:t>提交响应文件的供应商不足2家的；</w:t>
      </w:r>
    </w:p>
    <w:p w:rsidR="00BC3811" w:rsidRDefault="005D245B">
      <w:pPr>
        <w:numPr>
          <w:ilvl w:val="0"/>
          <w:numId w:val="70"/>
        </w:numPr>
        <w:autoSpaceDE w:val="0"/>
        <w:autoSpaceDN w:val="0"/>
        <w:spacing w:line="360" w:lineRule="auto"/>
        <w:ind w:left="1701" w:hanging="850"/>
        <w:contextualSpacing/>
        <w:rPr>
          <w:rFonts w:asciiTheme="minorEastAsia" w:hAnsiTheme="minorEastAsia" w:cs="宋体"/>
          <w:kern w:val="0"/>
          <w:szCs w:val="21"/>
        </w:rPr>
      </w:pPr>
      <w:r>
        <w:rPr>
          <w:rFonts w:asciiTheme="minorEastAsia" w:hAnsiTheme="minorEastAsia" w:cs="宋体" w:hint="eastAsia"/>
          <w:kern w:val="0"/>
          <w:szCs w:val="21"/>
        </w:rPr>
        <w:t>符合资格条件、实质性要求的供应商不足2家的；</w:t>
      </w:r>
    </w:p>
    <w:p w:rsidR="00BC3811" w:rsidRDefault="005D245B">
      <w:pPr>
        <w:numPr>
          <w:ilvl w:val="0"/>
          <w:numId w:val="70"/>
        </w:numPr>
        <w:autoSpaceDE w:val="0"/>
        <w:autoSpaceDN w:val="0"/>
        <w:spacing w:line="360" w:lineRule="auto"/>
        <w:contextualSpacing/>
        <w:rPr>
          <w:rFonts w:asciiTheme="minorEastAsia" w:hAnsiTheme="minorEastAsia" w:cs="宋体"/>
          <w:kern w:val="0"/>
          <w:szCs w:val="21"/>
        </w:rPr>
      </w:pPr>
      <w:r>
        <w:rPr>
          <w:rFonts w:asciiTheme="minorEastAsia" w:hAnsiTheme="minorEastAsia" w:cs="宋体" w:hint="eastAsia"/>
          <w:kern w:val="0"/>
          <w:szCs w:val="21"/>
        </w:rPr>
        <w:lastRenderedPageBreak/>
        <w:tab/>
        <w:t>出现影响采购公正的违法、违规行为的；</w:t>
      </w:r>
    </w:p>
    <w:p w:rsidR="00BC3811" w:rsidRDefault="005D245B">
      <w:pPr>
        <w:numPr>
          <w:ilvl w:val="0"/>
          <w:numId w:val="70"/>
        </w:numPr>
        <w:autoSpaceDE w:val="0"/>
        <w:autoSpaceDN w:val="0"/>
        <w:spacing w:line="360" w:lineRule="auto"/>
        <w:ind w:left="1701" w:hanging="850"/>
        <w:contextualSpacing/>
        <w:rPr>
          <w:rFonts w:asciiTheme="minorEastAsia" w:hAnsiTheme="minorEastAsia" w:cs="宋体"/>
          <w:kern w:val="0"/>
          <w:szCs w:val="21"/>
        </w:rPr>
      </w:pPr>
      <w:r>
        <w:rPr>
          <w:rFonts w:asciiTheme="minorEastAsia" w:hAnsiTheme="minorEastAsia" w:cs="宋体" w:hint="eastAsia"/>
          <w:kern w:val="0"/>
          <w:szCs w:val="21"/>
        </w:rPr>
        <w:t>因重大变故，采购任务取消的。</w:t>
      </w:r>
    </w:p>
    <w:p w:rsidR="00BC3811" w:rsidRDefault="00BC3811">
      <w:pPr>
        <w:autoSpaceDE w:val="0"/>
        <w:autoSpaceDN w:val="0"/>
        <w:spacing w:line="360" w:lineRule="auto"/>
        <w:ind w:left="964"/>
        <w:contextualSpacing/>
        <w:rPr>
          <w:rFonts w:asciiTheme="minorEastAsia" w:hAnsiTheme="minorEastAsia" w:cs="宋体"/>
          <w:kern w:val="0"/>
          <w:szCs w:val="21"/>
        </w:rPr>
      </w:pPr>
    </w:p>
    <w:p w:rsidR="00BC3811" w:rsidRDefault="005D245B">
      <w:pPr>
        <w:numPr>
          <w:ilvl w:val="0"/>
          <w:numId w:val="38"/>
        </w:numPr>
        <w:tabs>
          <w:tab w:val="left" w:pos="1260"/>
        </w:tabs>
        <w:autoSpaceDE w:val="0"/>
        <w:autoSpaceDN w:val="0"/>
        <w:adjustRightInd w:val="0"/>
        <w:spacing w:line="360" w:lineRule="auto"/>
        <w:contextualSpacing/>
        <w:jc w:val="left"/>
        <w:rPr>
          <w:rFonts w:asciiTheme="minorEastAsia" w:hAnsiTheme="minorEastAsia" w:cs="宋体"/>
          <w:b/>
          <w:kern w:val="0"/>
          <w:szCs w:val="21"/>
        </w:rPr>
      </w:pPr>
      <w:r>
        <w:rPr>
          <w:rFonts w:asciiTheme="minorEastAsia" w:hAnsiTheme="minorEastAsia" w:cs="宋体"/>
          <w:b/>
          <w:kern w:val="0"/>
          <w:szCs w:val="21"/>
        </w:rPr>
        <w:t>确定入围供应商</w:t>
      </w:r>
    </w:p>
    <w:p w:rsidR="00BC3811" w:rsidRDefault="005D245B">
      <w:pPr>
        <w:numPr>
          <w:ilvl w:val="0"/>
          <w:numId w:val="65"/>
        </w:numPr>
        <w:autoSpaceDE w:val="0"/>
        <w:autoSpaceDN w:val="0"/>
        <w:spacing w:line="360" w:lineRule="auto"/>
        <w:contextualSpacing/>
        <w:rPr>
          <w:rFonts w:asciiTheme="minorEastAsia" w:hAnsiTheme="minorEastAsia" w:cs="宋体"/>
          <w:b/>
          <w:kern w:val="0"/>
          <w:szCs w:val="21"/>
        </w:rPr>
      </w:pPr>
      <w:r>
        <w:rPr>
          <w:rFonts w:asciiTheme="minorEastAsia" w:hAnsiTheme="minorEastAsia" w:cs="宋体"/>
          <w:b/>
          <w:kern w:val="0"/>
          <w:szCs w:val="21"/>
        </w:rPr>
        <w:t>确定入围供应商</w:t>
      </w:r>
    </w:p>
    <w:p w:rsidR="00BC3811" w:rsidRDefault="005D245B">
      <w:pPr>
        <w:autoSpaceDE w:val="0"/>
        <w:autoSpaceDN w:val="0"/>
        <w:spacing w:line="360" w:lineRule="auto"/>
        <w:ind w:left="840" w:hangingChars="400" w:hanging="840"/>
        <w:contextualSpacing/>
        <w:rPr>
          <w:rFonts w:asciiTheme="minorEastAsia" w:hAnsiTheme="minorEastAsia" w:cs="宋体"/>
          <w:kern w:val="0"/>
          <w:szCs w:val="21"/>
        </w:rPr>
      </w:pPr>
      <w:r>
        <w:rPr>
          <w:rFonts w:asciiTheme="minorEastAsia" w:hAnsiTheme="minorEastAsia" w:cs="宋体" w:hint="eastAsia"/>
          <w:kern w:val="0"/>
          <w:szCs w:val="21"/>
        </w:rPr>
        <w:t>27.1    征集人根据评审委员会推荐的入围供应商及排序情况，依法确认本采购项目的入围供应商。</w:t>
      </w:r>
    </w:p>
    <w:p w:rsidR="00BC3811" w:rsidRDefault="005D245B">
      <w:pPr>
        <w:numPr>
          <w:ilvl w:val="0"/>
          <w:numId w:val="65"/>
        </w:numPr>
        <w:autoSpaceDE w:val="0"/>
        <w:autoSpaceDN w:val="0"/>
        <w:spacing w:line="360" w:lineRule="auto"/>
        <w:contextualSpacing/>
        <w:rPr>
          <w:rFonts w:asciiTheme="minorEastAsia" w:hAnsiTheme="minorEastAsia" w:cs="宋体"/>
          <w:b/>
          <w:kern w:val="0"/>
          <w:szCs w:val="21"/>
        </w:rPr>
      </w:pPr>
      <w:r>
        <w:rPr>
          <w:rFonts w:asciiTheme="minorEastAsia" w:hAnsiTheme="minorEastAsia" w:cs="宋体" w:hint="eastAsia"/>
          <w:b/>
          <w:kern w:val="0"/>
          <w:szCs w:val="21"/>
        </w:rPr>
        <w:t>入围结果公告及入围和未入围通知</w:t>
      </w:r>
    </w:p>
    <w:p w:rsidR="00BC3811" w:rsidRDefault="005D245B">
      <w:pPr>
        <w:autoSpaceDE w:val="0"/>
        <w:autoSpaceDN w:val="0"/>
        <w:spacing w:line="360" w:lineRule="auto"/>
        <w:ind w:left="840" w:hangingChars="400" w:hanging="840"/>
        <w:contextualSpacing/>
        <w:rPr>
          <w:rFonts w:asciiTheme="minorEastAsia" w:hAnsiTheme="minorEastAsia" w:cs="宋体"/>
          <w:kern w:val="0"/>
          <w:szCs w:val="21"/>
        </w:rPr>
      </w:pPr>
      <w:r>
        <w:rPr>
          <w:rFonts w:asciiTheme="minorEastAsia" w:hAnsiTheme="minorEastAsia" w:cs="宋体" w:hint="eastAsia"/>
          <w:kern w:val="0"/>
          <w:szCs w:val="21"/>
        </w:rPr>
        <w:t>28.1    入围供应商确定后，征集人将在《全国公共资源交易平台</w:t>
      </w:r>
      <w:r>
        <w:rPr>
          <w:rFonts w:asciiTheme="minorEastAsia" w:hAnsiTheme="minorEastAsia" w:cs="宋体"/>
          <w:kern w:val="0"/>
          <w:szCs w:val="21"/>
        </w:rPr>
        <w:t>(</w:t>
      </w:r>
      <w:r>
        <w:rPr>
          <w:rFonts w:asciiTheme="minorEastAsia" w:hAnsiTheme="minorEastAsia" w:cs="宋体" w:hint="eastAsia"/>
          <w:kern w:val="0"/>
          <w:szCs w:val="21"/>
        </w:rPr>
        <w:t>河南省</w:t>
      </w:r>
      <w:r>
        <w:rPr>
          <w:rFonts w:ascii="MS Gothic" w:eastAsia="MS Gothic" w:hAnsi="MS Gothic" w:cs="MS Gothic" w:hint="eastAsia"/>
          <w:kern w:val="0"/>
          <w:szCs w:val="21"/>
        </w:rPr>
        <w:t>▪</w:t>
      </w:r>
      <w:r>
        <w:rPr>
          <w:rFonts w:asciiTheme="minorEastAsia" w:hAnsiTheme="minorEastAsia" w:cs="宋体" w:hint="eastAsia"/>
          <w:kern w:val="0"/>
          <w:szCs w:val="21"/>
        </w:rPr>
        <w:t>许昌市</w:t>
      </w:r>
      <w:r>
        <w:rPr>
          <w:rFonts w:asciiTheme="minorEastAsia" w:hAnsiTheme="minorEastAsia" w:cs="宋体"/>
          <w:kern w:val="0"/>
          <w:szCs w:val="21"/>
        </w:rPr>
        <w:t>)</w:t>
      </w:r>
      <w:r>
        <w:rPr>
          <w:rFonts w:asciiTheme="minorEastAsia" w:hAnsiTheme="minorEastAsia" w:cs="宋体" w:hint="eastAsia"/>
          <w:kern w:val="0"/>
          <w:szCs w:val="21"/>
        </w:rPr>
        <w:t>》及发布本次征集公告的指定媒体上发布入围结果公告。</w:t>
      </w:r>
    </w:p>
    <w:p w:rsidR="00BC3811" w:rsidRDefault="005D245B">
      <w:pPr>
        <w:autoSpaceDE w:val="0"/>
        <w:autoSpaceDN w:val="0"/>
        <w:spacing w:line="360" w:lineRule="auto"/>
        <w:contextualSpacing/>
        <w:rPr>
          <w:rFonts w:asciiTheme="minorEastAsia" w:hAnsiTheme="minorEastAsia" w:cs="宋体"/>
          <w:kern w:val="0"/>
          <w:szCs w:val="21"/>
        </w:rPr>
      </w:pPr>
      <w:r>
        <w:rPr>
          <w:rFonts w:asciiTheme="minorEastAsia" w:hAnsiTheme="minorEastAsia" w:cs="宋体" w:hint="eastAsia"/>
          <w:kern w:val="0"/>
          <w:szCs w:val="21"/>
        </w:rPr>
        <w:t>28.2    入围结果公告发布的同时，征集人向入围供应商发出入围通知书。</w:t>
      </w:r>
    </w:p>
    <w:p w:rsidR="00BC3811" w:rsidRDefault="005D245B">
      <w:pPr>
        <w:autoSpaceDE w:val="0"/>
        <w:autoSpaceDN w:val="0"/>
        <w:spacing w:line="360" w:lineRule="auto"/>
        <w:contextualSpacing/>
        <w:rPr>
          <w:rFonts w:asciiTheme="minorEastAsia" w:hAnsiTheme="minorEastAsia" w:cs="宋体"/>
          <w:kern w:val="0"/>
          <w:szCs w:val="21"/>
        </w:rPr>
      </w:pPr>
      <w:r>
        <w:rPr>
          <w:rFonts w:asciiTheme="minorEastAsia" w:hAnsiTheme="minorEastAsia" w:cs="宋体" w:hint="eastAsia"/>
          <w:kern w:val="0"/>
          <w:szCs w:val="21"/>
        </w:rPr>
        <w:t>28.3    入围通知书对征集人和入围供应商均具有法律约束力。</w:t>
      </w:r>
    </w:p>
    <w:p w:rsidR="00BC3811" w:rsidRDefault="005D245B">
      <w:pPr>
        <w:autoSpaceDE w:val="0"/>
        <w:autoSpaceDN w:val="0"/>
        <w:spacing w:line="360" w:lineRule="auto"/>
        <w:contextualSpacing/>
        <w:rPr>
          <w:rFonts w:asciiTheme="minorEastAsia" w:hAnsiTheme="minorEastAsia" w:cs="宋体"/>
          <w:kern w:val="0"/>
          <w:szCs w:val="21"/>
        </w:rPr>
      </w:pPr>
      <w:r>
        <w:rPr>
          <w:rFonts w:asciiTheme="minorEastAsia" w:hAnsiTheme="minorEastAsia" w:cs="宋体" w:hint="eastAsia"/>
          <w:kern w:val="0"/>
          <w:szCs w:val="21"/>
        </w:rPr>
        <w:t>28.4    入围通知书是框架协议的组成部分。</w:t>
      </w:r>
    </w:p>
    <w:p w:rsidR="00BC3811" w:rsidRDefault="005D245B">
      <w:pPr>
        <w:autoSpaceDE w:val="0"/>
        <w:autoSpaceDN w:val="0"/>
        <w:spacing w:line="360" w:lineRule="auto"/>
        <w:contextualSpacing/>
        <w:rPr>
          <w:rFonts w:asciiTheme="minorEastAsia" w:hAnsiTheme="minorEastAsia" w:cs="宋体"/>
          <w:kern w:val="0"/>
          <w:szCs w:val="21"/>
        </w:rPr>
      </w:pPr>
      <w:r>
        <w:rPr>
          <w:rFonts w:asciiTheme="minorEastAsia" w:hAnsiTheme="minorEastAsia" w:cs="宋体" w:hint="eastAsia"/>
          <w:kern w:val="0"/>
          <w:szCs w:val="21"/>
        </w:rPr>
        <w:t>28.5    入围结果公告发布后，未入围供应商可在《全国公共资源交易平台</w:t>
      </w:r>
      <w:r>
        <w:rPr>
          <w:rFonts w:asciiTheme="minorEastAsia" w:hAnsiTheme="minorEastAsia" w:cs="宋体"/>
          <w:kern w:val="0"/>
          <w:szCs w:val="21"/>
        </w:rPr>
        <w:t>(</w:t>
      </w:r>
      <w:r>
        <w:rPr>
          <w:rFonts w:asciiTheme="minorEastAsia" w:hAnsiTheme="minorEastAsia" w:cs="宋体" w:hint="eastAsia"/>
          <w:kern w:val="0"/>
          <w:szCs w:val="21"/>
        </w:rPr>
        <w:t>河南省</w:t>
      </w:r>
      <w:r>
        <w:rPr>
          <w:rFonts w:ascii="MS Gothic" w:eastAsia="MS Gothic" w:hAnsi="MS Gothic" w:cs="MS Gothic" w:hint="eastAsia"/>
          <w:kern w:val="0"/>
          <w:szCs w:val="21"/>
        </w:rPr>
        <w:t>▪</w:t>
      </w:r>
      <w:r>
        <w:rPr>
          <w:rFonts w:asciiTheme="minorEastAsia" w:hAnsiTheme="minorEastAsia" w:cs="宋体" w:hint="eastAsia"/>
          <w:kern w:val="0"/>
          <w:szCs w:val="21"/>
        </w:rPr>
        <w:t>许昌市</w:t>
      </w:r>
      <w:r>
        <w:rPr>
          <w:rFonts w:asciiTheme="minorEastAsia" w:hAnsiTheme="minorEastAsia" w:cs="宋体"/>
          <w:kern w:val="0"/>
          <w:szCs w:val="21"/>
        </w:rPr>
        <w:t>)</w:t>
      </w:r>
      <w:r>
        <w:rPr>
          <w:rFonts w:asciiTheme="minorEastAsia" w:hAnsiTheme="minorEastAsia" w:cs="宋体" w:hint="eastAsia"/>
          <w:kern w:val="0"/>
          <w:szCs w:val="21"/>
        </w:rPr>
        <w:t>》“评标报告”栏目查看本项目未通过资格审查和符合性审查原因及排序等相关信息。</w:t>
      </w:r>
    </w:p>
    <w:p w:rsidR="00BC3811" w:rsidRDefault="00BC3811">
      <w:pPr>
        <w:autoSpaceDE w:val="0"/>
        <w:autoSpaceDN w:val="0"/>
        <w:spacing w:line="360" w:lineRule="auto"/>
        <w:ind w:left="964"/>
        <w:contextualSpacing/>
        <w:rPr>
          <w:rFonts w:asciiTheme="minorEastAsia" w:hAnsiTheme="minorEastAsia" w:cs="宋体"/>
          <w:kern w:val="0"/>
          <w:szCs w:val="21"/>
        </w:rPr>
      </w:pPr>
    </w:p>
    <w:p w:rsidR="00BC3811" w:rsidRDefault="005D245B">
      <w:pPr>
        <w:numPr>
          <w:ilvl w:val="0"/>
          <w:numId w:val="38"/>
        </w:numPr>
        <w:tabs>
          <w:tab w:val="left" w:pos="1260"/>
        </w:tabs>
        <w:autoSpaceDE w:val="0"/>
        <w:autoSpaceDN w:val="0"/>
        <w:adjustRightInd w:val="0"/>
        <w:spacing w:line="360" w:lineRule="auto"/>
        <w:contextualSpacing/>
        <w:jc w:val="left"/>
        <w:rPr>
          <w:rFonts w:asciiTheme="minorEastAsia" w:hAnsiTheme="minorEastAsia" w:cs="宋体"/>
          <w:b/>
          <w:kern w:val="0"/>
          <w:szCs w:val="21"/>
        </w:rPr>
      </w:pPr>
      <w:r>
        <w:rPr>
          <w:rFonts w:asciiTheme="minorEastAsia" w:hAnsiTheme="minorEastAsia" w:cs="宋体" w:hint="eastAsia"/>
          <w:b/>
          <w:kern w:val="0"/>
          <w:szCs w:val="21"/>
        </w:rPr>
        <w:t>签订</w:t>
      </w:r>
      <w:r>
        <w:rPr>
          <w:rFonts w:asciiTheme="minorEastAsia" w:hAnsiTheme="minorEastAsia" w:cs="宋体"/>
          <w:b/>
          <w:kern w:val="0"/>
          <w:szCs w:val="21"/>
        </w:rPr>
        <w:t>框架协议</w:t>
      </w:r>
    </w:p>
    <w:p w:rsidR="00BC3811" w:rsidRDefault="005D245B">
      <w:pPr>
        <w:numPr>
          <w:ilvl w:val="0"/>
          <w:numId w:val="65"/>
        </w:numPr>
        <w:autoSpaceDE w:val="0"/>
        <w:autoSpaceDN w:val="0"/>
        <w:spacing w:line="360" w:lineRule="auto"/>
        <w:contextualSpacing/>
        <w:rPr>
          <w:rFonts w:asciiTheme="minorEastAsia" w:hAnsiTheme="minorEastAsia" w:cs="宋体"/>
          <w:b/>
          <w:kern w:val="0"/>
          <w:szCs w:val="21"/>
        </w:rPr>
      </w:pPr>
      <w:r>
        <w:rPr>
          <w:rFonts w:asciiTheme="minorEastAsia" w:hAnsiTheme="minorEastAsia" w:cs="宋体"/>
          <w:b/>
          <w:kern w:val="0"/>
          <w:szCs w:val="21"/>
        </w:rPr>
        <w:t>签订框架协议</w:t>
      </w:r>
    </w:p>
    <w:p w:rsidR="00BC3811" w:rsidRDefault="005D245B">
      <w:pPr>
        <w:autoSpaceDE w:val="0"/>
        <w:autoSpaceDN w:val="0"/>
        <w:spacing w:line="360" w:lineRule="auto"/>
        <w:ind w:left="840" w:hangingChars="400" w:hanging="840"/>
        <w:contextualSpacing/>
        <w:rPr>
          <w:rFonts w:asciiTheme="minorEastAsia" w:hAnsiTheme="minorEastAsia" w:cs="宋体"/>
          <w:kern w:val="0"/>
          <w:szCs w:val="21"/>
        </w:rPr>
      </w:pPr>
      <w:r>
        <w:rPr>
          <w:rFonts w:asciiTheme="minorEastAsia" w:hAnsiTheme="minorEastAsia" w:cs="宋体" w:hint="eastAsia"/>
          <w:kern w:val="0"/>
          <w:szCs w:val="21"/>
        </w:rPr>
        <w:t>29.1    入围供应商应当自入围通知书发出之日起30日内，按照征集文件、响应文件及评审过程中的有关澄清、说明或者补正文件的内容确定的事项与征集人签订框架协议。</w:t>
      </w:r>
    </w:p>
    <w:p w:rsidR="00BC3811" w:rsidRDefault="005D245B">
      <w:pPr>
        <w:autoSpaceDE w:val="0"/>
        <w:autoSpaceDN w:val="0"/>
        <w:spacing w:line="360" w:lineRule="auto"/>
        <w:ind w:left="840" w:hangingChars="400" w:hanging="840"/>
        <w:contextualSpacing/>
        <w:rPr>
          <w:rFonts w:asciiTheme="minorEastAsia" w:hAnsiTheme="minorEastAsia" w:cs="宋体"/>
          <w:kern w:val="0"/>
          <w:szCs w:val="21"/>
        </w:rPr>
      </w:pPr>
      <w:r>
        <w:rPr>
          <w:rFonts w:asciiTheme="minorEastAsia" w:hAnsiTheme="minorEastAsia" w:cs="宋体" w:hint="eastAsia"/>
          <w:kern w:val="0"/>
          <w:szCs w:val="21"/>
        </w:rPr>
        <w:t>29.2    如果入围</w:t>
      </w:r>
      <w:proofErr w:type="gramStart"/>
      <w:r>
        <w:rPr>
          <w:rFonts w:asciiTheme="minorEastAsia" w:hAnsiTheme="minorEastAsia" w:cs="宋体" w:hint="eastAsia"/>
          <w:kern w:val="0"/>
          <w:szCs w:val="21"/>
        </w:rPr>
        <w:t>供应商无正当</w:t>
      </w:r>
      <w:proofErr w:type="gramEnd"/>
      <w:r>
        <w:rPr>
          <w:rFonts w:asciiTheme="minorEastAsia" w:hAnsiTheme="minorEastAsia" w:cs="宋体" w:hint="eastAsia"/>
          <w:kern w:val="0"/>
          <w:szCs w:val="21"/>
        </w:rPr>
        <w:t>理由不及时签订框架协议的，征集人将取消其入围资格，并按照《政府采购框架协议采购方式管理暂行办法》第四十五条规定追究其法律责任。</w:t>
      </w:r>
    </w:p>
    <w:p w:rsidR="00BC3811" w:rsidRDefault="005D245B">
      <w:pPr>
        <w:autoSpaceDE w:val="0"/>
        <w:autoSpaceDN w:val="0"/>
        <w:spacing w:line="360" w:lineRule="auto"/>
        <w:contextualSpacing/>
        <w:rPr>
          <w:rFonts w:asciiTheme="minorEastAsia" w:hAnsiTheme="minorEastAsia" w:cs="宋体"/>
          <w:kern w:val="0"/>
          <w:szCs w:val="21"/>
        </w:rPr>
      </w:pPr>
      <w:r>
        <w:rPr>
          <w:rFonts w:asciiTheme="minorEastAsia" w:hAnsiTheme="minorEastAsia" w:cs="宋体" w:hint="eastAsia"/>
          <w:kern w:val="0"/>
          <w:szCs w:val="21"/>
        </w:rPr>
        <w:t>29.3    框架协议不得对征集文件确定的事项以及入围供应商的响应文件作实质性修改。</w:t>
      </w:r>
    </w:p>
    <w:p w:rsidR="00BC3811" w:rsidRDefault="00BC3811">
      <w:pPr>
        <w:autoSpaceDE w:val="0"/>
        <w:autoSpaceDN w:val="0"/>
        <w:spacing w:line="360" w:lineRule="auto"/>
        <w:contextualSpacing/>
        <w:rPr>
          <w:rFonts w:asciiTheme="minorEastAsia" w:hAnsiTheme="minorEastAsia" w:cs="宋体"/>
          <w:b/>
          <w:kern w:val="0"/>
          <w:szCs w:val="21"/>
        </w:rPr>
      </w:pPr>
    </w:p>
    <w:p w:rsidR="00BC3811" w:rsidRDefault="005D245B">
      <w:pPr>
        <w:numPr>
          <w:ilvl w:val="0"/>
          <w:numId w:val="38"/>
        </w:numPr>
        <w:tabs>
          <w:tab w:val="left" w:pos="1260"/>
        </w:tabs>
        <w:autoSpaceDE w:val="0"/>
        <w:autoSpaceDN w:val="0"/>
        <w:adjustRightInd w:val="0"/>
        <w:spacing w:line="360" w:lineRule="auto"/>
        <w:contextualSpacing/>
        <w:jc w:val="left"/>
        <w:rPr>
          <w:rFonts w:asciiTheme="minorEastAsia" w:hAnsiTheme="minorEastAsia" w:cs="宋体"/>
          <w:b/>
          <w:kern w:val="0"/>
          <w:szCs w:val="21"/>
        </w:rPr>
      </w:pPr>
      <w:r>
        <w:rPr>
          <w:rFonts w:asciiTheme="minorEastAsia" w:hAnsiTheme="minorEastAsia" w:cs="宋体" w:hint="eastAsia"/>
          <w:b/>
          <w:kern w:val="0"/>
          <w:szCs w:val="21"/>
        </w:rPr>
        <w:t>签订采购合同</w:t>
      </w:r>
    </w:p>
    <w:p w:rsidR="00BC3811" w:rsidRDefault="005D245B">
      <w:pPr>
        <w:numPr>
          <w:ilvl w:val="0"/>
          <w:numId w:val="65"/>
        </w:numPr>
        <w:autoSpaceDE w:val="0"/>
        <w:autoSpaceDN w:val="0"/>
        <w:spacing w:line="360" w:lineRule="auto"/>
        <w:contextualSpacing/>
        <w:rPr>
          <w:rFonts w:asciiTheme="minorEastAsia" w:hAnsiTheme="minorEastAsia" w:cs="宋体"/>
          <w:b/>
          <w:kern w:val="0"/>
          <w:szCs w:val="21"/>
        </w:rPr>
      </w:pPr>
      <w:r>
        <w:rPr>
          <w:rFonts w:asciiTheme="minorEastAsia" w:hAnsiTheme="minorEastAsia" w:cs="宋体" w:hint="eastAsia"/>
          <w:b/>
          <w:kern w:val="0"/>
          <w:szCs w:val="21"/>
        </w:rPr>
        <w:t xml:space="preserve"> </w:t>
      </w:r>
      <w:r>
        <w:rPr>
          <w:rFonts w:asciiTheme="minorEastAsia" w:hAnsiTheme="minorEastAsia" w:cs="宋体"/>
          <w:b/>
          <w:kern w:val="0"/>
          <w:szCs w:val="21"/>
        </w:rPr>
        <w:t>确定第二阶段成交供应商的方式</w:t>
      </w:r>
    </w:p>
    <w:p w:rsidR="00BC3811" w:rsidRDefault="005D245B">
      <w:pPr>
        <w:autoSpaceDE w:val="0"/>
        <w:autoSpaceDN w:val="0"/>
        <w:spacing w:line="360" w:lineRule="auto"/>
        <w:ind w:left="840" w:hangingChars="400" w:hanging="840"/>
        <w:contextualSpacing/>
        <w:rPr>
          <w:rFonts w:asciiTheme="minorEastAsia" w:hAnsiTheme="minorEastAsia" w:cs="宋体"/>
          <w:kern w:val="0"/>
          <w:szCs w:val="21"/>
        </w:rPr>
      </w:pPr>
      <w:r>
        <w:rPr>
          <w:rFonts w:asciiTheme="minorEastAsia" w:hAnsiTheme="minorEastAsia" w:cs="宋体" w:hint="eastAsia"/>
          <w:kern w:val="0"/>
          <w:szCs w:val="21"/>
        </w:rPr>
        <w:t>30.1    采购人根据其内部规定和实际情况，自行选择通过直接选定或二次竞价方式确定成交供</w:t>
      </w:r>
      <w:r>
        <w:rPr>
          <w:rFonts w:asciiTheme="minorEastAsia" w:hAnsiTheme="minorEastAsia" w:cs="宋体" w:hint="eastAsia"/>
          <w:kern w:val="0"/>
          <w:szCs w:val="21"/>
        </w:rPr>
        <w:lastRenderedPageBreak/>
        <w:t>应商。</w:t>
      </w:r>
    </w:p>
    <w:p w:rsidR="00BC3811" w:rsidRDefault="005D245B">
      <w:pPr>
        <w:autoSpaceDE w:val="0"/>
        <w:autoSpaceDN w:val="0"/>
        <w:spacing w:line="360" w:lineRule="auto"/>
        <w:ind w:left="840" w:hangingChars="400" w:hanging="840"/>
        <w:contextualSpacing/>
        <w:rPr>
          <w:rFonts w:asciiTheme="minorEastAsia" w:hAnsiTheme="minorEastAsia" w:cs="宋体"/>
          <w:kern w:val="0"/>
          <w:szCs w:val="21"/>
        </w:rPr>
      </w:pPr>
      <w:r>
        <w:rPr>
          <w:rFonts w:asciiTheme="minorEastAsia" w:hAnsiTheme="minorEastAsia" w:cs="宋体" w:hint="eastAsia"/>
          <w:kern w:val="0"/>
          <w:szCs w:val="21"/>
        </w:rPr>
        <w:t>30.2    直接选定方式。直接选定方式是指由采购人依据入围产品价格、质量以及服务便利性、用户评价等因素，从第一阶段入围供应商中直接选定成交供应商，并与之订立采购合同。</w:t>
      </w:r>
    </w:p>
    <w:p w:rsidR="00BC3811" w:rsidRDefault="005D245B">
      <w:pPr>
        <w:autoSpaceDE w:val="0"/>
        <w:autoSpaceDN w:val="0"/>
        <w:spacing w:line="360" w:lineRule="auto"/>
        <w:ind w:left="840" w:hangingChars="400" w:hanging="840"/>
        <w:contextualSpacing/>
        <w:rPr>
          <w:rFonts w:asciiTheme="minorEastAsia" w:hAnsiTheme="minorEastAsia" w:cs="宋体"/>
          <w:kern w:val="0"/>
          <w:szCs w:val="21"/>
        </w:rPr>
      </w:pPr>
      <w:r>
        <w:rPr>
          <w:rFonts w:asciiTheme="minorEastAsia" w:hAnsiTheme="minorEastAsia" w:cs="宋体" w:hint="eastAsia"/>
          <w:kern w:val="0"/>
          <w:szCs w:val="21"/>
        </w:rPr>
        <w:t>30.3    二次竞价方式。二次竞价方式是指由采购人</w:t>
      </w:r>
      <w:proofErr w:type="gramStart"/>
      <w:r>
        <w:rPr>
          <w:rFonts w:asciiTheme="minorEastAsia" w:hAnsiTheme="minorEastAsia" w:cs="宋体" w:hint="eastAsia"/>
          <w:kern w:val="0"/>
          <w:szCs w:val="21"/>
        </w:rPr>
        <w:t>明确第二</w:t>
      </w:r>
      <w:proofErr w:type="gramEnd"/>
      <w:r>
        <w:rPr>
          <w:rFonts w:asciiTheme="minorEastAsia" w:hAnsiTheme="minorEastAsia" w:cs="宋体" w:hint="eastAsia"/>
          <w:kern w:val="0"/>
          <w:szCs w:val="21"/>
        </w:rPr>
        <w:t>阶段竞价需求，从第一阶段入围供应商中选择所有符合竞价需求的供应商参与二次竞价，确定报价最低的供应商为成交供应商并与之订立采购合同。</w:t>
      </w:r>
    </w:p>
    <w:p w:rsidR="00BC3811" w:rsidRDefault="00BC3811">
      <w:pPr>
        <w:autoSpaceDE w:val="0"/>
        <w:autoSpaceDN w:val="0"/>
        <w:spacing w:line="360" w:lineRule="auto"/>
        <w:contextualSpacing/>
        <w:rPr>
          <w:rFonts w:asciiTheme="minorEastAsia" w:hAnsiTheme="minorEastAsia" w:cs="宋体"/>
          <w:b/>
          <w:kern w:val="0"/>
          <w:szCs w:val="21"/>
        </w:rPr>
      </w:pPr>
    </w:p>
    <w:p w:rsidR="00BC3811" w:rsidRDefault="005D245B">
      <w:pPr>
        <w:numPr>
          <w:ilvl w:val="0"/>
          <w:numId w:val="65"/>
        </w:numPr>
        <w:autoSpaceDE w:val="0"/>
        <w:autoSpaceDN w:val="0"/>
        <w:spacing w:line="360" w:lineRule="auto"/>
        <w:contextualSpacing/>
        <w:rPr>
          <w:rFonts w:asciiTheme="minorEastAsia" w:hAnsiTheme="minorEastAsia" w:cs="宋体"/>
          <w:b/>
          <w:kern w:val="0"/>
          <w:szCs w:val="21"/>
        </w:rPr>
      </w:pPr>
      <w:r>
        <w:rPr>
          <w:rFonts w:asciiTheme="minorEastAsia" w:hAnsiTheme="minorEastAsia" w:cs="宋体" w:hint="eastAsia"/>
          <w:b/>
          <w:kern w:val="0"/>
          <w:szCs w:val="21"/>
        </w:rPr>
        <w:t>签订合同</w:t>
      </w:r>
    </w:p>
    <w:p w:rsidR="00BC3811" w:rsidRDefault="005D245B">
      <w:pPr>
        <w:autoSpaceDE w:val="0"/>
        <w:autoSpaceDN w:val="0"/>
        <w:spacing w:line="360" w:lineRule="auto"/>
        <w:ind w:left="840" w:hangingChars="400" w:hanging="840"/>
        <w:contextualSpacing/>
        <w:rPr>
          <w:rFonts w:asciiTheme="minorEastAsia" w:hAnsiTheme="minorEastAsia" w:cs="宋体"/>
          <w:kern w:val="0"/>
          <w:szCs w:val="21"/>
        </w:rPr>
      </w:pPr>
      <w:r>
        <w:rPr>
          <w:rFonts w:asciiTheme="minorEastAsia" w:hAnsiTheme="minorEastAsia" w:cs="宋体" w:hint="eastAsia"/>
          <w:kern w:val="0"/>
          <w:szCs w:val="21"/>
        </w:rPr>
        <w:t>31.1    成交供应商应按照征集文件、响应文件、评审过程中的有关澄清、说明或者补正文件的内容以及框架协议的约定和要求与采购人签订采购合同，确定服务内容、服务要求、价格等。</w:t>
      </w:r>
    </w:p>
    <w:p w:rsidR="00BC3811" w:rsidRDefault="005D245B">
      <w:pPr>
        <w:autoSpaceDE w:val="0"/>
        <w:autoSpaceDN w:val="0"/>
        <w:spacing w:line="360" w:lineRule="auto"/>
        <w:ind w:left="840" w:hangingChars="400" w:hanging="840"/>
        <w:contextualSpacing/>
        <w:rPr>
          <w:rFonts w:asciiTheme="minorEastAsia" w:hAnsiTheme="minorEastAsia" w:cs="宋体"/>
          <w:kern w:val="0"/>
          <w:szCs w:val="21"/>
        </w:rPr>
      </w:pPr>
      <w:r>
        <w:rPr>
          <w:rFonts w:asciiTheme="minorEastAsia" w:hAnsiTheme="minorEastAsia" w:cs="宋体" w:hint="eastAsia"/>
          <w:kern w:val="0"/>
          <w:szCs w:val="21"/>
        </w:rPr>
        <w:t>31.2    采购合同须使用统一的合同文本，采购人和成交供应商均不得擅自改变统一合同文本中的实质性条款。</w:t>
      </w:r>
    </w:p>
    <w:p w:rsidR="00BC3811" w:rsidRDefault="005D245B">
      <w:pPr>
        <w:autoSpaceDE w:val="0"/>
        <w:autoSpaceDN w:val="0"/>
        <w:spacing w:line="360" w:lineRule="auto"/>
        <w:ind w:left="840" w:hangingChars="400" w:hanging="840"/>
        <w:contextualSpacing/>
        <w:rPr>
          <w:rFonts w:asciiTheme="minorEastAsia" w:hAnsiTheme="minorEastAsia" w:cs="宋体"/>
          <w:kern w:val="0"/>
          <w:szCs w:val="21"/>
        </w:rPr>
      </w:pPr>
      <w:r>
        <w:rPr>
          <w:rFonts w:asciiTheme="minorEastAsia" w:hAnsiTheme="minorEastAsia" w:cs="宋体" w:hint="eastAsia"/>
          <w:kern w:val="0"/>
          <w:szCs w:val="21"/>
        </w:rPr>
        <w:t>31.3    采购合同签订后，成交供应商不得再与采购人签订背离合同实质性内容的其他协议或声明。</w:t>
      </w:r>
    </w:p>
    <w:p w:rsidR="00BC3811" w:rsidRDefault="005D245B">
      <w:pPr>
        <w:autoSpaceDE w:val="0"/>
        <w:autoSpaceDN w:val="0"/>
        <w:spacing w:line="360" w:lineRule="auto"/>
        <w:ind w:left="840" w:hangingChars="400" w:hanging="840"/>
        <w:contextualSpacing/>
        <w:rPr>
          <w:rFonts w:asciiTheme="minorEastAsia" w:hAnsiTheme="minorEastAsia" w:cs="宋体"/>
          <w:kern w:val="0"/>
          <w:szCs w:val="21"/>
        </w:rPr>
      </w:pPr>
      <w:r>
        <w:rPr>
          <w:rFonts w:asciiTheme="minorEastAsia" w:hAnsiTheme="minorEastAsia" w:cs="宋体" w:hint="eastAsia"/>
          <w:kern w:val="0"/>
          <w:szCs w:val="21"/>
        </w:rPr>
        <w:t>31.4    若采购人证明能够以更低价格向非入围供应商采购相同货物及其服务，且入围供应商不同意将价格降至非入围供应</w:t>
      </w:r>
      <w:proofErr w:type="gramStart"/>
      <w:r>
        <w:rPr>
          <w:rFonts w:asciiTheme="minorEastAsia" w:hAnsiTheme="minorEastAsia" w:cs="宋体" w:hint="eastAsia"/>
          <w:kern w:val="0"/>
          <w:szCs w:val="21"/>
        </w:rPr>
        <w:t>商价格</w:t>
      </w:r>
      <w:proofErr w:type="gramEnd"/>
      <w:r>
        <w:rPr>
          <w:rFonts w:asciiTheme="minorEastAsia" w:hAnsiTheme="minorEastAsia" w:cs="宋体" w:hint="eastAsia"/>
          <w:kern w:val="0"/>
          <w:szCs w:val="21"/>
        </w:rPr>
        <w:t xml:space="preserve">以下的，采购人可以将合同授予非入围供应商，并应当在确定成交供应商后1 </w:t>
      </w:r>
      <w:proofErr w:type="gramStart"/>
      <w:r>
        <w:rPr>
          <w:rFonts w:asciiTheme="minorEastAsia" w:hAnsiTheme="minorEastAsia" w:cs="宋体" w:hint="eastAsia"/>
          <w:kern w:val="0"/>
          <w:szCs w:val="21"/>
        </w:rPr>
        <w:t>个</w:t>
      </w:r>
      <w:proofErr w:type="gramEnd"/>
      <w:r>
        <w:rPr>
          <w:rFonts w:asciiTheme="minorEastAsia" w:hAnsiTheme="minorEastAsia" w:cs="宋体" w:hint="eastAsia"/>
          <w:kern w:val="0"/>
          <w:szCs w:val="21"/>
        </w:rPr>
        <w:t>工作日内，将成交结果抄送征集人，由征集人按照单笔公告要求发布成交结果公告。同时，采购人应当将相关证明材料和采购合同一并存档备查。</w:t>
      </w:r>
    </w:p>
    <w:p w:rsidR="00BC3811" w:rsidRDefault="00BC3811">
      <w:pPr>
        <w:autoSpaceDE w:val="0"/>
        <w:autoSpaceDN w:val="0"/>
        <w:spacing w:line="360" w:lineRule="auto"/>
        <w:contextualSpacing/>
        <w:rPr>
          <w:rFonts w:asciiTheme="minorEastAsia" w:hAnsiTheme="minorEastAsia" w:cs="宋体"/>
          <w:b/>
          <w:kern w:val="0"/>
          <w:szCs w:val="21"/>
        </w:rPr>
      </w:pPr>
    </w:p>
    <w:p w:rsidR="00BC3811" w:rsidRDefault="005D245B">
      <w:pPr>
        <w:numPr>
          <w:ilvl w:val="0"/>
          <w:numId w:val="38"/>
        </w:numPr>
        <w:tabs>
          <w:tab w:val="left" w:pos="1260"/>
        </w:tabs>
        <w:autoSpaceDE w:val="0"/>
        <w:autoSpaceDN w:val="0"/>
        <w:adjustRightInd w:val="0"/>
        <w:spacing w:line="360" w:lineRule="auto"/>
        <w:contextualSpacing/>
        <w:jc w:val="left"/>
        <w:rPr>
          <w:rFonts w:asciiTheme="minorEastAsia" w:hAnsiTheme="minorEastAsia" w:cs="宋体"/>
          <w:b/>
          <w:kern w:val="0"/>
          <w:szCs w:val="21"/>
        </w:rPr>
      </w:pPr>
      <w:r>
        <w:rPr>
          <w:rFonts w:asciiTheme="minorEastAsia" w:hAnsiTheme="minorEastAsia" w:cs="宋体" w:hint="eastAsia"/>
          <w:b/>
          <w:kern w:val="0"/>
          <w:szCs w:val="21"/>
        </w:rPr>
        <w:t>补充征集规则</w:t>
      </w:r>
    </w:p>
    <w:p w:rsidR="00BC3811" w:rsidRDefault="005D245B">
      <w:pPr>
        <w:numPr>
          <w:ilvl w:val="0"/>
          <w:numId w:val="65"/>
        </w:numPr>
        <w:autoSpaceDE w:val="0"/>
        <w:autoSpaceDN w:val="0"/>
        <w:spacing w:line="360" w:lineRule="auto"/>
        <w:contextualSpacing/>
        <w:rPr>
          <w:rFonts w:asciiTheme="minorEastAsia" w:hAnsiTheme="minorEastAsia" w:cs="宋体"/>
          <w:b/>
          <w:kern w:val="0"/>
          <w:szCs w:val="21"/>
        </w:rPr>
      </w:pPr>
      <w:r>
        <w:rPr>
          <w:rFonts w:asciiTheme="minorEastAsia" w:hAnsiTheme="minorEastAsia" w:cs="宋体" w:hint="eastAsia"/>
          <w:b/>
          <w:kern w:val="0"/>
          <w:szCs w:val="21"/>
        </w:rPr>
        <w:t>补充征集规则</w:t>
      </w:r>
    </w:p>
    <w:p w:rsidR="00BC3811" w:rsidRDefault="005D245B">
      <w:pPr>
        <w:autoSpaceDE w:val="0"/>
        <w:autoSpaceDN w:val="0"/>
        <w:spacing w:line="360" w:lineRule="auto"/>
        <w:ind w:left="840" w:hangingChars="400" w:hanging="840"/>
        <w:contextualSpacing/>
        <w:rPr>
          <w:rFonts w:asciiTheme="minorEastAsia" w:hAnsiTheme="minorEastAsia" w:cs="宋体"/>
          <w:kern w:val="0"/>
          <w:szCs w:val="21"/>
        </w:rPr>
      </w:pPr>
      <w:r>
        <w:rPr>
          <w:rFonts w:asciiTheme="minorEastAsia" w:hAnsiTheme="minorEastAsia" w:cs="宋体" w:hint="eastAsia"/>
          <w:kern w:val="0"/>
          <w:szCs w:val="21"/>
        </w:rPr>
        <w:t>32.1    框架协议有效期内，由于入围供应商主动退出、被取消入围资格或者被解除框架协议等原因，导致本期框架协议采购剩余的入围供应商不足入围供应商总数70%且影响框架协议执行的，征集人可以补充征集供应商。但已主动退出、被取消入围资格或者被解除框架协议的供应商不得再参加本框架协议采购项目的补充征集。</w:t>
      </w:r>
    </w:p>
    <w:p w:rsidR="00BC3811" w:rsidRDefault="005D245B">
      <w:pPr>
        <w:autoSpaceDE w:val="0"/>
        <w:autoSpaceDN w:val="0"/>
        <w:spacing w:line="360" w:lineRule="auto"/>
        <w:ind w:left="840" w:hangingChars="400" w:hanging="840"/>
        <w:contextualSpacing/>
        <w:rPr>
          <w:rFonts w:asciiTheme="minorEastAsia" w:hAnsiTheme="minorEastAsia" w:cs="宋体"/>
          <w:kern w:val="0"/>
          <w:szCs w:val="21"/>
        </w:rPr>
      </w:pPr>
      <w:r>
        <w:rPr>
          <w:rFonts w:asciiTheme="minorEastAsia" w:hAnsiTheme="minorEastAsia" w:cs="宋体" w:hint="eastAsia"/>
          <w:kern w:val="0"/>
          <w:szCs w:val="21"/>
        </w:rPr>
        <w:t>32.2    征集人补充征集供应商的，补充征集的条件、程序、评审方法和淘汰比例与初次征集相</w:t>
      </w:r>
      <w:r>
        <w:rPr>
          <w:rFonts w:asciiTheme="minorEastAsia" w:hAnsiTheme="minorEastAsia" w:cs="宋体" w:hint="eastAsia"/>
          <w:kern w:val="0"/>
          <w:szCs w:val="21"/>
        </w:rPr>
        <w:lastRenderedPageBreak/>
        <w:t>同。补充征集遵守原框架协议的有效期。补充征集期间，原框架协议继续履行。</w:t>
      </w:r>
    </w:p>
    <w:p w:rsidR="00BC3811" w:rsidRDefault="00BC3811">
      <w:pPr>
        <w:autoSpaceDE w:val="0"/>
        <w:autoSpaceDN w:val="0"/>
        <w:spacing w:line="360" w:lineRule="auto"/>
        <w:contextualSpacing/>
        <w:rPr>
          <w:rFonts w:asciiTheme="minorEastAsia" w:hAnsiTheme="minorEastAsia" w:cs="宋体"/>
          <w:b/>
          <w:kern w:val="0"/>
          <w:szCs w:val="21"/>
        </w:rPr>
      </w:pPr>
    </w:p>
    <w:p w:rsidR="00BC3811" w:rsidRDefault="005D245B">
      <w:pPr>
        <w:numPr>
          <w:ilvl w:val="0"/>
          <w:numId w:val="38"/>
        </w:numPr>
        <w:autoSpaceDE w:val="0"/>
        <w:autoSpaceDN w:val="0"/>
        <w:adjustRightInd w:val="0"/>
        <w:spacing w:line="360" w:lineRule="auto"/>
        <w:contextualSpacing/>
        <w:jc w:val="left"/>
        <w:rPr>
          <w:rFonts w:asciiTheme="minorEastAsia" w:hAnsiTheme="minorEastAsia" w:cs="宋体"/>
          <w:b/>
          <w:kern w:val="0"/>
          <w:szCs w:val="21"/>
        </w:rPr>
      </w:pPr>
      <w:r>
        <w:rPr>
          <w:rFonts w:asciiTheme="minorEastAsia" w:hAnsiTheme="minorEastAsia" w:cs="宋体" w:hint="eastAsia"/>
          <w:b/>
          <w:kern w:val="0"/>
          <w:szCs w:val="21"/>
        </w:rPr>
        <w:t>质疑、投诉</w:t>
      </w:r>
    </w:p>
    <w:p w:rsidR="00BC3811" w:rsidRDefault="005D245B">
      <w:pPr>
        <w:numPr>
          <w:ilvl w:val="0"/>
          <w:numId w:val="65"/>
        </w:numPr>
        <w:autoSpaceDE w:val="0"/>
        <w:autoSpaceDN w:val="0"/>
        <w:spacing w:line="360" w:lineRule="auto"/>
        <w:contextualSpacing/>
        <w:rPr>
          <w:rFonts w:asciiTheme="minorEastAsia" w:hAnsiTheme="minorEastAsia" w:cs="宋体"/>
          <w:b/>
          <w:kern w:val="0"/>
          <w:szCs w:val="21"/>
        </w:rPr>
      </w:pPr>
      <w:r>
        <w:rPr>
          <w:rFonts w:asciiTheme="minorEastAsia" w:hAnsiTheme="minorEastAsia" w:cs="宋体" w:hint="eastAsia"/>
          <w:b/>
          <w:kern w:val="0"/>
          <w:szCs w:val="21"/>
        </w:rPr>
        <w:t>质疑</w:t>
      </w:r>
    </w:p>
    <w:p w:rsidR="00BC3811" w:rsidRDefault="005D245B">
      <w:pPr>
        <w:autoSpaceDE w:val="0"/>
        <w:autoSpaceDN w:val="0"/>
        <w:adjustRightInd w:val="0"/>
        <w:spacing w:line="360" w:lineRule="auto"/>
        <w:ind w:left="840" w:hangingChars="400" w:hanging="840"/>
        <w:contextualSpacing/>
        <w:jc w:val="left"/>
        <w:rPr>
          <w:rFonts w:asciiTheme="minorEastAsia" w:hAnsiTheme="minorEastAsia" w:cs="宋体"/>
          <w:kern w:val="0"/>
          <w:szCs w:val="21"/>
        </w:rPr>
      </w:pPr>
      <w:r>
        <w:rPr>
          <w:rFonts w:asciiTheme="minorEastAsia" w:hAnsiTheme="minorEastAsia" w:cs="宋体" w:hint="eastAsia"/>
          <w:kern w:val="0"/>
          <w:szCs w:val="21"/>
        </w:rPr>
        <w:t>33.1    响应人（或潜在响应人）认为征集文件、征集过程、征集结果使自己的权益受到损害的，可以在知道或者应知其权益受到损害之日起7个工作日内，使用CA数字证书登录《全国公共资源交易平台（河南省·许昌市）》，通过许昌市公共资源电子交易系统提出质疑，质疑提出后应及时联系征集公告中征集人查看。响应人（或潜在响应人）应知其合法权益受到损害之日，是指：</w:t>
      </w:r>
    </w:p>
    <w:p w:rsidR="00BC3811" w:rsidRDefault="005D245B">
      <w:pPr>
        <w:numPr>
          <w:ilvl w:val="1"/>
          <w:numId w:val="38"/>
        </w:numPr>
        <w:autoSpaceDE w:val="0"/>
        <w:autoSpaceDN w:val="0"/>
        <w:adjustRightInd w:val="0"/>
        <w:spacing w:line="360" w:lineRule="auto"/>
        <w:ind w:left="1690" w:hanging="850"/>
        <w:contextualSpacing/>
        <w:jc w:val="left"/>
        <w:rPr>
          <w:rFonts w:asciiTheme="minorEastAsia" w:hAnsiTheme="minorEastAsia" w:cs="宋体"/>
          <w:kern w:val="0"/>
          <w:szCs w:val="21"/>
        </w:rPr>
      </w:pPr>
      <w:r>
        <w:rPr>
          <w:rFonts w:asciiTheme="minorEastAsia" w:hAnsiTheme="minorEastAsia" w:cs="宋体" w:hint="eastAsia"/>
          <w:kern w:val="0"/>
          <w:szCs w:val="21"/>
        </w:rPr>
        <w:t>对征集文件提出质疑的，为征集文件公告期限届满前获取征集文件之日或者征集文件公告期限届满之日；</w:t>
      </w:r>
    </w:p>
    <w:p w:rsidR="00BC3811" w:rsidRDefault="005D245B">
      <w:pPr>
        <w:numPr>
          <w:ilvl w:val="1"/>
          <w:numId w:val="38"/>
        </w:numPr>
        <w:autoSpaceDE w:val="0"/>
        <w:autoSpaceDN w:val="0"/>
        <w:adjustRightInd w:val="0"/>
        <w:spacing w:line="360" w:lineRule="auto"/>
        <w:ind w:hanging="289"/>
        <w:contextualSpacing/>
        <w:jc w:val="left"/>
        <w:rPr>
          <w:rFonts w:asciiTheme="minorEastAsia" w:hAnsiTheme="minorEastAsia" w:cs="宋体"/>
          <w:kern w:val="0"/>
          <w:szCs w:val="21"/>
        </w:rPr>
      </w:pPr>
      <w:r>
        <w:rPr>
          <w:rFonts w:asciiTheme="minorEastAsia" w:hAnsiTheme="minorEastAsia" w:cs="宋体" w:hint="eastAsia"/>
          <w:kern w:val="0"/>
          <w:szCs w:val="21"/>
        </w:rPr>
        <w:t>对征集过程提出质疑的，为各征集程序环节结束之日；</w:t>
      </w:r>
    </w:p>
    <w:p w:rsidR="00BC3811" w:rsidRDefault="005D245B">
      <w:pPr>
        <w:numPr>
          <w:ilvl w:val="1"/>
          <w:numId w:val="38"/>
        </w:numPr>
        <w:autoSpaceDE w:val="0"/>
        <w:autoSpaceDN w:val="0"/>
        <w:adjustRightInd w:val="0"/>
        <w:spacing w:line="360" w:lineRule="auto"/>
        <w:ind w:hanging="289"/>
        <w:contextualSpacing/>
        <w:jc w:val="left"/>
        <w:rPr>
          <w:rFonts w:asciiTheme="minorEastAsia" w:hAnsiTheme="minorEastAsia" w:cs="宋体"/>
          <w:kern w:val="0"/>
          <w:szCs w:val="21"/>
        </w:rPr>
      </w:pPr>
      <w:r>
        <w:rPr>
          <w:rFonts w:asciiTheme="minorEastAsia" w:hAnsiTheme="minorEastAsia" w:cs="宋体" w:hint="eastAsia"/>
          <w:kern w:val="0"/>
          <w:szCs w:val="21"/>
        </w:rPr>
        <w:t>对征集结果提出质疑的，为征集结果公告期限届满之日。</w:t>
      </w:r>
    </w:p>
    <w:p w:rsidR="00BC3811" w:rsidRDefault="005D245B">
      <w:pPr>
        <w:autoSpaceDE w:val="0"/>
        <w:autoSpaceDN w:val="0"/>
        <w:adjustRightInd w:val="0"/>
        <w:spacing w:line="360" w:lineRule="auto"/>
        <w:ind w:left="840" w:hangingChars="400" w:hanging="840"/>
        <w:contextualSpacing/>
        <w:jc w:val="left"/>
        <w:rPr>
          <w:rFonts w:asciiTheme="minorEastAsia" w:hAnsiTheme="minorEastAsia" w:cs="宋体"/>
          <w:kern w:val="0"/>
          <w:szCs w:val="21"/>
        </w:rPr>
      </w:pPr>
      <w:r>
        <w:rPr>
          <w:rFonts w:asciiTheme="minorEastAsia" w:hAnsiTheme="minorEastAsia" w:cs="宋体" w:hint="eastAsia"/>
          <w:kern w:val="0"/>
          <w:szCs w:val="21"/>
        </w:rPr>
        <w:t>33.2    响应人（或潜在响应人）在法定质疑期内针对同一征集程序环节的质疑须一次性提出，对一个项目的不同</w:t>
      </w:r>
      <w:proofErr w:type="gramStart"/>
      <w:r>
        <w:rPr>
          <w:rFonts w:asciiTheme="minorEastAsia" w:hAnsiTheme="minorEastAsia" w:cs="宋体" w:hint="eastAsia"/>
          <w:kern w:val="0"/>
          <w:szCs w:val="21"/>
        </w:rPr>
        <w:t>包提出</w:t>
      </w:r>
      <w:proofErr w:type="gramEnd"/>
      <w:r>
        <w:rPr>
          <w:rFonts w:asciiTheme="minorEastAsia" w:hAnsiTheme="minorEastAsia" w:cs="宋体" w:hint="eastAsia"/>
          <w:kern w:val="0"/>
          <w:szCs w:val="21"/>
        </w:rPr>
        <w:t>质疑的，应当将各包质疑事项集中在一份质疑函中提出。</w:t>
      </w:r>
    </w:p>
    <w:p w:rsidR="00BC3811" w:rsidRDefault="005D245B">
      <w:pPr>
        <w:autoSpaceDE w:val="0"/>
        <w:autoSpaceDN w:val="0"/>
        <w:adjustRightInd w:val="0"/>
        <w:spacing w:line="360" w:lineRule="auto"/>
        <w:ind w:left="840" w:hangingChars="400" w:hanging="840"/>
        <w:contextualSpacing/>
        <w:jc w:val="left"/>
        <w:rPr>
          <w:rFonts w:asciiTheme="minorEastAsia" w:hAnsiTheme="minorEastAsia" w:cs="宋体"/>
          <w:kern w:val="0"/>
          <w:szCs w:val="21"/>
        </w:rPr>
      </w:pPr>
      <w:r>
        <w:rPr>
          <w:rFonts w:asciiTheme="minorEastAsia" w:hAnsiTheme="minorEastAsia" w:cs="宋体" w:hint="eastAsia"/>
          <w:kern w:val="0"/>
          <w:szCs w:val="21"/>
        </w:rPr>
        <w:t>33.3    提出质疑的供应商应当是参与所质疑项目征集活动的供应商，潜在供应商已依法获取其可质疑的征集文件的，可以对该文件提出质疑。</w:t>
      </w:r>
    </w:p>
    <w:p w:rsidR="00BC3811" w:rsidRDefault="005D245B">
      <w:pPr>
        <w:autoSpaceDE w:val="0"/>
        <w:autoSpaceDN w:val="0"/>
        <w:adjustRightInd w:val="0"/>
        <w:spacing w:line="360" w:lineRule="auto"/>
        <w:ind w:left="840" w:hangingChars="400" w:hanging="840"/>
        <w:contextualSpacing/>
        <w:jc w:val="left"/>
        <w:rPr>
          <w:rFonts w:asciiTheme="minorEastAsia" w:hAnsiTheme="minorEastAsia" w:cs="宋体"/>
          <w:kern w:val="0"/>
          <w:szCs w:val="21"/>
        </w:rPr>
      </w:pPr>
      <w:r>
        <w:rPr>
          <w:rFonts w:asciiTheme="minorEastAsia" w:hAnsiTheme="minorEastAsia" w:cs="宋体" w:hint="eastAsia"/>
          <w:kern w:val="0"/>
          <w:szCs w:val="21"/>
        </w:rPr>
        <w:t>33.4    响应人（或潜在响应人）提出质疑应当提交质疑函和必要的证明材料。质疑</w:t>
      </w:r>
      <w:proofErr w:type="gramStart"/>
      <w:r>
        <w:rPr>
          <w:rFonts w:asciiTheme="minorEastAsia" w:hAnsiTheme="minorEastAsia" w:cs="宋体" w:hint="eastAsia"/>
          <w:kern w:val="0"/>
          <w:szCs w:val="21"/>
        </w:rPr>
        <w:t>函应当</w:t>
      </w:r>
      <w:proofErr w:type="gramEnd"/>
      <w:r>
        <w:rPr>
          <w:rFonts w:asciiTheme="minorEastAsia" w:hAnsiTheme="minorEastAsia" w:cs="宋体" w:hint="eastAsia"/>
          <w:kern w:val="0"/>
          <w:szCs w:val="21"/>
        </w:rPr>
        <w:t>包括下列内容：</w:t>
      </w:r>
    </w:p>
    <w:p w:rsidR="00BC3811" w:rsidRDefault="005D245B">
      <w:pPr>
        <w:numPr>
          <w:ilvl w:val="2"/>
          <w:numId w:val="38"/>
        </w:numPr>
        <w:autoSpaceDE w:val="0"/>
        <w:autoSpaceDN w:val="0"/>
        <w:adjustRightInd w:val="0"/>
        <w:spacing w:line="360" w:lineRule="auto"/>
        <w:ind w:left="1701" w:hanging="861"/>
        <w:contextualSpacing/>
        <w:jc w:val="left"/>
        <w:rPr>
          <w:rFonts w:asciiTheme="minorEastAsia" w:hAnsiTheme="minorEastAsia" w:cs="宋体"/>
          <w:kern w:val="0"/>
          <w:szCs w:val="21"/>
        </w:rPr>
      </w:pPr>
      <w:r>
        <w:rPr>
          <w:rFonts w:asciiTheme="minorEastAsia" w:hAnsiTheme="minorEastAsia" w:cs="宋体" w:hint="eastAsia"/>
          <w:kern w:val="0"/>
          <w:szCs w:val="21"/>
        </w:rPr>
        <w:t>供应商的姓名或者名称、地址、邮编、联系人及联系电话；</w:t>
      </w:r>
    </w:p>
    <w:p w:rsidR="00BC3811" w:rsidRDefault="005D245B">
      <w:pPr>
        <w:numPr>
          <w:ilvl w:val="2"/>
          <w:numId w:val="38"/>
        </w:numPr>
        <w:autoSpaceDE w:val="0"/>
        <w:autoSpaceDN w:val="0"/>
        <w:adjustRightInd w:val="0"/>
        <w:spacing w:line="360" w:lineRule="auto"/>
        <w:ind w:left="1701" w:hanging="861"/>
        <w:contextualSpacing/>
        <w:jc w:val="left"/>
        <w:rPr>
          <w:rFonts w:asciiTheme="minorEastAsia" w:hAnsiTheme="minorEastAsia" w:cs="宋体"/>
          <w:kern w:val="0"/>
          <w:szCs w:val="21"/>
        </w:rPr>
      </w:pPr>
      <w:r>
        <w:rPr>
          <w:rFonts w:asciiTheme="minorEastAsia" w:hAnsiTheme="minorEastAsia" w:cs="宋体" w:hint="eastAsia"/>
          <w:kern w:val="0"/>
          <w:szCs w:val="21"/>
        </w:rPr>
        <w:t>质疑项目的名称、编号；</w:t>
      </w:r>
    </w:p>
    <w:p w:rsidR="00BC3811" w:rsidRDefault="005D245B">
      <w:pPr>
        <w:numPr>
          <w:ilvl w:val="2"/>
          <w:numId w:val="38"/>
        </w:numPr>
        <w:autoSpaceDE w:val="0"/>
        <w:autoSpaceDN w:val="0"/>
        <w:adjustRightInd w:val="0"/>
        <w:spacing w:line="360" w:lineRule="auto"/>
        <w:ind w:left="1701" w:hanging="861"/>
        <w:contextualSpacing/>
        <w:jc w:val="left"/>
        <w:rPr>
          <w:rFonts w:asciiTheme="minorEastAsia" w:hAnsiTheme="minorEastAsia" w:cs="宋体"/>
          <w:kern w:val="0"/>
          <w:szCs w:val="21"/>
        </w:rPr>
      </w:pPr>
      <w:r>
        <w:rPr>
          <w:rFonts w:asciiTheme="minorEastAsia" w:hAnsiTheme="minorEastAsia" w:cs="宋体" w:hint="eastAsia"/>
          <w:kern w:val="0"/>
          <w:szCs w:val="21"/>
        </w:rPr>
        <w:t>具体、明确的质疑事项和与质疑事项相关的请求；</w:t>
      </w:r>
    </w:p>
    <w:p w:rsidR="00BC3811" w:rsidRDefault="005D245B">
      <w:pPr>
        <w:numPr>
          <w:ilvl w:val="2"/>
          <w:numId w:val="38"/>
        </w:numPr>
        <w:autoSpaceDE w:val="0"/>
        <w:autoSpaceDN w:val="0"/>
        <w:adjustRightInd w:val="0"/>
        <w:spacing w:line="360" w:lineRule="auto"/>
        <w:ind w:left="1701" w:hanging="861"/>
        <w:contextualSpacing/>
        <w:jc w:val="left"/>
        <w:rPr>
          <w:rFonts w:asciiTheme="minorEastAsia" w:hAnsiTheme="minorEastAsia" w:cs="宋体"/>
          <w:kern w:val="0"/>
          <w:szCs w:val="21"/>
        </w:rPr>
      </w:pPr>
      <w:r>
        <w:rPr>
          <w:rFonts w:asciiTheme="minorEastAsia" w:hAnsiTheme="minorEastAsia" w:cs="宋体" w:hint="eastAsia"/>
          <w:kern w:val="0"/>
          <w:szCs w:val="21"/>
        </w:rPr>
        <w:t>事实依据；</w:t>
      </w:r>
    </w:p>
    <w:p w:rsidR="00BC3811" w:rsidRDefault="005D245B">
      <w:pPr>
        <w:numPr>
          <w:ilvl w:val="2"/>
          <w:numId w:val="38"/>
        </w:numPr>
        <w:autoSpaceDE w:val="0"/>
        <w:autoSpaceDN w:val="0"/>
        <w:adjustRightInd w:val="0"/>
        <w:spacing w:line="360" w:lineRule="auto"/>
        <w:ind w:left="1701" w:hanging="861"/>
        <w:contextualSpacing/>
        <w:jc w:val="left"/>
        <w:rPr>
          <w:rFonts w:asciiTheme="minorEastAsia" w:hAnsiTheme="minorEastAsia" w:cs="宋体"/>
          <w:kern w:val="0"/>
          <w:szCs w:val="21"/>
        </w:rPr>
      </w:pPr>
      <w:r>
        <w:rPr>
          <w:rFonts w:asciiTheme="minorEastAsia" w:hAnsiTheme="minorEastAsia" w:cs="宋体" w:hint="eastAsia"/>
          <w:kern w:val="0"/>
          <w:szCs w:val="21"/>
        </w:rPr>
        <w:t>必要的法律依据；</w:t>
      </w:r>
    </w:p>
    <w:p w:rsidR="00BC3811" w:rsidRDefault="005D245B">
      <w:pPr>
        <w:numPr>
          <w:ilvl w:val="2"/>
          <w:numId w:val="38"/>
        </w:numPr>
        <w:autoSpaceDE w:val="0"/>
        <w:autoSpaceDN w:val="0"/>
        <w:adjustRightInd w:val="0"/>
        <w:spacing w:line="360" w:lineRule="auto"/>
        <w:ind w:left="1701" w:hanging="861"/>
        <w:contextualSpacing/>
        <w:jc w:val="left"/>
        <w:rPr>
          <w:rFonts w:asciiTheme="minorEastAsia" w:hAnsiTheme="minorEastAsia" w:cs="宋体"/>
          <w:kern w:val="0"/>
          <w:szCs w:val="21"/>
        </w:rPr>
      </w:pPr>
      <w:r>
        <w:rPr>
          <w:rFonts w:asciiTheme="minorEastAsia" w:hAnsiTheme="minorEastAsia" w:cs="宋体" w:hint="eastAsia"/>
          <w:kern w:val="0"/>
          <w:szCs w:val="21"/>
        </w:rPr>
        <w:t>提出质疑的日期。</w:t>
      </w:r>
    </w:p>
    <w:p w:rsidR="00BC3811" w:rsidRDefault="005D245B">
      <w:pPr>
        <w:autoSpaceDE w:val="0"/>
        <w:autoSpaceDN w:val="0"/>
        <w:adjustRightInd w:val="0"/>
        <w:spacing w:line="360" w:lineRule="auto"/>
        <w:ind w:left="870"/>
        <w:contextualSpacing/>
        <w:jc w:val="left"/>
        <w:rPr>
          <w:rFonts w:asciiTheme="minorEastAsia" w:hAnsiTheme="minorEastAsia" w:cs="宋体"/>
          <w:kern w:val="0"/>
          <w:szCs w:val="21"/>
        </w:rPr>
      </w:pPr>
      <w:r>
        <w:rPr>
          <w:rFonts w:asciiTheme="minorEastAsia" w:hAnsiTheme="minorEastAsia" w:cs="宋体" w:hint="eastAsia"/>
          <w:kern w:val="0"/>
          <w:szCs w:val="21"/>
        </w:rPr>
        <w:t>质疑</w:t>
      </w:r>
      <w:proofErr w:type="gramStart"/>
      <w:r>
        <w:rPr>
          <w:rFonts w:asciiTheme="minorEastAsia" w:hAnsiTheme="minorEastAsia" w:cs="宋体" w:hint="eastAsia"/>
          <w:kern w:val="0"/>
          <w:szCs w:val="21"/>
        </w:rPr>
        <w:t>函应当</w:t>
      </w:r>
      <w:proofErr w:type="gramEnd"/>
      <w:r>
        <w:rPr>
          <w:rFonts w:asciiTheme="minorEastAsia" w:hAnsiTheme="minorEastAsia" w:cs="宋体" w:hint="eastAsia"/>
          <w:kern w:val="0"/>
          <w:szCs w:val="21"/>
        </w:rPr>
        <w:t>由响应人（或潜在响应人）的法定代表人或者其授权的合法代理人签字或加盖名章，并加盖公章。</w:t>
      </w:r>
    </w:p>
    <w:p w:rsidR="00BC3811" w:rsidRDefault="005D245B">
      <w:pPr>
        <w:autoSpaceDE w:val="0"/>
        <w:autoSpaceDN w:val="0"/>
        <w:adjustRightInd w:val="0"/>
        <w:spacing w:line="360" w:lineRule="auto"/>
        <w:ind w:left="870"/>
        <w:contextualSpacing/>
        <w:jc w:val="left"/>
        <w:rPr>
          <w:rFonts w:asciiTheme="minorEastAsia" w:hAnsiTheme="minorEastAsia" w:cs="宋体"/>
          <w:kern w:val="0"/>
          <w:szCs w:val="21"/>
        </w:rPr>
      </w:pPr>
      <w:r>
        <w:rPr>
          <w:rFonts w:asciiTheme="minorEastAsia" w:hAnsiTheme="minorEastAsia" w:cs="宋体" w:hint="eastAsia"/>
          <w:kern w:val="0"/>
          <w:szCs w:val="21"/>
        </w:rPr>
        <w:lastRenderedPageBreak/>
        <w:t>响应人（或潜在响应人）递交的</w:t>
      </w:r>
      <w:proofErr w:type="gramStart"/>
      <w:r>
        <w:rPr>
          <w:rFonts w:asciiTheme="minorEastAsia" w:hAnsiTheme="minorEastAsia" w:cs="宋体" w:hint="eastAsia"/>
          <w:kern w:val="0"/>
          <w:szCs w:val="21"/>
        </w:rPr>
        <w:t>质疑函不符合</w:t>
      </w:r>
      <w:proofErr w:type="gramEnd"/>
      <w:r>
        <w:rPr>
          <w:rFonts w:asciiTheme="minorEastAsia" w:hAnsiTheme="minorEastAsia" w:cs="宋体" w:hint="eastAsia"/>
          <w:kern w:val="0"/>
          <w:szCs w:val="21"/>
        </w:rPr>
        <w:t>以上内容要求的，征集人应当一次性</w:t>
      </w:r>
      <w:proofErr w:type="gramStart"/>
      <w:r>
        <w:rPr>
          <w:rFonts w:asciiTheme="minorEastAsia" w:hAnsiTheme="minorEastAsia" w:cs="宋体" w:hint="eastAsia"/>
          <w:kern w:val="0"/>
          <w:szCs w:val="21"/>
        </w:rPr>
        <w:t>告知其需更正</w:t>
      </w:r>
      <w:proofErr w:type="gramEnd"/>
      <w:r>
        <w:rPr>
          <w:rFonts w:asciiTheme="minorEastAsia" w:hAnsiTheme="minorEastAsia" w:cs="宋体" w:hint="eastAsia"/>
          <w:kern w:val="0"/>
          <w:szCs w:val="21"/>
        </w:rPr>
        <w:t>或补充的内容。响应人（或潜在响应人）未在质疑期限内递交更正、补充材料或重新提交的材料仍不符合要求的，征集人不予受理，并告知理由。</w:t>
      </w:r>
    </w:p>
    <w:p w:rsidR="00BC3811" w:rsidRDefault="005D245B">
      <w:pPr>
        <w:autoSpaceDE w:val="0"/>
        <w:autoSpaceDN w:val="0"/>
        <w:adjustRightInd w:val="0"/>
        <w:spacing w:line="360" w:lineRule="auto"/>
        <w:contextualSpacing/>
        <w:jc w:val="left"/>
        <w:rPr>
          <w:rFonts w:asciiTheme="minorEastAsia" w:hAnsiTheme="minorEastAsia" w:cs="宋体"/>
          <w:kern w:val="0"/>
          <w:szCs w:val="21"/>
        </w:rPr>
      </w:pPr>
      <w:r>
        <w:rPr>
          <w:rFonts w:asciiTheme="minorEastAsia" w:hAnsiTheme="minorEastAsia" w:cs="宋体" w:hint="eastAsia"/>
          <w:kern w:val="0"/>
          <w:szCs w:val="21"/>
        </w:rPr>
        <w:t>33.5    不符合上述33.1-33.4条规定的质疑函不予受理。</w:t>
      </w:r>
    </w:p>
    <w:p w:rsidR="00BC3811" w:rsidRDefault="00BC3811">
      <w:pPr>
        <w:autoSpaceDE w:val="0"/>
        <w:autoSpaceDN w:val="0"/>
        <w:spacing w:line="360" w:lineRule="auto"/>
        <w:contextualSpacing/>
        <w:rPr>
          <w:rFonts w:asciiTheme="minorEastAsia" w:hAnsiTheme="minorEastAsia" w:cs="宋体"/>
          <w:b/>
          <w:kern w:val="0"/>
          <w:szCs w:val="21"/>
        </w:rPr>
      </w:pPr>
    </w:p>
    <w:p w:rsidR="00BC3811" w:rsidRDefault="005D245B">
      <w:pPr>
        <w:numPr>
          <w:ilvl w:val="0"/>
          <w:numId w:val="65"/>
        </w:numPr>
        <w:autoSpaceDE w:val="0"/>
        <w:autoSpaceDN w:val="0"/>
        <w:spacing w:line="360" w:lineRule="auto"/>
        <w:contextualSpacing/>
        <w:rPr>
          <w:rFonts w:asciiTheme="minorEastAsia" w:hAnsiTheme="minorEastAsia" w:cs="宋体"/>
          <w:b/>
          <w:kern w:val="0"/>
          <w:szCs w:val="21"/>
        </w:rPr>
      </w:pPr>
      <w:r>
        <w:rPr>
          <w:rFonts w:asciiTheme="minorEastAsia" w:hAnsiTheme="minorEastAsia" w:cs="宋体" w:hint="eastAsia"/>
          <w:b/>
          <w:kern w:val="0"/>
          <w:szCs w:val="21"/>
        </w:rPr>
        <w:t>投诉</w:t>
      </w:r>
    </w:p>
    <w:p w:rsidR="00BC3811" w:rsidRDefault="005D245B">
      <w:pPr>
        <w:autoSpaceDE w:val="0"/>
        <w:autoSpaceDN w:val="0"/>
        <w:spacing w:line="360" w:lineRule="auto"/>
        <w:ind w:left="840" w:hangingChars="400" w:hanging="840"/>
        <w:contextualSpacing/>
        <w:rPr>
          <w:rFonts w:asciiTheme="minorEastAsia" w:hAnsiTheme="minorEastAsia" w:cs="宋体"/>
          <w:kern w:val="0"/>
          <w:szCs w:val="21"/>
        </w:rPr>
      </w:pPr>
      <w:r>
        <w:rPr>
          <w:rFonts w:asciiTheme="minorEastAsia" w:hAnsiTheme="minorEastAsia" w:cs="宋体" w:hint="eastAsia"/>
          <w:kern w:val="0"/>
          <w:szCs w:val="21"/>
        </w:rPr>
        <w:t xml:space="preserve">34.1    </w:t>
      </w:r>
      <w:r>
        <w:rPr>
          <w:rFonts w:asciiTheme="minorEastAsia" w:hAnsiTheme="minorEastAsia" w:cs="宋体"/>
          <w:kern w:val="0"/>
          <w:szCs w:val="21"/>
        </w:rPr>
        <w:t>质疑人对质疑答复不满意或质疑答复未在答复期限内</w:t>
      </w:r>
      <w:proofErr w:type="gramStart"/>
      <w:r>
        <w:rPr>
          <w:rFonts w:asciiTheme="minorEastAsia" w:hAnsiTheme="minorEastAsia" w:cs="宋体"/>
          <w:kern w:val="0"/>
          <w:szCs w:val="21"/>
        </w:rPr>
        <w:t>作出</w:t>
      </w:r>
      <w:proofErr w:type="gramEnd"/>
      <w:r>
        <w:rPr>
          <w:rFonts w:asciiTheme="minorEastAsia" w:hAnsiTheme="minorEastAsia" w:cs="宋体"/>
          <w:kern w:val="0"/>
          <w:szCs w:val="21"/>
        </w:rPr>
        <w:t>，可在答复期满</w:t>
      </w:r>
      <w:r>
        <w:rPr>
          <w:rFonts w:asciiTheme="minorEastAsia" w:hAnsiTheme="minorEastAsia" w:cs="宋体" w:hint="eastAsia"/>
          <w:kern w:val="0"/>
          <w:szCs w:val="21"/>
        </w:rPr>
        <w:t>后</w:t>
      </w:r>
      <w:r>
        <w:rPr>
          <w:rFonts w:asciiTheme="minorEastAsia" w:hAnsiTheme="minorEastAsia" w:cs="宋体"/>
          <w:kern w:val="0"/>
          <w:szCs w:val="21"/>
        </w:rPr>
        <w:t>15个工作日内按照</w:t>
      </w:r>
      <w:r>
        <w:rPr>
          <w:rFonts w:asciiTheme="minorEastAsia" w:hAnsiTheme="minorEastAsia" w:cs="宋体" w:hint="eastAsia"/>
          <w:kern w:val="0"/>
          <w:szCs w:val="21"/>
        </w:rPr>
        <w:t>《</w:t>
      </w:r>
      <w:r>
        <w:rPr>
          <w:rFonts w:asciiTheme="minorEastAsia" w:hAnsiTheme="minorEastAsia" w:cs="宋体"/>
          <w:kern w:val="0"/>
          <w:szCs w:val="21"/>
        </w:rPr>
        <w:t>政府采购质疑和投诉办法</w:t>
      </w:r>
      <w:r>
        <w:rPr>
          <w:rFonts w:asciiTheme="minorEastAsia" w:hAnsiTheme="minorEastAsia" w:cs="宋体" w:hint="eastAsia"/>
          <w:kern w:val="0"/>
          <w:szCs w:val="21"/>
        </w:rPr>
        <w:t>》</w:t>
      </w:r>
      <w:r>
        <w:rPr>
          <w:rFonts w:asciiTheme="minorEastAsia" w:hAnsiTheme="minorEastAsia" w:cs="宋体"/>
          <w:kern w:val="0"/>
          <w:szCs w:val="21"/>
        </w:rPr>
        <w:t>的有关规定向</w:t>
      </w:r>
      <w:r>
        <w:rPr>
          <w:rFonts w:asciiTheme="minorEastAsia" w:hAnsiTheme="minorEastAsia" w:cs="宋体" w:hint="eastAsia"/>
          <w:kern w:val="0"/>
          <w:szCs w:val="21"/>
        </w:rPr>
        <w:t>征集</w:t>
      </w:r>
      <w:r>
        <w:rPr>
          <w:rFonts w:asciiTheme="minorEastAsia" w:hAnsiTheme="minorEastAsia" w:cs="宋体"/>
          <w:kern w:val="0"/>
          <w:szCs w:val="21"/>
        </w:rPr>
        <w:t>文件第</w:t>
      </w:r>
      <w:r>
        <w:rPr>
          <w:rFonts w:asciiTheme="minorEastAsia" w:hAnsiTheme="minorEastAsia" w:cs="宋体" w:hint="eastAsia"/>
          <w:kern w:val="0"/>
          <w:szCs w:val="21"/>
        </w:rPr>
        <w:t>一部分</w:t>
      </w:r>
      <w:r>
        <w:rPr>
          <w:rFonts w:asciiTheme="minorEastAsia" w:hAnsiTheme="minorEastAsia" w:cs="宋体"/>
          <w:kern w:val="0"/>
          <w:szCs w:val="21"/>
        </w:rPr>
        <w:t>载明的项目监督管理部门提起投诉。</w:t>
      </w:r>
    </w:p>
    <w:p w:rsidR="00BC3811" w:rsidRDefault="005D245B">
      <w:pPr>
        <w:autoSpaceDE w:val="0"/>
        <w:autoSpaceDN w:val="0"/>
        <w:spacing w:line="360" w:lineRule="auto"/>
        <w:contextualSpacing/>
        <w:rPr>
          <w:rFonts w:asciiTheme="minorEastAsia" w:hAnsiTheme="minorEastAsia" w:cs="宋体"/>
          <w:kern w:val="0"/>
          <w:szCs w:val="21"/>
        </w:rPr>
      </w:pPr>
      <w:r>
        <w:rPr>
          <w:rFonts w:asciiTheme="minorEastAsia" w:hAnsiTheme="minorEastAsia" w:cs="宋体" w:hint="eastAsia"/>
          <w:kern w:val="0"/>
          <w:szCs w:val="21"/>
        </w:rPr>
        <w:t xml:space="preserve">34.2    </w:t>
      </w:r>
      <w:r>
        <w:rPr>
          <w:rFonts w:asciiTheme="minorEastAsia" w:hAnsiTheme="minorEastAsia" w:cs="宋体"/>
          <w:kern w:val="0"/>
          <w:szCs w:val="21"/>
        </w:rPr>
        <w:t>投诉应有明确的请求和必要的证明材料，投诉的事项不得超出已质疑事项的范围。</w:t>
      </w:r>
    </w:p>
    <w:p w:rsidR="00BC3811" w:rsidRDefault="00BC3811">
      <w:pPr>
        <w:autoSpaceDE w:val="0"/>
        <w:autoSpaceDN w:val="0"/>
        <w:spacing w:line="360" w:lineRule="auto"/>
        <w:contextualSpacing/>
        <w:rPr>
          <w:rFonts w:asciiTheme="minorEastAsia" w:hAnsiTheme="minorEastAsia" w:cs="宋体"/>
          <w:kern w:val="0"/>
          <w:szCs w:val="21"/>
        </w:rPr>
      </w:pPr>
    </w:p>
    <w:p w:rsidR="00BC3811" w:rsidRDefault="005D245B">
      <w:pPr>
        <w:numPr>
          <w:ilvl w:val="0"/>
          <w:numId w:val="38"/>
        </w:numPr>
        <w:autoSpaceDE w:val="0"/>
        <w:autoSpaceDN w:val="0"/>
        <w:adjustRightInd w:val="0"/>
        <w:spacing w:line="360" w:lineRule="auto"/>
        <w:contextualSpacing/>
        <w:jc w:val="left"/>
        <w:rPr>
          <w:rFonts w:asciiTheme="minorEastAsia" w:hAnsiTheme="minorEastAsia" w:cs="宋体"/>
          <w:b/>
          <w:kern w:val="0"/>
          <w:szCs w:val="21"/>
        </w:rPr>
      </w:pPr>
      <w:r>
        <w:rPr>
          <w:rFonts w:asciiTheme="minorEastAsia" w:hAnsiTheme="minorEastAsia" w:cs="宋体" w:hint="eastAsia"/>
          <w:b/>
          <w:kern w:val="0"/>
          <w:szCs w:val="21"/>
        </w:rPr>
        <w:t>保密和披露</w:t>
      </w:r>
    </w:p>
    <w:p w:rsidR="00BC3811" w:rsidRDefault="005D245B">
      <w:pPr>
        <w:numPr>
          <w:ilvl w:val="0"/>
          <w:numId w:val="65"/>
        </w:numPr>
        <w:autoSpaceDE w:val="0"/>
        <w:autoSpaceDN w:val="0"/>
        <w:spacing w:line="360" w:lineRule="auto"/>
        <w:contextualSpacing/>
        <w:rPr>
          <w:rFonts w:asciiTheme="minorEastAsia" w:hAnsiTheme="minorEastAsia" w:cs="宋体"/>
          <w:b/>
          <w:kern w:val="0"/>
          <w:szCs w:val="21"/>
        </w:rPr>
      </w:pPr>
      <w:r>
        <w:rPr>
          <w:rFonts w:asciiTheme="minorEastAsia" w:hAnsiTheme="minorEastAsia" w:cs="宋体" w:hint="eastAsia"/>
          <w:b/>
          <w:kern w:val="0"/>
          <w:szCs w:val="21"/>
        </w:rPr>
        <w:t>保密和披露</w:t>
      </w:r>
    </w:p>
    <w:p w:rsidR="00BC3811" w:rsidRDefault="005D245B">
      <w:pPr>
        <w:autoSpaceDE w:val="0"/>
        <w:autoSpaceDN w:val="0"/>
        <w:spacing w:line="360" w:lineRule="auto"/>
        <w:ind w:left="840" w:hangingChars="400" w:hanging="840"/>
        <w:contextualSpacing/>
        <w:rPr>
          <w:rFonts w:asciiTheme="minorEastAsia" w:hAnsiTheme="minorEastAsia" w:cs="宋体"/>
          <w:kern w:val="0"/>
          <w:szCs w:val="21"/>
        </w:rPr>
      </w:pPr>
      <w:r>
        <w:rPr>
          <w:rFonts w:asciiTheme="minorEastAsia" w:hAnsiTheme="minorEastAsia" w:cs="宋体" w:hint="eastAsia"/>
          <w:kern w:val="0"/>
          <w:szCs w:val="21"/>
        </w:rPr>
        <w:t>35.1    评审委员会成员应当遵守评审工作纪律，不得泄露评审文件、评审情况和评审中获悉的商业秘密。</w:t>
      </w:r>
    </w:p>
    <w:p w:rsidR="00BC3811" w:rsidRDefault="005D245B">
      <w:pPr>
        <w:autoSpaceDE w:val="0"/>
        <w:autoSpaceDN w:val="0"/>
        <w:spacing w:line="360" w:lineRule="auto"/>
        <w:ind w:left="840" w:hangingChars="400" w:hanging="840"/>
        <w:contextualSpacing/>
        <w:rPr>
          <w:rFonts w:asciiTheme="minorEastAsia" w:hAnsiTheme="minorEastAsia" w:cs="宋体"/>
          <w:kern w:val="0"/>
          <w:szCs w:val="21"/>
        </w:rPr>
      </w:pPr>
      <w:r>
        <w:rPr>
          <w:rFonts w:asciiTheme="minorEastAsia" w:hAnsiTheme="minorEastAsia" w:cs="宋体" w:hint="eastAsia"/>
          <w:kern w:val="0"/>
          <w:szCs w:val="21"/>
        </w:rPr>
        <w:t>35.2    征集人应当采取必要措施，保证评审在严格保密的情况下进行。有关人员对评审情况以及在评审过程中获悉的国家秘密、商业秘密负有保密责任。</w:t>
      </w:r>
    </w:p>
    <w:p w:rsidR="00BC3811" w:rsidRDefault="005D245B">
      <w:pPr>
        <w:autoSpaceDE w:val="0"/>
        <w:autoSpaceDN w:val="0"/>
        <w:spacing w:line="360" w:lineRule="auto"/>
        <w:ind w:left="840" w:hangingChars="400" w:hanging="840"/>
        <w:contextualSpacing/>
        <w:rPr>
          <w:rFonts w:asciiTheme="minorEastAsia" w:hAnsiTheme="minorEastAsia" w:cs="宋体"/>
          <w:kern w:val="0"/>
          <w:szCs w:val="21"/>
        </w:rPr>
      </w:pPr>
      <w:r>
        <w:rPr>
          <w:rFonts w:asciiTheme="minorEastAsia" w:hAnsiTheme="minorEastAsia" w:cs="宋体" w:hint="eastAsia"/>
          <w:kern w:val="0"/>
          <w:szCs w:val="21"/>
        </w:rPr>
        <w:t>35.3    在征集人认为适当时、国家机关调查、审查、审计时以及其他符合法律规定的情形下，征集人无须事先征求响应人同意而可以披露关于采购过程、合同文本、签署情况的资料、响应人的名称及地址、响应文件的有关信息以及补充条款等，但应当在合理的必要范围内。对任何已经公布过的内容或与之内容相同的资料，以及响应人已经泄露或公开的，无须再承担保密责任。</w:t>
      </w:r>
    </w:p>
    <w:p w:rsidR="00BC3811" w:rsidRDefault="00BC3811">
      <w:pPr>
        <w:tabs>
          <w:tab w:val="left" w:pos="1260"/>
        </w:tabs>
        <w:autoSpaceDE w:val="0"/>
        <w:autoSpaceDN w:val="0"/>
        <w:spacing w:line="360" w:lineRule="auto"/>
        <w:contextualSpacing/>
        <w:rPr>
          <w:rFonts w:asciiTheme="minorEastAsia" w:hAnsiTheme="minorEastAsia" w:cs="仿宋_GB2312"/>
          <w:szCs w:val="21"/>
          <w:lang w:val="zh-CN"/>
        </w:rPr>
      </w:pPr>
    </w:p>
    <w:p w:rsidR="00BC3811" w:rsidRDefault="005D245B">
      <w:pPr>
        <w:numPr>
          <w:ilvl w:val="0"/>
          <w:numId w:val="38"/>
        </w:numPr>
        <w:autoSpaceDE w:val="0"/>
        <w:autoSpaceDN w:val="0"/>
        <w:adjustRightInd w:val="0"/>
        <w:spacing w:line="360" w:lineRule="auto"/>
        <w:contextualSpacing/>
        <w:jc w:val="left"/>
        <w:rPr>
          <w:rFonts w:asciiTheme="minorEastAsia" w:hAnsiTheme="minorEastAsia" w:cs="宋体"/>
          <w:b/>
          <w:kern w:val="0"/>
          <w:szCs w:val="21"/>
        </w:rPr>
      </w:pPr>
      <w:r>
        <w:rPr>
          <w:rFonts w:asciiTheme="minorEastAsia" w:hAnsiTheme="minorEastAsia" w:cs="宋体" w:hint="eastAsia"/>
          <w:b/>
          <w:kern w:val="0"/>
          <w:szCs w:val="21"/>
        </w:rPr>
        <w:t>其他</w:t>
      </w:r>
    </w:p>
    <w:p w:rsidR="00BC3811" w:rsidRDefault="005D245B">
      <w:pPr>
        <w:numPr>
          <w:ilvl w:val="0"/>
          <w:numId w:val="65"/>
        </w:numPr>
        <w:autoSpaceDE w:val="0"/>
        <w:autoSpaceDN w:val="0"/>
        <w:spacing w:line="360" w:lineRule="auto"/>
        <w:contextualSpacing/>
        <w:rPr>
          <w:rFonts w:asciiTheme="minorEastAsia" w:hAnsiTheme="minorEastAsia" w:cs="宋体"/>
          <w:kern w:val="0"/>
          <w:szCs w:val="21"/>
        </w:rPr>
      </w:pPr>
      <w:r>
        <w:rPr>
          <w:rFonts w:asciiTheme="minorEastAsia" w:hAnsiTheme="minorEastAsia" w:cs="宋体" w:hint="eastAsia"/>
          <w:kern w:val="0"/>
          <w:szCs w:val="21"/>
        </w:rPr>
        <w:t>入围供应商要遵守征集人建立的用户反馈和评价机制，接受采购人和服务对象对入围供应</w:t>
      </w:r>
      <w:proofErr w:type="gramStart"/>
      <w:r>
        <w:rPr>
          <w:rFonts w:asciiTheme="minorEastAsia" w:hAnsiTheme="minorEastAsia" w:cs="宋体" w:hint="eastAsia"/>
          <w:kern w:val="0"/>
          <w:szCs w:val="21"/>
        </w:rPr>
        <w:t>商履行</w:t>
      </w:r>
      <w:proofErr w:type="gramEnd"/>
      <w:r>
        <w:rPr>
          <w:rFonts w:asciiTheme="minorEastAsia" w:hAnsiTheme="minorEastAsia" w:cs="宋体" w:hint="eastAsia"/>
          <w:kern w:val="0"/>
          <w:szCs w:val="21"/>
        </w:rPr>
        <w:t>框架协议和采购合同情况的反馈与评价。</w:t>
      </w:r>
      <w:r w:rsidRPr="0043503A">
        <w:rPr>
          <w:rFonts w:asciiTheme="minorEastAsia" w:hAnsiTheme="minorEastAsia" w:cs="宋体" w:hint="eastAsia"/>
          <w:kern w:val="0"/>
          <w:szCs w:val="21"/>
        </w:rPr>
        <w:t>用户反馈和评价的情况通过许昌市机关事务中心</w:t>
      </w:r>
      <w:proofErr w:type="gramStart"/>
      <w:r w:rsidRPr="0043503A">
        <w:rPr>
          <w:rFonts w:asciiTheme="minorEastAsia" w:hAnsiTheme="minorEastAsia" w:cs="宋体" w:hint="eastAsia"/>
          <w:kern w:val="0"/>
          <w:szCs w:val="21"/>
        </w:rPr>
        <w:t>微信公众号</w:t>
      </w:r>
      <w:proofErr w:type="gramEnd"/>
      <w:r w:rsidRPr="0043503A">
        <w:rPr>
          <w:rFonts w:asciiTheme="minorEastAsia" w:hAnsiTheme="minorEastAsia" w:cs="宋体" w:hint="eastAsia"/>
          <w:kern w:val="0"/>
          <w:szCs w:val="21"/>
        </w:rPr>
        <w:t>向采购人和服务对象公开，</w:t>
      </w:r>
      <w:r>
        <w:rPr>
          <w:rFonts w:asciiTheme="minorEastAsia" w:hAnsiTheme="minorEastAsia" w:cs="宋体" w:hint="eastAsia"/>
          <w:kern w:val="0"/>
          <w:szCs w:val="21"/>
        </w:rPr>
        <w:t>作为第二阶段确定成交供应商的参考。</w:t>
      </w:r>
    </w:p>
    <w:p w:rsidR="00BC3811" w:rsidRDefault="005D245B">
      <w:pPr>
        <w:numPr>
          <w:ilvl w:val="0"/>
          <w:numId w:val="65"/>
        </w:numPr>
        <w:autoSpaceDE w:val="0"/>
        <w:autoSpaceDN w:val="0"/>
        <w:spacing w:line="360" w:lineRule="auto"/>
        <w:contextualSpacing/>
        <w:rPr>
          <w:rFonts w:asciiTheme="minorEastAsia" w:hAnsiTheme="minorEastAsia" w:cs="宋体"/>
          <w:kern w:val="0"/>
          <w:szCs w:val="21"/>
        </w:rPr>
      </w:pPr>
      <w:r>
        <w:rPr>
          <w:rFonts w:asciiTheme="minorEastAsia" w:hAnsiTheme="minorEastAsia" w:cs="宋体" w:hint="eastAsia"/>
          <w:kern w:val="0"/>
          <w:szCs w:val="21"/>
        </w:rPr>
        <w:lastRenderedPageBreak/>
        <w:t>本框架协议第二阶段成交结果通过</w:t>
      </w:r>
      <w:r w:rsidRPr="0043503A">
        <w:rPr>
          <w:rFonts w:asciiTheme="minorEastAsia" w:hAnsiTheme="minorEastAsia" w:cs="宋体" w:hint="eastAsia"/>
          <w:kern w:val="0"/>
          <w:szCs w:val="21"/>
        </w:rPr>
        <w:t>许昌市机关事务中心</w:t>
      </w:r>
      <w:proofErr w:type="gramStart"/>
      <w:r w:rsidRPr="0043503A">
        <w:rPr>
          <w:rFonts w:asciiTheme="minorEastAsia" w:hAnsiTheme="minorEastAsia" w:cs="宋体" w:hint="eastAsia"/>
          <w:kern w:val="0"/>
          <w:szCs w:val="21"/>
        </w:rPr>
        <w:t>微信公众号</w:t>
      </w:r>
      <w:proofErr w:type="gramEnd"/>
      <w:r>
        <w:rPr>
          <w:rFonts w:asciiTheme="minorEastAsia" w:hAnsiTheme="minorEastAsia" w:cs="宋体" w:hint="eastAsia"/>
          <w:kern w:val="0"/>
          <w:szCs w:val="21"/>
        </w:rPr>
        <w:t>公开。</w:t>
      </w:r>
    </w:p>
    <w:p w:rsidR="00BC3811" w:rsidRDefault="00BC3811">
      <w:pPr>
        <w:widowControl/>
        <w:jc w:val="center"/>
        <w:rPr>
          <w:rFonts w:ascii="黑体" w:eastAsia="黑体" w:hAnsi="黑体" w:cs="MicrosoftYaHei"/>
          <w:kern w:val="0"/>
          <w:sz w:val="36"/>
          <w:szCs w:val="36"/>
        </w:rPr>
      </w:pPr>
      <w:bookmarkStart w:id="3" w:name="第四部分"/>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5D245B">
      <w:pPr>
        <w:widowControl/>
        <w:jc w:val="center"/>
        <w:rPr>
          <w:rFonts w:asciiTheme="majorEastAsia" w:eastAsiaTheme="majorEastAsia" w:hAnsiTheme="majorEastAsia" w:cs="宋体"/>
          <w:b/>
          <w:bCs/>
          <w:kern w:val="0"/>
          <w:sz w:val="28"/>
          <w:szCs w:val="28"/>
        </w:rPr>
      </w:pPr>
      <w:r>
        <w:rPr>
          <w:rFonts w:ascii="黑体" w:eastAsia="黑体" w:hAnsi="黑体" w:cs="MicrosoftYaHei" w:hint="eastAsia"/>
          <w:kern w:val="0"/>
          <w:sz w:val="36"/>
          <w:szCs w:val="36"/>
        </w:rPr>
        <w:t>第四部分 政府采购政策</w:t>
      </w:r>
      <w:bookmarkEnd w:id="3"/>
    </w:p>
    <w:p w:rsidR="00BC3811" w:rsidRDefault="00BC3811">
      <w:pPr>
        <w:jc w:val="center"/>
        <w:rPr>
          <w:rFonts w:asciiTheme="majorEastAsia" w:eastAsiaTheme="majorEastAsia" w:hAnsiTheme="majorEastAsia" w:cs="宋体"/>
          <w:b/>
          <w:bCs/>
          <w:kern w:val="0"/>
          <w:sz w:val="28"/>
          <w:szCs w:val="28"/>
        </w:rPr>
      </w:pPr>
    </w:p>
    <w:p w:rsidR="00BC3811" w:rsidRDefault="00BC3811">
      <w:pPr>
        <w:jc w:val="center"/>
        <w:rPr>
          <w:rFonts w:asciiTheme="majorEastAsia" w:eastAsiaTheme="majorEastAsia" w:hAnsiTheme="majorEastAsia" w:cs="宋体"/>
          <w:b/>
          <w:bCs/>
          <w:kern w:val="0"/>
          <w:sz w:val="28"/>
          <w:szCs w:val="28"/>
        </w:rPr>
      </w:pPr>
    </w:p>
    <w:p w:rsidR="00BC3811" w:rsidRDefault="00BC3811">
      <w:pPr>
        <w:jc w:val="center"/>
        <w:rPr>
          <w:rFonts w:asciiTheme="majorEastAsia" w:eastAsiaTheme="majorEastAsia" w:hAnsiTheme="majorEastAsia" w:cs="宋体"/>
          <w:b/>
          <w:bCs/>
          <w:kern w:val="0"/>
          <w:sz w:val="28"/>
          <w:szCs w:val="28"/>
        </w:rPr>
      </w:pPr>
    </w:p>
    <w:p w:rsidR="00BC3811" w:rsidRDefault="00BC3811">
      <w:pPr>
        <w:jc w:val="center"/>
        <w:rPr>
          <w:rFonts w:asciiTheme="majorEastAsia" w:eastAsiaTheme="majorEastAsia" w:hAnsiTheme="majorEastAsia" w:cs="宋体"/>
          <w:b/>
          <w:bCs/>
          <w:kern w:val="0"/>
          <w:sz w:val="28"/>
          <w:szCs w:val="28"/>
        </w:rPr>
      </w:pPr>
    </w:p>
    <w:p w:rsidR="00BC3811" w:rsidRDefault="00BC3811">
      <w:pPr>
        <w:jc w:val="center"/>
        <w:rPr>
          <w:rFonts w:asciiTheme="majorEastAsia" w:eastAsiaTheme="majorEastAsia" w:hAnsiTheme="majorEastAsia" w:cs="宋体"/>
          <w:b/>
          <w:bCs/>
          <w:kern w:val="0"/>
          <w:sz w:val="28"/>
          <w:szCs w:val="28"/>
        </w:rPr>
      </w:pPr>
    </w:p>
    <w:p w:rsidR="00BC3811" w:rsidRDefault="00BC3811">
      <w:pPr>
        <w:jc w:val="center"/>
        <w:rPr>
          <w:rFonts w:asciiTheme="majorEastAsia" w:eastAsiaTheme="majorEastAsia" w:hAnsiTheme="majorEastAsia" w:cs="宋体"/>
          <w:b/>
          <w:bCs/>
          <w:kern w:val="0"/>
          <w:sz w:val="28"/>
          <w:szCs w:val="28"/>
        </w:rPr>
      </w:pPr>
    </w:p>
    <w:p w:rsidR="00BC3811" w:rsidRDefault="00BC3811">
      <w:pPr>
        <w:jc w:val="center"/>
        <w:rPr>
          <w:rFonts w:asciiTheme="majorEastAsia" w:eastAsiaTheme="majorEastAsia" w:hAnsiTheme="majorEastAsia" w:cs="宋体"/>
          <w:b/>
          <w:bCs/>
          <w:kern w:val="0"/>
          <w:sz w:val="28"/>
          <w:szCs w:val="28"/>
        </w:rPr>
      </w:pPr>
    </w:p>
    <w:p w:rsidR="00BC3811" w:rsidRDefault="00BC3811">
      <w:pPr>
        <w:jc w:val="center"/>
        <w:rPr>
          <w:rFonts w:asciiTheme="majorEastAsia" w:eastAsiaTheme="majorEastAsia" w:hAnsiTheme="majorEastAsia" w:cs="宋体"/>
          <w:b/>
          <w:bCs/>
          <w:kern w:val="0"/>
          <w:sz w:val="28"/>
          <w:szCs w:val="28"/>
        </w:rPr>
      </w:pPr>
    </w:p>
    <w:p w:rsidR="00BC3811" w:rsidRDefault="00BC3811">
      <w:pPr>
        <w:jc w:val="center"/>
        <w:rPr>
          <w:rFonts w:asciiTheme="majorEastAsia" w:eastAsiaTheme="majorEastAsia" w:hAnsiTheme="majorEastAsia" w:cs="宋体"/>
          <w:b/>
          <w:bCs/>
          <w:kern w:val="0"/>
          <w:sz w:val="28"/>
          <w:szCs w:val="28"/>
        </w:rPr>
      </w:pPr>
    </w:p>
    <w:p w:rsidR="00BC3811" w:rsidRDefault="00BC3811">
      <w:pPr>
        <w:jc w:val="center"/>
        <w:rPr>
          <w:rFonts w:asciiTheme="majorEastAsia" w:eastAsiaTheme="majorEastAsia" w:hAnsiTheme="majorEastAsia" w:cs="宋体"/>
          <w:b/>
          <w:bCs/>
          <w:kern w:val="0"/>
          <w:sz w:val="28"/>
          <w:szCs w:val="28"/>
        </w:rPr>
      </w:pPr>
    </w:p>
    <w:p w:rsidR="00BC3811" w:rsidRDefault="00BC3811">
      <w:pPr>
        <w:jc w:val="center"/>
        <w:rPr>
          <w:rFonts w:asciiTheme="majorEastAsia" w:eastAsiaTheme="majorEastAsia" w:hAnsiTheme="majorEastAsia" w:cs="宋体"/>
          <w:b/>
          <w:bCs/>
          <w:kern w:val="0"/>
          <w:sz w:val="28"/>
          <w:szCs w:val="28"/>
        </w:rPr>
      </w:pPr>
    </w:p>
    <w:p w:rsidR="00BC3811" w:rsidRDefault="00BC3811">
      <w:pPr>
        <w:jc w:val="center"/>
        <w:rPr>
          <w:rFonts w:asciiTheme="majorEastAsia" w:eastAsiaTheme="majorEastAsia" w:hAnsiTheme="majorEastAsia" w:cs="宋体"/>
          <w:b/>
          <w:bCs/>
          <w:kern w:val="0"/>
          <w:sz w:val="28"/>
          <w:szCs w:val="28"/>
        </w:rPr>
      </w:pPr>
    </w:p>
    <w:p w:rsidR="00BC3811" w:rsidRDefault="00BC3811">
      <w:pPr>
        <w:jc w:val="center"/>
        <w:rPr>
          <w:rFonts w:asciiTheme="majorEastAsia" w:eastAsiaTheme="majorEastAsia" w:hAnsiTheme="majorEastAsia" w:cs="宋体"/>
          <w:b/>
          <w:bCs/>
          <w:kern w:val="0"/>
          <w:sz w:val="28"/>
          <w:szCs w:val="28"/>
        </w:rPr>
      </w:pPr>
    </w:p>
    <w:p w:rsidR="00BC3811" w:rsidRDefault="00BC3811">
      <w:pPr>
        <w:jc w:val="center"/>
        <w:rPr>
          <w:rFonts w:asciiTheme="majorEastAsia" w:eastAsiaTheme="majorEastAsia" w:hAnsiTheme="majorEastAsia" w:cs="宋体"/>
          <w:b/>
          <w:bCs/>
          <w:kern w:val="0"/>
          <w:sz w:val="28"/>
          <w:szCs w:val="28"/>
        </w:rPr>
      </w:pPr>
    </w:p>
    <w:p w:rsidR="00BC3811" w:rsidRDefault="005D245B">
      <w:pPr>
        <w:jc w:val="center"/>
        <w:rPr>
          <w:rFonts w:asciiTheme="majorEastAsia" w:eastAsiaTheme="majorEastAsia" w:hAnsiTheme="majorEastAsia" w:cs="宋体"/>
          <w:b/>
          <w:bCs/>
          <w:kern w:val="0"/>
          <w:sz w:val="28"/>
          <w:szCs w:val="28"/>
        </w:rPr>
      </w:pPr>
      <w:r>
        <w:rPr>
          <w:rFonts w:asciiTheme="majorEastAsia" w:eastAsiaTheme="majorEastAsia" w:hAnsiTheme="majorEastAsia" w:cs="宋体" w:hint="eastAsia"/>
          <w:b/>
          <w:bCs/>
          <w:kern w:val="0"/>
          <w:sz w:val="28"/>
          <w:szCs w:val="28"/>
        </w:rPr>
        <w:lastRenderedPageBreak/>
        <w:t>政府采购政策</w:t>
      </w:r>
    </w:p>
    <w:p w:rsidR="00BC3811" w:rsidRDefault="00BC3811">
      <w:pPr>
        <w:jc w:val="center"/>
        <w:rPr>
          <w:rFonts w:asciiTheme="majorEastAsia" w:eastAsiaTheme="majorEastAsia" w:hAnsiTheme="majorEastAsia" w:cs="宋体"/>
          <w:b/>
          <w:kern w:val="0"/>
          <w:sz w:val="36"/>
          <w:szCs w:val="36"/>
        </w:rPr>
      </w:pPr>
    </w:p>
    <w:p w:rsidR="00BC3811" w:rsidRDefault="005D245B">
      <w:pPr>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根据《中华人民共和国政府采购法》政府采购应当有助于实现国家的经济和社会发展政策目标，包括保护环境，扶持不发达地区和少数民族地区，促进中小企业发展等。</w:t>
      </w:r>
    </w:p>
    <w:p w:rsidR="00BC3811" w:rsidRDefault="005D245B">
      <w:pPr>
        <w:numPr>
          <w:ilvl w:val="0"/>
          <w:numId w:val="71"/>
        </w:numPr>
        <w:spacing w:line="360" w:lineRule="auto"/>
        <w:ind w:hanging="141"/>
        <w:contextualSpacing/>
        <w:rPr>
          <w:rFonts w:asciiTheme="minorEastAsia" w:hAnsiTheme="minorEastAsia" w:cs="仿宋_GB2312"/>
          <w:b/>
          <w:szCs w:val="21"/>
          <w:lang w:val="zh-CN"/>
        </w:rPr>
      </w:pPr>
      <w:r>
        <w:rPr>
          <w:rFonts w:asciiTheme="minorEastAsia" w:hAnsiTheme="minorEastAsia" w:cs="仿宋_GB2312" w:hint="eastAsia"/>
          <w:b/>
          <w:szCs w:val="21"/>
          <w:lang w:val="zh-CN"/>
        </w:rPr>
        <w:t>节约能源、保护环境</w:t>
      </w:r>
    </w:p>
    <w:p w:rsidR="00BC3811" w:rsidRDefault="005D245B">
      <w:pPr>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按照财政部、发展改革委</w:t>
      </w:r>
      <w:r>
        <w:rPr>
          <w:rFonts w:asciiTheme="minorEastAsia" w:hAnsiTheme="minorEastAsia" w:cs="仿宋_GB2312" w:hint="eastAsia"/>
          <w:szCs w:val="21"/>
        </w:rPr>
        <w:t>《关于印发节能产品政府采购品目清单的通知》（财库[2019]19号）规定</w:t>
      </w:r>
      <w:r>
        <w:rPr>
          <w:rFonts w:asciiTheme="minorEastAsia" w:hAnsiTheme="minorEastAsia" w:cs="仿宋_GB2312" w:hint="eastAsia"/>
          <w:szCs w:val="21"/>
          <w:lang w:val="zh-CN"/>
        </w:rPr>
        <w:t>，</w:t>
      </w:r>
      <w:r>
        <w:rPr>
          <w:rFonts w:asciiTheme="minorEastAsia" w:hAnsiTheme="minorEastAsia" w:cs="仿宋_GB2312" w:hint="eastAsia"/>
          <w:szCs w:val="21"/>
        </w:rPr>
        <w:t>采购列入强</w:t>
      </w:r>
      <w:r>
        <w:rPr>
          <w:rFonts w:asciiTheme="minorEastAsia" w:hAnsiTheme="minorEastAsia" w:cs="仿宋_GB2312" w:hint="eastAsia"/>
          <w:szCs w:val="21"/>
          <w:lang w:val="zh-CN"/>
        </w:rPr>
        <w:t>制采购类别的产品，实行强制采购；按照财政部、发展改革委</w:t>
      </w:r>
      <w:r>
        <w:rPr>
          <w:rFonts w:asciiTheme="minorEastAsia" w:hAnsiTheme="minorEastAsia" w:cs="仿宋_GB2312" w:hint="eastAsia"/>
          <w:szCs w:val="21"/>
        </w:rPr>
        <w:t>《关于印发节能产品政府采购品目清单的通知》（财库[2019]19号）和财政部、生态环境部</w:t>
      </w:r>
      <w:r>
        <w:rPr>
          <w:rFonts w:asciiTheme="minorEastAsia" w:hAnsiTheme="minorEastAsia" w:cs="仿宋_GB2312" w:hint="eastAsia"/>
          <w:szCs w:val="21"/>
          <w:lang w:val="zh-CN"/>
        </w:rPr>
        <w:t>《关于印发环境标志产品政府采购品目清单的通知》</w:t>
      </w:r>
      <w:r>
        <w:rPr>
          <w:rFonts w:asciiTheme="minorEastAsia" w:hAnsiTheme="minorEastAsia" w:cs="仿宋_GB2312" w:hint="eastAsia"/>
          <w:szCs w:val="21"/>
        </w:rPr>
        <w:t>（财库[2019]18号）规定，</w:t>
      </w:r>
      <w:r>
        <w:rPr>
          <w:rFonts w:asciiTheme="minorEastAsia" w:hAnsiTheme="minorEastAsia" w:cs="仿宋_GB2312" w:hint="eastAsia"/>
          <w:szCs w:val="21"/>
          <w:lang w:val="zh-CN"/>
        </w:rPr>
        <w:t>采购优先类别的产品，按规定实行优先采购。</w:t>
      </w:r>
    </w:p>
    <w:p w:rsidR="00BC3811" w:rsidRDefault="005D245B">
      <w:pPr>
        <w:numPr>
          <w:ilvl w:val="0"/>
          <w:numId w:val="71"/>
        </w:numPr>
        <w:spacing w:line="360" w:lineRule="auto"/>
        <w:ind w:hanging="141"/>
        <w:contextualSpacing/>
        <w:rPr>
          <w:rFonts w:asciiTheme="minorEastAsia" w:hAnsiTheme="minorEastAsia" w:cs="仿宋_GB2312"/>
          <w:b/>
          <w:szCs w:val="21"/>
          <w:lang w:val="zh-CN"/>
        </w:rPr>
      </w:pPr>
      <w:r>
        <w:rPr>
          <w:rFonts w:asciiTheme="minorEastAsia" w:hAnsiTheme="minorEastAsia" w:cs="仿宋_GB2312" w:hint="eastAsia"/>
          <w:b/>
          <w:szCs w:val="21"/>
          <w:lang w:val="zh-CN"/>
        </w:rPr>
        <w:t>促进中小企业发展（不含民办非企业）</w:t>
      </w:r>
    </w:p>
    <w:p w:rsidR="00BC3811" w:rsidRDefault="005D245B">
      <w:pPr>
        <w:topLinePunct/>
        <w:spacing w:line="360" w:lineRule="auto"/>
        <w:ind w:firstLineChars="200" w:firstLine="420"/>
        <w:contextualSpacing/>
        <w:rPr>
          <w:rFonts w:asciiTheme="minorEastAsia" w:hAnsiTheme="minorEastAsia" w:cs="仿宋_GB2312"/>
          <w:szCs w:val="21"/>
          <w:lang w:val="zh-CN"/>
        </w:rPr>
      </w:pPr>
      <w:r>
        <w:rPr>
          <w:rFonts w:ascii="ˎ̥" w:hAnsi="ˎ̥" w:hint="eastAsia"/>
        </w:rPr>
        <w:t>中小企业</w:t>
      </w:r>
      <w:r>
        <w:rPr>
          <w:rFonts w:asciiTheme="minorEastAsia" w:hAnsiTheme="minorEastAsia" w:cs="仿宋_GB2312" w:hint="eastAsia"/>
          <w:szCs w:val="21"/>
          <w:lang w:val="zh-CN"/>
        </w:rPr>
        <w:t>按照根据财政部、工业和信息化部《政府采购促进中小企业发展管理办法》（财库[2020]46号）规定，</w:t>
      </w:r>
      <w:r>
        <w:rPr>
          <w:rFonts w:ascii="ˎ̥" w:hAnsi="ˎ̥" w:hint="eastAsia"/>
        </w:rPr>
        <w:t>享受中小企业扶持政策。对预留份额项目专门面向中小企业采购，对非预留份额采购项目按照规定享受价格扣除优惠政策。中小企业应提供《中小企业声明函》。享受扶持政策获得政府采购合同的，小</w:t>
      </w:r>
      <w:proofErr w:type="gramStart"/>
      <w:r>
        <w:rPr>
          <w:rFonts w:ascii="ˎ̥" w:hAnsi="ˎ̥" w:hint="eastAsia"/>
        </w:rPr>
        <w:t>微企业</w:t>
      </w:r>
      <w:proofErr w:type="gramEnd"/>
      <w:r>
        <w:rPr>
          <w:rFonts w:ascii="ˎ̥" w:hAnsi="ˎ̥" w:hint="eastAsia"/>
        </w:rPr>
        <w:t>不得将合同分包给大中型企业，中型企业不得将合同分包给大型企业。</w:t>
      </w:r>
    </w:p>
    <w:p w:rsidR="00BC3811" w:rsidRDefault="005D245B">
      <w:pPr>
        <w:numPr>
          <w:ilvl w:val="0"/>
          <w:numId w:val="71"/>
        </w:numPr>
        <w:spacing w:line="360" w:lineRule="auto"/>
        <w:ind w:hanging="141"/>
        <w:contextualSpacing/>
        <w:rPr>
          <w:rFonts w:asciiTheme="minorEastAsia" w:hAnsiTheme="minorEastAsia" w:cs="仿宋_GB2312"/>
          <w:b/>
          <w:szCs w:val="21"/>
          <w:lang w:val="zh-CN"/>
        </w:rPr>
      </w:pPr>
      <w:r>
        <w:rPr>
          <w:rFonts w:asciiTheme="minorEastAsia" w:hAnsiTheme="minorEastAsia" w:cs="仿宋_GB2312" w:hint="eastAsia"/>
          <w:b/>
          <w:szCs w:val="21"/>
          <w:lang w:val="zh-CN"/>
        </w:rPr>
        <w:t>支持监狱企业发展</w:t>
      </w:r>
    </w:p>
    <w:p w:rsidR="00BC3811" w:rsidRDefault="005D245B">
      <w:pPr>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按照财政部、司法部发布的《关于政府采购支持监狱企业发展有关问题的通知》（财库[2014]68号）规定，监狱企业视同小型、微型企业。监狱企业应当提供由省级以上监狱管理局、戒毒管理局(含新疆生产建设兵团)出具的属于监狱企业的证明文件。</w:t>
      </w:r>
    </w:p>
    <w:p w:rsidR="00BC3811" w:rsidRDefault="005D245B">
      <w:pPr>
        <w:numPr>
          <w:ilvl w:val="0"/>
          <w:numId w:val="71"/>
        </w:numPr>
        <w:spacing w:line="360" w:lineRule="auto"/>
        <w:ind w:hanging="141"/>
        <w:contextualSpacing/>
        <w:rPr>
          <w:rFonts w:asciiTheme="minorEastAsia" w:hAnsiTheme="minorEastAsia" w:cs="仿宋_GB2312"/>
          <w:b/>
          <w:szCs w:val="21"/>
          <w:lang w:val="zh-CN"/>
        </w:rPr>
      </w:pPr>
      <w:r>
        <w:rPr>
          <w:rFonts w:asciiTheme="minorEastAsia" w:hAnsiTheme="minorEastAsia" w:cs="仿宋_GB2312" w:hint="eastAsia"/>
          <w:b/>
          <w:szCs w:val="21"/>
          <w:lang w:val="zh-CN"/>
        </w:rPr>
        <w:t>促进残疾人就业</w:t>
      </w:r>
    </w:p>
    <w:p w:rsidR="00BC3811" w:rsidRDefault="005D245B">
      <w:pPr>
        <w:spacing w:line="360" w:lineRule="auto"/>
        <w:ind w:firstLineChars="200" w:firstLine="420"/>
        <w:contextualSpacing/>
        <w:rPr>
          <w:rFonts w:ascii="黑体" w:eastAsia="黑体" w:hAnsi="黑体" w:cs="MicrosoftYaHei"/>
          <w:kern w:val="0"/>
          <w:sz w:val="36"/>
          <w:szCs w:val="36"/>
        </w:rPr>
      </w:pPr>
      <w:r>
        <w:rPr>
          <w:rFonts w:asciiTheme="minorEastAsia" w:hAnsiTheme="minorEastAsia" w:cs="仿宋_GB2312" w:hint="eastAsia"/>
          <w:szCs w:val="21"/>
          <w:lang w:val="zh-CN"/>
        </w:rPr>
        <w:t>按照财政部、民政部、中国残疾人联合会和残疾人发布的《三部门联合发布关于促进残疾人就业政府采购政策的通知》（财库[2017]141号）规定，残疾人福利性单位视同小型、微型企业。残疾人福利性单位应提供《残疾人福利性单位声明函》。</w:t>
      </w:r>
      <w:r>
        <w:rPr>
          <w:rFonts w:asciiTheme="minorEastAsia" w:hAnsiTheme="minorEastAsia" w:hint="eastAsia"/>
          <w:szCs w:val="21"/>
        </w:rPr>
        <w:t>残疾人福利性单位属于小型、微型企业的，不重复享受政策。</w:t>
      </w:r>
    </w:p>
    <w:p w:rsidR="00BC3811" w:rsidRDefault="00BC3811">
      <w:pPr>
        <w:widowControl/>
        <w:jc w:val="center"/>
        <w:rPr>
          <w:rFonts w:ascii="黑体" w:eastAsia="黑体" w:hAnsi="黑体" w:cs="MicrosoftYaHei"/>
          <w:kern w:val="0"/>
          <w:sz w:val="36"/>
          <w:szCs w:val="36"/>
        </w:rPr>
      </w:pPr>
      <w:bookmarkStart w:id="4" w:name="第五部分"/>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5D245B">
      <w:pPr>
        <w:widowControl/>
        <w:jc w:val="center"/>
        <w:rPr>
          <w:rFonts w:ascii="黑体" w:eastAsia="黑体" w:hAnsi="黑体" w:cs="MicrosoftYaHei"/>
          <w:kern w:val="0"/>
          <w:sz w:val="36"/>
          <w:szCs w:val="36"/>
        </w:rPr>
      </w:pPr>
      <w:r>
        <w:rPr>
          <w:rFonts w:ascii="黑体" w:eastAsia="黑体" w:hAnsi="黑体" w:cs="MicrosoftYaHei" w:hint="eastAsia"/>
          <w:kern w:val="0"/>
          <w:sz w:val="36"/>
          <w:szCs w:val="36"/>
        </w:rPr>
        <w:t>第五部分 采购需求</w:t>
      </w:r>
    </w:p>
    <w:bookmarkEnd w:id="4"/>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5D245B">
      <w:pPr>
        <w:jc w:val="center"/>
        <w:rPr>
          <w:rFonts w:asciiTheme="majorEastAsia" w:eastAsiaTheme="majorEastAsia" w:hAnsiTheme="majorEastAsia" w:cs="宋体"/>
          <w:b/>
          <w:bCs/>
          <w:kern w:val="0"/>
          <w:sz w:val="28"/>
          <w:szCs w:val="28"/>
        </w:rPr>
      </w:pPr>
      <w:r>
        <w:rPr>
          <w:rFonts w:asciiTheme="majorEastAsia" w:eastAsiaTheme="majorEastAsia" w:hAnsiTheme="majorEastAsia" w:cs="宋体" w:hint="eastAsia"/>
          <w:b/>
          <w:bCs/>
          <w:kern w:val="0"/>
          <w:sz w:val="28"/>
          <w:szCs w:val="28"/>
        </w:rPr>
        <w:lastRenderedPageBreak/>
        <w:t>第五部分 采购需求</w:t>
      </w:r>
    </w:p>
    <w:p w:rsidR="00BC3811" w:rsidRDefault="005D245B">
      <w:pPr>
        <w:numPr>
          <w:ilvl w:val="0"/>
          <w:numId w:val="72"/>
        </w:numPr>
        <w:spacing w:line="360" w:lineRule="auto"/>
        <w:ind w:hanging="141"/>
        <w:contextualSpacing/>
        <w:rPr>
          <w:rFonts w:asciiTheme="minorEastAsia" w:hAnsiTheme="minorEastAsia" w:cs="仿宋_GB2312"/>
          <w:b/>
          <w:szCs w:val="21"/>
          <w:lang w:val="zh-CN"/>
        </w:rPr>
      </w:pPr>
      <w:r>
        <w:rPr>
          <w:rFonts w:asciiTheme="minorEastAsia" w:hAnsiTheme="minorEastAsia" w:cs="仿宋_GB2312" w:hint="eastAsia"/>
          <w:b/>
          <w:szCs w:val="21"/>
          <w:lang w:val="zh-CN"/>
        </w:rPr>
        <w:t>项目概述</w:t>
      </w:r>
    </w:p>
    <w:p w:rsidR="00BC3811" w:rsidRDefault="005D245B">
      <w:pPr>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rPr>
        <w:t>1.</w:t>
      </w:r>
      <w:r>
        <w:rPr>
          <w:rFonts w:asciiTheme="minorEastAsia" w:hAnsiTheme="minorEastAsia" w:cs="仿宋_GB2312" w:hint="eastAsia"/>
          <w:szCs w:val="21"/>
          <w:lang w:val="zh-CN"/>
        </w:rPr>
        <w:t>项目内容：公务用车使用的成品油，包括92#汽油、95#汽油、98#汽油、0#柴油、-10#柴油。</w:t>
      </w:r>
    </w:p>
    <w:p w:rsidR="00BC3811" w:rsidRDefault="005D245B">
      <w:pPr>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rPr>
        <w:t>2.</w:t>
      </w:r>
      <w:r>
        <w:rPr>
          <w:rFonts w:asciiTheme="minorEastAsia" w:hAnsiTheme="minorEastAsia" w:cs="仿宋_GB2312" w:hint="eastAsia"/>
          <w:szCs w:val="21"/>
          <w:lang w:val="zh-CN"/>
        </w:rPr>
        <w:t>协议期限： 2</w:t>
      </w:r>
      <w:r>
        <w:rPr>
          <w:rFonts w:asciiTheme="minorEastAsia" w:hAnsiTheme="minorEastAsia" w:cs="仿宋_GB2312"/>
          <w:szCs w:val="21"/>
          <w:lang w:val="zh-CN"/>
        </w:rPr>
        <w:t xml:space="preserve"> </w:t>
      </w:r>
      <w:r>
        <w:rPr>
          <w:rFonts w:asciiTheme="minorEastAsia" w:hAnsiTheme="minorEastAsia" w:cs="仿宋_GB2312" w:hint="eastAsia"/>
          <w:szCs w:val="21"/>
          <w:lang w:val="zh-CN"/>
        </w:rPr>
        <w:t>年。如</w:t>
      </w:r>
      <w:proofErr w:type="gramStart"/>
      <w:r>
        <w:rPr>
          <w:rFonts w:asciiTheme="minorEastAsia" w:hAnsiTheme="minorEastAsia" w:cs="仿宋_GB2312" w:hint="eastAsia"/>
          <w:szCs w:val="21"/>
          <w:lang w:val="zh-CN"/>
        </w:rPr>
        <w:t>遇政策</w:t>
      </w:r>
      <w:proofErr w:type="gramEnd"/>
      <w:r>
        <w:rPr>
          <w:rFonts w:asciiTheme="minorEastAsia" w:hAnsiTheme="minorEastAsia" w:cs="仿宋_GB2312" w:hint="eastAsia"/>
          <w:szCs w:val="21"/>
          <w:lang w:val="zh-CN"/>
        </w:rPr>
        <w:t>调整或市场情况变化，根据有关规定，征集人可以在适当的时间进行下一期框架协议采购。</w:t>
      </w:r>
    </w:p>
    <w:p w:rsidR="00BC3811" w:rsidRDefault="005D245B">
      <w:pPr>
        <w:numPr>
          <w:ilvl w:val="0"/>
          <w:numId w:val="72"/>
        </w:numPr>
        <w:spacing w:line="360" w:lineRule="auto"/>
        <w:ind w:hanging="141"/>
        <w:contextualSpacing/>
        <w:rPr>
          <w:rFonts w:asciiTheme="minorEastAsia" w:hAnsiTheme="minorEastAsia" w:cs="仿宋_GB2312"/>
          <w:b/>
          <w:szCs w:val="21"/>
          <w:lang w:val="zh-CN"/>
        </w:rPr>
      </w:pPr>
      <w:r>
        <w:rPr>
          <w:rFonts w:asciiTheme="minorEastAsia" w:hAnsiTheme="minorEastAsia" w:cs="仿宋_GB2312" w:hint="eastAsia"/>
          <w:b/>
          <w:szCs w:val="21"/>
          <w:lang w:val="zh-CN"/>
        </w:rPr>
        <w:t>服务需求</w:t>
      </w:r>
    </w:p>
    <w:p w:rsidR="00BC3811" w:rsidRDefault="005D245B" w:rsidP="004C1A19">
      <w:pPr>
        <w:spacing w:line="360" w:lineRule="auto"/>
        <w:ind w:firstLineChars="200" w:firstLine="422"/>
        <w:contextualSpacing/>
        <w:rPr>
          <w:rFonts w:asciiTheme="minorEastAsia" w:hAnsiTheme="minorEastAsia" w:cs="仿宋_GB2312"/>
          <w:b/>
          <w:szCs w:val="21"/>
          <w:lang w:val="zh-CN"/>
        </w:rPr>
      </w:pPr>
      <w:r>
        <w:rPr>
          <w:rFonts w:asciiTheme="minorEastAsia" w:hAnsiTheme="minorEastAsia" w:cs="仿宋_GB2312" w:hint="eastAsia"/>
          <w:b/>
          <w:szCs w:val="21"/>
          <w:lang w:val="zh-CN"/>
        </w:rPr>
        <w:t>（一）项目基本情况</w:t>
      </w:r>
    </w:p>
    <w:tbl>
      <w:tblPr>
        <w:tblStyle w:val="ae"/>
        <w:tblW w:w="0" w:type="auto"/>
        <w:tblInd w:w="108" w:type="dxa"/>
        <w:tblLook w:val="04A0"/>
      </w:tblPr>
      <w:tblGrid>
        <w:gridCol w:w="993"/>
        <w:gridCol w:w="2126"/>
        <w:gridCol w:w="3402"/>
        <w:gridCol w:w="2410"/>
      </w:tblGrid>
      <w:tr w:rsidR="00BC3811">
        <w:trPr>
          <w:trHeight w:val="813"/>
        </w:trPr>
        <w:tc>
          <w:tcPr>
            <w:tcW w:w="993" w:type="dxa"/>
            <w:vAlign w:val="center"/>
          </w:tcPr>
          <w:p w:rsidR="00BC3811" w:rsidRDefault="005D245B">
            <w:pPr>
              <w:spacing w:line="360" w:lineRule="auto"/>
              <w:contextualSpacing/>
              <w:jc w:val="center"/>
              <w:rPr>
                <w:rFonts w:asciiTheme="minorEastAsia" w:hAnsiTheme="minorEastAsia" w:cs="仿宋_GB2312"/>
                <w:b/>
                <w:szCs w:val="21"/>
                <w:lang w:val="zh-CN"/>
              </w:rPr>
            </w:pPr>
            <w:r>
              <w:rPr>
                <w:rFonts w:asciiTheme="minorEastAsia" w:hAnsiTheme="minorEastAsia" w:cs="仿宋_GB2312"/>
                <w:b/>
                <w:szCs w:val="21"/>
                <w:lang w:val="zh-CN"/>
              </w:rPr>
              <w:t>序号</w:t>
            </w:r>
          </w:p>
        </w:tc>
        <w:tc>
          <w:tcPr>
            <w:tcW w:w="2126" w:type="dxa"/>
            <w:vAlign w:val="center"/>
          </w:tcPr>
          <w:p w:rsidR="00BC3811" w:rsidRDefault="005D245B">
            <w:pPr>
              <w:spacing w:line="360" w:lineRule="auto"/>
              <w:contextualSpacing/>
              <w:jc w:val="center"/>
              <w:rPr>
                <w:rFonts w:asciiTheme="minorEastAsia" w:hAnsiTheme="minorEastAsia" w:cs="仿宋_GB2312"/>
                <w:b/>
                <w:szCs w:val="21"/>
                <w:lang w:val="zh-CN"/>
              </w:rPr>
            </w:pPr>
            <w:r>
              <w:rPr>
                <w:rFonts w:asciiTheme="minorEastAsia" w:hAnsiTheme="minorEastAsia" w:cs="仿宋_GB2312"/>
                <w:b/>
                <w:szCs w:val="21"/>
                <w:lang w:val="zh-CN"/>
              </w:rPr>
              <w:t>服务内容</w:t>
            </w:r>
          </w:p>
        </w:tc>
        <w:tc>
          <w:tcPr>
            <w:tcW w:w="3402" w:type="dxa"/>
            <w:vAlign w:val="center"/>
          </w:tcPr>
          <w:p w:rsidR="00BC3811" w:rsidRDefault="005D245B">
            <w:pPr>
              <w:spacing w:line="360" w:lineRule="auto"/>
              <w:contextualSpacing/>
              <w:jc w:val="center"/>
              <w:rPr>
                <w:rFonts w:asciiTheme="minorEastAsia" w:hAnsiTheme="minorEastAsia" w:cs="仿宋_GB2312"/>
                <w:b/>
                <w:szCs w:val="21"/>
                <w:lang w:val="zh-CN"/>
              </w:rPr>
            </w:pPr>
            <w:proofErr w:type="gramStart"/>
            <w:r>
              <w:rPr>
                <w:rFonts w:asciiTheme="minorEastAsia" w:hAnsiTheme="minorEastAsia" w:cs="仿宋_GB2312"/>
                <w:b/>
                <w:szCs w:val="21"/>
                <w:lang w:val="zh-CN"/>
              </w:rPr>
              <w:t>油品种</w:t>
            </w:r>
            <w:proofErr w:type="gramEnd"/>
            <w:r>
              <w:rPr>
                <w:rFonts w:asciiTheme="minorEastAsia" w:hAnsiTheme="minorEastAsia" w:cs="仿宋_GB2312"/>
                <w:b/>
                <w:szCs w:val="21"/>
                <w:lang w:val="zh-CN"/>
              </w:rPr>
              <w:t>类</w:t>
            </w:r>
          </w:p>
        </w:tc>
        <w:tc>
          <w:tcPr>
            <w:tcW w:w="2410" w:type="dxa"/>
            <w:vAlign w:val="center"/>
          </w:tcPr>
          <w:p w:rsidR="00BC3811" w:rsidRDefault="005D245B">
            <w:pPr>
              <w:spacing w:line="360" w:lineRule="auto"/>
              <w:contextualSpacing/>
              <w:jc w:val="center"/>
              <w:rPr>
                <w:rFonts w:asciiTheme="minorEastAsia" w:hAnsiTheme="minorEastAsia" w:cs="仿宋_GB2312"/>
                <w:b/>
                <w:szCs w:val="21"/>
                <w:lang w:val="zh-CN"/>
              </w:rPr>
            </w:pPr>
            <w:r>
              <w:rPr>
                <w:rFonts w:asciiTheme="minorEastAsia" w:hAnsiTheme="minorEastAsia" w:cs="仿宋_GB2312"/>
                <w:b/>
                <w:szCs w:val="21"/>
                <w:lang w:val="zh-CN"/>
              </w:rPr>
              <w:t>最高</w:t>
            </w:r>
            <w:r>
              <w:rPr>
                <w:rFonts w:asciiTheme="minorEastAsia" w:hAnsiTheme="minorEastAsia" w:cs="仿宋_GB2312" w:hint="eastAsia"/>
                <w:b/>
                <w:szCs w:val="21"/>
                <w:lang w:val="zh-CN"/>
              </w:rPr>
              <w:t>限制单价</w:t>
            </w:r>
          </w:p>
        </w:tc>
      </w:tr>
      <w:tr w:rsidR="00BC3811">
        <w:trPr>
          <w:trHeight w:val="981"/>
        </w:trPr>
        <w:tc>
          <w:tcPr>
            <w:tcW w:w="993" w:type="dxa"/>
            <w:vAlign w:val="center"/>
          </w:tcPr>
          <w:p w:rsidR="00BC3811" w:rsidRDefault="005D245B">
            <w:pPr>
              <w:spacing w:line="360" w:lineRule="auto"/>
              <w:contextualSpacing/>
              <w:jc w:val="center"/>
              <w:rPr>
                <w:rFonts w:asciiTheme="minorEastAsia" w:hAnsiTheme="minorEastAsia" w:cs="仿宋_GB2312"/>
                <w:szCs w:val="21"/>
                <w:lang w:val="zh-CN"/>
              </w:rPr>
            </w:pPr>
            <w:r>
              <w:rPr>
                <w:rFonts w:asciiTheme="minorEastAsia" w:hAnsiTheme="minorEastAsia" w:cs="仿宋_GB2312" w:hint="eastAsia"/>
                <w:szCs w:val="21"/>
                <w:lang w:val="zh-CN"/>
              </w:rPr>
              <w:t>1</w:t>
            </w:r>
          </w:p>
        </w:tc>
        <w:tc>
          <w:tcPr>
            <w:tcW w:w="2126" w:type="dxa"/>
            <w:vAlign w:val="center"/>
          </w:tcPr>
          <w:p w:rsidR="00BC3811" w:rsidRDefault="005D245B">
            <w:pPr>
              <w:spacing w:line="360" w:lineRule="auto"/>
              <w:contextualSpacing/>
              <w:jc w:val="center"/>
              <w:rPr>
                <w:rFonts w:asciiTheme="minorEastAsia" w:hAnsiTheme="minorEastAsia" w:cs="仿宋_GB2312"/>
                <w:szCs w:val="21"/>
                <w:lang w:val="zh-CN"/>
              </w:rPr>
            </w:pPr>
            <w:r>
              <w:rPr>
                <w:rFonts w:asciiTheme="minorEastAsia" w:hAnsiTheme="minorEastAsia" w:cs="仿宋_GB2312" w:hint="eastAsia"/>
                <w:szCs w:val="21"/>
                <w:lang w:val="zh-CN"/>
              </w:rPr>
              <w:t>公务用车</w:t>
            </w:r>
            <w:r>
              <w:rPr>
                <w:rFonts w:asciiTheme="minorEastAsia" w:hAnsiTheme="minorEastAsia" w:cs="仿宋_GB2312"/>
                <w:szCs w:val="21"/>
                <w:lang w:val="zh-CN"/>
              </w:rPr>
              <w:t>加油服务</w:t>
            </w:r>
          </w:p>
        </w:tc>
        <w:tc>
          <w:tcPr>
            <w:tcW w:w="3402" w:type="dxa"/>
            <w:vAlign w:val="center"/>
          </w:tcPr>
          <w:p w:rsidR="00BC3811" w:rsidRDefault="005D245B">
            <w:pPr>
              <w:spacing w:line="360" w:lineRule="auto"/>
              <w:contextualSpacing/>
              <w:jc w:val="center"/>
              <w:rPr>
                <w:rFonts w:asciiTheme="minorEastAsia" w:hAnsiTheme="minorEastAsia" w:cs="仿宋_GB2312"/>
                <w:szCs w:val="21"/>
                <w:lang w:val="zh-CN"/>
              </w:rPr>
            </w:pPr>
            <w:r>
              <w:rPr>
                <w:rFonts w:asciiTheme="minorEastAsia" w:hAnsiTheme="minorEastAsia" w:cs="仿宋_GB2312" w:hint="eastAsia"/>
                <w:szCs w:val="21"/>
                <w:lang w:val="zh-CN"/>
              </w:rPr>
              <w:t>92#汽油、95#汽油、98#汽油、0#柴油、-10#柴油</w:t>
            </w:r>
          </w:p>
        </w:tc>
        <w:tc>
          <w:tcPr>
            <w:tcW w:w="2410" w:type="dxa"/>
            <w:vAlign w:val="center"/>
          </w:tcPr>
          <w:p w:rsidR="00BC3811" w:rsidRDefault="005D245B">
            <w:pPr>
              <w:adjustRightInd w:val="0"/>
              <w:spacing w:line="360" w:lineRule="auto"/>
              <w:contextualSpacing/>
              <w:jc w:val="left"/>
              <w:rPr>
                <w:rFonts w:asciiTheme="minorEastAsia" w:hAnsiTheme="minorEastAsia" w:cs="仿宋_GB2312"/>
                <w:szCs w:val="21"/>
              </w:rPr>
            </w:pPr>
            <w:r>
              <w:rPr>
                <w:rFonts w:ascii="宋体" w:hAnsi="宋体" w:hint="eastAsia"/>
                <w:b/>
                <w:szCs w:val="21"/>
              </w:rPr>
              <w:t>0.3元/升（在油品当日挂牌价基础上每升优惠不低于0.3元）</w:t>
            </w:r>
          </w:p>
        </w:tc>
      </w:tr>
    </w:tbl>
    <w:p w:rsidR="00BC3811" w:rsidRDefault="005D245B" w:rsidP="004C1A19">
      <w:pPr>
        <w:spacing w:line="360" w:lineRule="auto"/>
        <w:ind w:firstLineChars="200" w:firstLine="422"/>
        <w:contextualSpacing/>
        <w:rPr>
          <w:rFonts w:asciiTheme="minorEastAsia" w:hAnsiTheme="minorEastAsia" w:cs="仿宋_GB2312"/>
          <w:b/>
          <w:szCs w:val="21"/>
          <w:lang w:val="zh-CN"/>
        </w:rPr>
      </w:pPr>
      <w:r>
        <w:rPr>
          <w:rFonts w:asciiTheme="minorEastAsia" w:hAnsiTheme="minorEastAsia" w:cs="仿宋_GB2312" w:hint="eastAsia"/>
          <w:b/>
          <w:szCs w:val="21"/>
          <w:lang w:val="zh-CN"/>
        </w:rPr>
        <w:t>（二）服务要求</w:t>
      </w:r>
    </w:p>
    <w:p w:rsidR="00BC3811" w:rsidRDefault="005D245B" w:rsidP="004C1A19">
      <w:pPr>
        <w:spacing w:line="360" w:lineRule="auto"/>
        <w:ind w:firstLineChars="200" w:firstLine="422"/>
        <w:contextualSpacing/>
        <w:rPr>
          <w:rFonts w:asciiTheme="minorEastAsia" w:hAnsiTheme="minorEastAsia" w:cs="仿宋_GB2312"/>
          <w:b/>
          <w:szCs w:val="21"/>
          <w:lang w:val="zh-CN"/>
        </w:rPr>
      </w:pPr>
      <w:r>
        <w:rPr>
          <w:rFonts w:asciiTheme="minorEastAsia" w:hAnsiTheme="minorEastAsia" w:cs="仿宋_GB2312" w:hint="eastAsia"/>
          <w:b/>
          <w:szCs w:val="21"/>
          <w:lang w:val="zh-CN"/>
        </w:rPr>
        <w:t>1.基本服务</w:t>
      </w:r>
    </w:p>
    <w:p w:rsidR="00BC3811" w:rsidRDefault="005D245B">
      <w:pPr>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（1）供应商提供加油服务的</w:t>
      </w:r>
      <w:proofErr w:type="gramStart"/>
      <w:r>
        <w:rPr>
          <w:rFonts w:asciiTheme="minorEastAsia" w:hAnsiTheme="minorEastAsia" w:cs="仿宋_GB2312" w:hint="eastAsia"/>
          <w:szCs w:val="21"/>
          <w:lang w:val="zh-CN"/>
        </w:rPr>
        <w:t>油品种</w:t>
      </w:r>
      <w:proofErr w:type="gramEnd"/>
      <w:r>
        <w:rPr>
          <w:rFonts w:asciiTheme="minorEastAsia" w:hAnsiTheme="minorEastAsia" w:cs="仿宋_GB2312" w:hint="eastAsia"/>
          <w:szCs w:val="21"/>
          <w:lang w:val="zh-CN"/>
        </w:rPr>
        <w:t>类齐全，具有稳定的油品供应能力，确保24 小时车辆加油服务。</w:t>
      </w:r>
    </w:p>
    <w:p w:rsidR="00BC3811" w:rsidRDefault="005D245B">
      <w:pPr>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（2）供应商对执行紧急任务的车辆提供加油绿色通道服务。</w:t>
      </w:r>
    </w:p>
    <w:p w:rsidR="00BC3811" w:rsidRDefault="005D245B">
      <w:pPr>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（3）供应商应保证供油质量和计量。在服务期限内无论因何种原因（包括油源紧张、价格调整等因素）都不能降低参与本项目承诺的服务和质量标准。</w:t>
      </w:r>
    </w:p>
    <w:p w:rsidR="00BC3811" w:rsidRDefault="005D245B">
      <w:pPr>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（4）供应商为本项目提供的所有服务符合现行的强制性国相关标准、行业标准。</w:t>
      </w:r>
    </w:p>
    <w:p w:rsidR="00BC3811" w:rsidRDefault="005D245B">
      <w:pPr>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（5）供应商应提供电话、网站或电子邮箱等方式的即时查询和定期查询服务，并可免费提供纸质查询单据及明细。</w:t>
      </w:r>
    </w:p>
    <w:p w:rsidR="00BC3811" w:rsidRDefault="005D245B">
      <w:pPr>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（6）供应商提供服务所涉及的设施设备优先选用绿色、环保、节能产品。</w:t>
      </w:r>
    </w:p>
    <w:p w:rsidR="00BC3811" w:rsidRDefault="005D245B" w:rsidP="004C1A19">
      <w:pPr>
        <w:spacing w:line="360" w:lineRule="auto"/>
        <w:ind w:firstLineChars="200" w:firstLine="422"/>
        <w:contextualSpacing/>
        <w:rPr>
          <w:rFonts w:asciiTheme="minorEastAsia" w:hAnsiTheme="minorEastAsia" w:cs="仿宋_GB2312"/>
          <w:b/>
          <w:bCs/>
          <w:szCs w:val="21"/>
        </w:rPr>
      </w:pPr>
      <w:r>
        <w:rPr>
          <w:rFonts w:asciiTheme="minorEastAsia" w:hAnsiTheme="minorEastAsia" w:cs="仿宋_GB2312"/>
          <w:b/>
          <w:bCs/>
          <w:szCs w:val="21"/>
        </w:rPr>
        <w:t>2.</w:t>
      </w:r>
      <w:r>
        <w:rPr>
          <w:rFonts w:asciiTheme="minorEastAsia" w:hAnsiTheme="minorEastAsia" w:cs="仿宋_GB2312" w:hint="eastAsia"/>
          <w:b/>
          <w:bCs/>
          <w:szCs w:val="21"/>
        </w:rPr>
        <w:t>燃油质量</w:t>
      </w:r>
    </w:p>
    <w:p w:rsidR="00BC3811" w:rsidRDefault="005D245B">
      <w:pPr>
        <w:spacing w:line="360" w:lineRule="auto"/>
        <w:ind w:firstLineChars="200" w:firstLine="420"/>
        <w:contextualSpacing/>
        <w:rPr>
          <w:rFonts w:asciiTheme="minorEastAsia" w:hAnsiTheme="minorEastAsia" w:cs="仿宋_GB2312"/>
          <w:szCs w:val="21"/>
        </w:rPr>
      </w:pPr>
      <w:r>
        <w:rPr>
          <w:rFonts w:asciiTheme="minorEastAsia" w:hAnsiTheme="minorEastAsia" w:cs="仿宋_GB2312" w:hint="eastAsia"/>
          <w:szCs w:val="21"/>
        </w:rPr>
        <w:t>供应商提供的油品必须符合《车用汽油》（</w:t>
      </w:r>
      <w:r>
        <w:rPr>
          <w:rFonts w:asciiTheme="minorEastAsia" w:hAnsiTheme="minorEastAsia" w:cs="仿宋_GB2312"/>
          <w:szCs w:val="21"/>
        </w:rPr>
        <w:t>GB17930</w:t>
      </w:r>
      <w:r>
        <w:rPr>
          <w:rFonts w:asciiTheme="minorEastAsia" w:hAnsiTheme="minorEastAsia" w:cs="仿宋_GB2312" w:hint="eastAsia"/>
          <w:szCs w:val="21"/>
        </w:rPr>
        <w:t>）、《车用乙醇汽油》（</w:t>
      </w:r>
      <w:r>
        <w:rPr>
          <w:rFonts w:asciiTheme="minorEastAsia" w:hAnsiTheme="minorEastAsia" w:cs="仿宋_GB2312"/>
          <w:szCs w:val="21"/>
        </w:rPr>
        <w:t>GB18351</w:t>
      </w:r>
      <w:r>
        <w:rPr>
          <w:rFonts w:asciiTheme="minorEastAsia" w:hAnsiTheme="minorEastAsia" w:cs="仿宋_GB2312" w:hint="eastAsia"/>
          <w:szCs w:val="21"/>
        </w:rPr>
        <w:t>）、《车用柴油》（</w:t>
      </w:r>
      <w:r>
        <w:rPr>
          <w:rFonts w:asciiTheme="minorEastAsia" w:hAnsiTheme="minorEastAsia" w:cs="仿宋_GB2312"/>
          <w:szCs w:val="21"/>
        </w:rPr>
        <w:t>GB19147</w:t>
      </w:r>
      <w:r>
        <w:rPr>
          <w:rFonts w:asciiTheme="minorEastAsia" w:hAnsiTheme="minorEastAsia" w:cs="仿宋_GB2312" w:hint="eastAsia"/>
          <w:szCs w:val="21"/>
        </w:rPr>
        <w:t>）等国家、地方标准及行业标准，如有变化以最新的国家、地方标准及行业标准为</w:t>
      </w:r>
      <w:r>
        <w:rPr>
          <w:rFonts w:asciiTheme="minorEastAsia" w:hAnsiTheme="minorEastAsia" w:cs="仿宋_GB2312" w:hint="eastAsia"/>
          <w:szCs w:val="21"/>
        </w:rPr>
        <w:lastRenderedPageBreak/>
        <w:t>准。国家或当地政策要求进行油品升级更新时，供应商应同步更新油品，不得滞后。供应商禁止掺杂使假或销售不合格产品。</w:t>
      </w:r>
    </w:p>
    <w:p w:rsidR="00BC3811" w:rsidRDefault="005D245B" w:rsidP="004C1A19">
      <w:pPr>
        <w:spacing w:line="360" w:lineRule="auto"/>
        <w:ind w:firstLineChars="200" w:firstLine="422"/>
        <w:contextualSpacing/>
        <w:rPr>
          <w:rFonts w:asciiTheme="minorEastAsia" w:hAnsiTheme="minorEastAsia" w:cs="仿宋_GB2312"/>
          <w:b/>
          <w:szCs w:val="21"/>
        </w:rPr>
      </w:pPr>
      <w:r>
        <w:rPr>
          <w:rFonts w:asciiTheme="minorEastAsia" w:hAnsiTheme="minorEastAsia" w:cs="仿宋_GB2312" w:hint="eastAsia"/>
          <w:b/>
          <w:szCs w:val="21"/>
        </w:rPr>
        <w:t>3.加油站点</w:t>
      </w:r>
    </w:p>
    <w:p w:rsidR="00BC3811" w:rsidRDefault="005D245B">
      <w:pPr>
        <w:spacing w:line="360" w:lineRule="auto"/>
        <w:ind w:firstLineChars="200" w:firstLine="420"/>
        <w:contextualSpacing/>
        <w:rPr>
          <w:rFonts w:asciiTheme="minorEastAsia" w:hAnsiTheme="minorEastAsia" w:cs="仿宋_GB2312"/>
          <w:szCs w:val="21"/>
        </w:rPr>
      </w:pPr>
      <w:r>
        <w:rPr>
          <w:rFonts w:asciiTheme="minorEastAsia" w:hAnsiTheme="minorEastAsia" w:cs="仿宋_GB2312" w:hint="eastAsia"/>
          <w:szCs w:val="21"/>
        </w:rPr>
        <w:t>（1）供应商为本项目提供车辆加油服务的加油站应在许昌市中心城区域内（以2021-2035许昌市国土空间总体规划为准）至少有1家加油站点。提供加油站名称、地址、联系人、联系电话、提供的燃油种类。</w:t>
      </w:r>
    </w:p>
    <w:p w:rsidR="00BC3811" w:rsidRDefault="005D245B">
      <w:pPr>
        <w:spacing w:line="360" w:lineRule="auto"/>
        <w:ind w:firstLineChars="200" w:firstLine="420"/>
        <w:contextualSpacing/>
        <w:rPr>
          <w:rFonts w:asciiTheme="minorEastAsia" w:hAnsiTheme="minorEastAsia" w:cs="仿宋_GB2312"/>
          <w:szCs w:val="21"/>
        </w:rPr>
      </w:pPr>
      <w:r>
        <w:rPr>
          <w:rFonts w:asciiTheme="minorEastAsia" w:hAnsiTheme="minorEastAsia" w:cs="仿宋_GB2312" w:hint="eastAsia"/>
          <w:szCs w:val="21"/>
        </w:rPr>
        <w:t>（2）供应商加油站设施设备设置符合《汽车加油加气加氢站技术标准》（GB50156）相关要求。</w:t>
      </w:r>
    </w:p>
    <w:p w:rsidR="00BC3811" w:rsidRDefault="005D245B">
      <w:pPr>
        <w:spacing w:line="360" w:lineRule="auto"/>
        <w:ind w:firstLineChars="200" w:firstLine="420"/>
        <w:contextualSpacing/>
        <w:rPr>
          <w:rFonts w:asciiTheme="minorEastAsia" w:hAnsiTheme="minorEastAsia" w:cs="仿宋_GB2312"/>
          <w:szCs w:val="21"/>
        </w:rPr>
      </w:pPr>
      <w:r>
        <w:rPr>
          <w:rFonts w:asciiTheme="minorEastAsia" w:hAnsiTheme="minorEastAsia" w:cs="仿宋_GB2312" w:hint="eastAsia"/>
          <w:szCs w:val="21"/>
        </w:rPr>
        <w:t>（3）供应</w:t>
      </w:r>
      <w:proofErr w:type="gramStart"/>
      <w:r>
        <w:rPr>
          <w:rFonts w:asciiTheme="minorEastAsia" w:hAnsiTheme="minorEastAsia" w:cs="仿宋_GB2312" w:hint="eastAsia"/>
          <w:szCs w:val="21"/>
        </w:rPr>
        <w:t>商危化品</w:t>
      </w:r>
      <w:proofErr w:type="gramEnd"/>
      <w:r>
        <w:rPr>
          <w:rFonts w:asciiTheme="minorEastAsia" w:hAnsiTheme="minorEastAsia" w:cs="仿宋_GB2312" w:hint="eastAsia"/>
          <w:szCs w:val="21"/>
        </w:rPr>
        <w:t>仓库、废弃物处理间等产生污染物的场所应独立设置。</w:t>
      </w:r>
    </w:p>
    <w:p w:rsidR="00BC3811" w:rsidRDefault="005D245B">
      <w:pPr>
        <w:spacing w:line="360" w:lineRule="auto"/>
        <w:ind w:firstLineChars="200" w:firstLine="420"/>
        <w:contextualSpacing/>
        <w:rPr>
          <w:rFonts w:asciiTheme="minorEastAsia" w:hAnsiTheme="minorEastAsia" w:cs="仿宋_GB2312"/>
          <w:szCs w:val="21"/>
        </w:rPr>
      </w:pPr>
      <w:r>
        <w:rPr>
          <w:rFonts w:asciiTheme="minorEastAsia" w:hAnsiTheme="minorEastAsia" w:cs="仿宋_GB2312" w:hint="eastAsia"/>
          <w:szCs w:val="21"/>
        </w:rPr>
        <w:t>（4）供应商加油站加油过程中油气排放符合《加油站大气污染物排放标准》（GB20952）。</w:t>
      </w:r>
    </w:p>
    <w:p w:rsidR="00BC3811" w:rsidRDefault="005D245B">
      <w:pPr>
        <w:spacing w:line="360" w:lineRule="auto"/>
        <w:ind w:firstLineChars="200" w:firstLine="420"/>
        <w:contextualSpacing/>
        <w:rPr>
          <w:rFonts w:asciiTheme="minorEastAsia" w:hAnsiTheme="minorEastAsia" w:cs="仿宋_GB2312"/>
          <w:szCs w:val="21"/>
        </w:rPr>
      </w:pPr>
      <w:r>
        <w:rPr>
          <w:rFonts w:asciiTheme="minorEastAsia" w:hAnsiTheme="minorEastAsia" w:cs="仿宋_GB2312" w:hint="eastAsia"/>
          <w:szCs w:val="21"/>
        </w:rPr>
        <w:t>（5）加油设备无跑冒滴漏现象。</w:t>
      </w:r>
    </w:p>
    <w:p w:rsidR="00BC3811" w:rsidRDefault="005D245B">
      <w:pPr>
        <w:spacing w:line="360" w:lineRule="auto"/>
        <w:ind w:firstLineChars="200" w:firstLine="420"/>
        <w:contextualSpacing/>
        <w:rPr>
          <w:rFonts w:asciiTheme="minorEastAsia" w:hAnsiTheme="minorEastAsia" w:cs="仿宋_GB2312"/>
          <w:szCs w:val="21"/>
        </w:rPr>
      </w:pPr>
      <w:r>
        <w:rPr>
          <w:rFonts w:asciiTheme="minorEastAsia" w:hAnsiTheme="minorEastAsia" w:cs="仿宋_GB2312" w:hint="eastAsia"/>
          <w:szCs w:val="21"/>
        </w:rPr>
        <w:t>（6）加油站环境卫生，照明、水冲、盥洗、通风设备完好。</w:t>
      </w:r>
    </w:p>
    <w:p w:rsidR="00BC3811" w:rsidRDefault="005D245B" w:rsidP="004C1A19">
      <w:pPr>
        <w:spacing w:line="360" w:lineRule="auto"/>
        <w:ind w:firstLineChars="200" w:firstLine="422"/>
        <w:contextualSpacing/>
        <w:rPr>
          <w:rFonts w:asciiTheme="minorEastAsia" w:hAnsiTheme="minorEastAsia" w:cs="仿宋_GB2312"/>
          <w:b/>
          <w:bCs/>
          <w:szCs w:val="21"/>
        </w:rPr>
      </w:pPr>
      <w:r>
        <w:rPr>
          <w:rFonts w:asciiTheme="minorEastAsia" w:hAnsiTheme="minorEastAsia" w:cs="仿宋_GB2312"/>
          <w:b/>
          <w:bCs/>
          <w:szCs w:val="21"/>
        </w:rPr>
        <w:t>4.</w:t>
      </w:r>
      <w:r>
        <w:rPr>
          <w:rFonts w:asciiTheme="minorEastAsia" w:hAnsiTheme="minorEastAsia" w:cs="仿宋_GB2312" w:hint="eastAsia"/>
          <w:b/>
          <w:bCs/>
          <w:szCs w:val="21"/>
        </w:rPr>
        <w:t>加油计量</w:t>
      </w:r>
    </w:p>
    <w:p w:rsidR="00BC3811" w:rsidRDefault="005D245B">
      <w:pPr>
        <w:spacing w:line="360" w:lineRule="auto"/>
        <w:ind w:firstLineChars="200" w:firstLine="420"/>
        <w:contextualSpacing/>
        <w:rPr>
          <w:rFonts w:asciiTheme="minorEastAsia" w:hAnsiTheme="minorEastAsia" w:cs="仿宋_GB2312"/>
          <w:szCs w:val="21"/>
        </w:rPr>
      </w:pPr>
      <w:r>
        <w:rPr>
          <w:rFonts w:asciiTheme="minorEastAsia" w:hAnsiTheme="minorEastAsia" w:cs="仿宋_GB2312"/>
          <w:szCs w:val="21"/>
        </w:rPr>
        <w:t>（</w:t>
      </w:r>
      <w:r>
        <w:rPr>
          <w:rFonts w:asciiTheme="minorEastAsia" w:hAnsiTheme="minorEastAsia" w:cs="仿宋_GB2312" w:hint="eastAsia"/>
          <w:szCs w:val="21"/>
        </w:rPr>
        <w:t>1</w:t>
      </w:r>
      <w:r>
        <w:rPr>
          <w:rFonts w:asciiTheme="minorEastAsia" w:hAnsiTheme="minorEastAsia" w:cs="仿宋_GB2312"/>
          <w:szCs w:val="21"/>
        </w:rPr>
        <w:t>）</w:t>
      </w:r>
      <w:r>
        <w:rPr>
          <w:rFonts w:asciiTheme="minorEastAsia" w:hAnsiTheme="minorEastAsia" w:cs="仿宋_GB2312" w:hint="eastAsia"/>
          <w:szCs w:val="21"/>
        </w:rPr>
        <w:t>供应商燃油加油机等计量器具应符合国家市场监督管理总局《加油站计量监督管理办法》相关规定，并定期对计量器具进行检定。</w:t>
      </w:r>
    </w:p>
    <w:p w:rsidR="00BC3811" w:rsidRDefault="005D245B">
      <w:pPr>
        <w:spacing w:line="360" w:lineRule="auto"/>
        <w:ind w:firstLineChars="200" w:firstLine="420"/>
        <w:contextualSpacing/>
        <w:rPr>
          <w:rFonts w:asciiTheme="minorEastAsia" w:hAnsiTheme="minorEastAsia" w:cs="仿宋_GB2312"/>
          <w:szCs w:val="21"/>
        </w:rPr>
      </w:pPr>
      <w:r>
        <w:rPr>
          <w:rFonts w:asciiTheme="minorEastAsia" w:hAnsiTheme="minorEastAsia" w:cs="仿宋_GB2312"/>
          <w:szCs w:val="21"/>
        </w:rPr>
        <w:t>（</w:t>
      </w:r>
      <w:r>
        <w:rPr>
          <w:rFonts w:asciiTheme="minorEastAsia" w:hAnsiTheme="minorEastAsia" w:cs="仿宋_GB2312" w:hint="eastAsia"/>
          <w:szCs w:val="21"/>
        </w:rPr>
        <w:t>2</w:t>
      </w:r>
      <w:r>
        <w:rPr>
          <w:rFonts w:asciiTheme="minorEastAsia" w:hAnsiTheme="minorEastAsia" w:cs="仿宋_GB2312"/>
          <w:szCs w:val="21"/>
        </w:rPr>
        <w:t>）</w:t>
      </w:r>
      <w:r>
        <w:rPr>
          <w:rFonts w:asciiTheme="minorEastAsia" w:hAnsiTheme="minorEastAsia" w:cs="仿宋_GB2312" w:hint="eastAsia"/>
          <w:szCs w:val="21"/>
        </w:rPr>
        <w:t>供应商应确保加油站油品供应数量符合计量标准，应当保证计量器具和成品油零售量的准确。</w:t>
      </w:r>
    </w:p>
    <w:p w:rsidR="00BC3811" w:rsidRDefault="005D245B" w:rsidP="004C1A19">
      <w:pPr>
        <w:spacing w:line="360" w:lineRule="auto"/>
        <w:ind w:firstLineChars="200" w:firstLine="422"/>
        <w:contextualSpacing/>
        <w:rPr>
          <w:rFonts w:asciiTheme="minorEastAsia" w:hAnsiTheme="minorEastAsia" w:cs="仿宋_GB2312"/>
          <w:b/>
          <w:bCs/>
          <w:szCs w:val="21"/>
        </w:rPr>
      </w:pPr>
      <w:r>
        <w:rPr>
          <w:rFonts w:asciiTheme="minorEastAsia" w:hAnsiTheme="minorEastAsia" w:cs="仿宋_GB2312"/>
          <w:b/>
          <w:bCs/>
          <w:szCs w:val="21"/>
        </w:rPr>
        <w:t>5.</w:t>
      </w:r>
      <w:r>
        <w:rPr>
          <w:rFonts w:asciiTheme="minorEastAsia" w:hAnsiTheme="minorEastAsia" w:cs="仿宋_GB2312" w:hint="eastAsia"/>
          <w:b/>
          <w:bCs/>
          <w:szCs w:val="21"/>
        </w:rPr>
        <w:t>安全管理</w:t>
      </w:r>
    </w:p>
    <w:p w:rsidR="00BC3811" w:rsidRDefault="005D245B">
      <w:pPr>
        <w:spacing w:line="360" w:lineRule="auto"/>
        <w:ind w:firstLineChars="200" w:firstLine="420"/>
        <w:contextualSpacing/>
        <w:rPr>
          <w:rFonts w:asciiTheme="minorEastAsia" w:hAnsiTheme="minorEastAsia" w:cs="仿宋_GB2312"/>
          <w:szCs w:val="21"/>
        </w:rPr>
      </w:pPr>
      <w:r>
        <w:rPr>
          <w:rFonts w:asciiTheme="minorEastAsia" w:hAnsiTheme="minorEastAsia" w:cs="仿宋_GB2312"/>
          <w:szCs w:val="21"/>
        </w:rPr>
        <w:t>（</w:t>
      </w:r>
      <w:r>
        <w:rPr>
          <w:rFonts w:asciiTheme="minorEastAsia" w:hAnsiTheme="minorEastAsia" w:cs="仿宋_GB2312" w:hint="eastAsia"/>
          <w:szCs w:val="21"/>
        </w:rPr>
        <w:t>1</w:t>
      </w:r>
      <w:r>
        <w:rPr>
          <w:rFonts w:asciiTheme="minorEastAsia" w:hAnsiTheme="minorEastAsia" w:cs="仿宋_GB2312"/>
          <w:szCs w:val="21"/>
        </w:rPr>
        <w:t>）</w:t>
      </w:r>
      <w:r>
        <w:rPr>
          <w:rFonts w:asciiTheme="minorEastAsia" w:hAnsiTheme="minorEastAsia" w:cs="仿宋_GB2312" w:hint="eastAsia"/>
          <w:szCs w:val="21"/>
        </w:rPr>
        <w:t>供应商加油站站内作业符合《加油站作业安全规范》（</w:t>
      </w:r>
      <w:r>
        <w:rPr>
          <w:rFonts w:asciiTheme="minorEastAsia" w:hAnsiTheme="minorEastAsia" w:cs="仿宋_GB2312"/>
          <w:szCs w:val="21"/>
        </w:rPr>
        <w:t>AQ3010</w:t>
      </w:r>
      <w:r>
        <w:rPr>
          <w:rFonts w:asciiTheme="minorEastAsia" w:hAnsiTheme="minorEastAsia" w:cs="仿宋_GB2312" w:hint="eastAsia"/>
          <w:szCs w:val="21"/>
        </w:rPr>
        <w:t>）相关要求。</w:t>
      </w:r>
    </w:p>
    <w:p w:rsidR="00BC3811" w:rsidRDefault="005D245B">
      <w:pPr>
        <w:spacing w:line="360" w:lineRule="auto"/>
        <w:ind w:firstLineChars="200" w:firstLine="420"/>
        <w:contextualSpacing/>
        <w:rPr>
          <w:rFonts w:asciiTheme="minorEastAsia" w:hAnsiTheme="minorEastAsia" w:cs="仿宋_GB2312"/>
          <w:szCs w:val="21"/>
        </w:rPr>
      </w:pPr>
      <w:r>
        <w:rPr>
          <w:rFonts w:asciiTheme="minorEastAsia" w:hAnsiTheme="minorEastAsia" w:cs="仿宋_GB2312"/>
          <w:szCs w:val="21"/>
        </w:rPr>
        <w:t>（</w:t>
      </w:r>
      <w:r>
        <w:rPr>
          <w:rFonts w:asciiTheme="minorEastAsia" w:hAnsiTheme="minorEastAsia" w:cs="仿宋_GB2312" w:hint="eastAsia"/>
          <w:szCs w:val="21"/>
        </w:rPr>
        <w:t>2</w:t>
      </w:r>
      <w:r>
        <w:rPr>
          <w:rFonts w:asciiTheme="minorEastAsia" w:hAnsiTheme="minorEastAsia" w:cs="仿宋_GB2312"/>
          <w:szCs w:val="21"/>
        </w:rPr>
        <w:t>）</w:t>
      </w:r>
      <w:r>
        <w:rPr>
          <w:rFonts w:asciiTheme="minorEastAsia" w:hAnsiTheme="minorEastAsia" w:cs="仿宋_GB2312" w:hint="eastAsia"/>
          <w:szCs w:val="21"/>
        </w:rPr>
        <w:t>供应商加油站应认真落实防火安全责任制，确保加油车辆的安全。</w:t>
      </w:r>
    </w:p>
    <w:p w:rsidR="00BC3811" w:rsidRDefault="005D245B">
      <w:pPr>
        <w:spacing w:line="360" w:lineRule="auto"/>
        <w:ind w:firstLineChars="200" w:firstLine="420"/>
        <w:contextualSpacing/>
        <w:rPr>
          <w:rFonts w:asciiTheme="minorEastAsia" w:hAnsiTheme="minorEastAsia" w:cs="仿宋_GB2312"/>
          <w:szCs w:val="21"/>
        </w:rPr>
      </w:pPr>
      <w:r>
        <w:rPr>
          <w:rFonts w:asciiTheme="minorEastAsia" w:hAnsiTheme="minorEastAsia" w:cs="仿宋_GB2312"/>
          <w:szCs w:val="21"/>
        </w:rPr>
        <w:t>（</w:t>
      </w:r>
      <w:r>
        <w:rPr>
          <w:rFonts w:asciiTheme="minorEastAsia" w:hAnsiTheme="minorEastAsia" w:cs="仿宋_GB2312" w:hint="eastAsia"/>
          <w:szCs w:val="21"/>
        </w:rPr>
        <w:t>3</w:t>
      </w:r>
      <w:r>
        <w:rPr>
          <w:rFonts w:asciiTheme="minorEastAsia" w:hAnsiTheme="minorEastAsia" w:cs="仿宋_GB2312"/>
          <w:szCs w:val="21"/>
        </w:rPr>
        <w:t>）</w:t>
      </w:r>
      <w:r>
        <w:rPr>
          <w:rFonts w:asciiTheme="minorEastAsia" w:hAnsiTheme="minorEastAsia" w:cs="仿宋_GB2312" w:hint="eastAsia"/>
          <w:szCs w:val="21"/>
        </w:rPr>
        <w:t>供应商加油站应设有安全保障设施，具有安全措施，确保加油相关活动的安全。</w:t>
      </w:r>
    </w:p>
    <w:p w:rsidR="00BC3811" w:rsidRDefault="005D245B">
      <w:pPr>
        <w:spacing w:line="360" w:lineRule="auto"/>
        <w:ind w:firstLineChars="200" w:firstLine="420"/>
        <w:contextualSpacing/>
        <w:rPr>
          <w:rFonts w:asciiTheme="minorEastAsia" w:hAnsiTheme="minorEastAsia" w:cs="仿宋_GB2312"/>
          <w:szCs w:val="21"/>
        </w:rPr>
      </w:pPr>
      <w:r>
        <w:rPr>
          <w:rFonts w:asciiTheme="minorEastAsia" w:hAnsiTheme="minorEastAsia" w:cs="仿宋_GB2312"/>
          <w:szCs w:val="21"/>
        </w:rPr>
        <w:t>（</w:t>
      </w:r>
      <w:r>
        <w:rPr>
          <w:rFonts w:asciiTheme="minorEastAsia" w:hAnsiTheme="minorEastAsia" w:cs="仿宋_GB2312" w:hint="eastAsia"/>
          <w:szCs w:val="21"/>
        </w:rPr>
        <w:t>4</w:t>
      </w:r>
      <w:r>
        <w:rPr>
          <w:rFonts w:asciiTheme="minorEastAsia" w:hAnsiTheme="minorEastAsia" w:cs="仿宋_GB2312"/>
          <w:szCs w:val="21"/>
        </w:rPr>
        <w:t>）</w:t>
      </w:r>
      <w:r>
        <w:rPr>
          <w:rFonts w:asciiTheme="minorEastAsia" w:hAnsiTheme="minorEastAsia" w:cs="仿宋_GB2312" w:hint="eastAsia"/>
          <w:szCs w:val="21"/>
        </w:rPr>
        <w:t>供应商应建立适用的油品经营管理制度、消防安全管理制度、应急管理制度、安全生产标准及其他相应的管理制度，明确责任人，加强安全生产管理。</w:t>
      </w:r>
    </w:p>
    <w:p w:rsidR="00BC3811" w:rsidRDefault="005D245B" w:rsidP="004C1A19">
      <w:pPr>
        <w:spacing w:line="360" w:lineRule="auto"/>
        <w:ind w:firstLineChars="200" w:firstLine="422"/>
        <w:contextualSpacing/>
        <w:rPr>
          <w:rFonts w:asciiTheme="minorEastAsia" w:hAnsiTheme="minorEastAsia" w:cs="仿宋_GB2312"/>
          <w:b/>
          <w:bCs/>
          <w:szCs w:val="21"/>
        </w:rPr>
      </w:pPr>
      <w:r>
        <w:rPr>
          <w:rFonts w:asciiTheme="minorEastAsia" w:hAnsiTheme="minorEastAsia" w:cs="仿宋_GB2312"/>
          <w:b/>
          <w:bCs/>
          <w:szCs w:val="21"/>
        </w:rPr>
        <w:t>6.</w:t>
      </w:r>
      <w:r>
        <w:rPr>
          <w:rFonts w:asciiTheme="minorEastAsia" w:hAnsiTheme="minorEastAsia" w:cs="仿宋_GB2312" w:hint="eastAsia"/>
          <w:b/>
          <w:bCs/>
          <w:szCs w:val="21"/>
        </w:rPr>
        <w:t>加油管理</w:t>
      </w:r>
    </w:p>
    <w:p w:rsidR="00BC3811" w:rsidRDefault="005D245B">
      <w:pPr>
        <w:spacing w:line="360" w:lineRule="auto"/>
        <w:ind w:firstLineChars="200" w:firstLine="420"/>
        <w:contextualSpacing/>
        <w:rPr>
          <w:rFonts w:asciiTheme="minorEastAsia" w:hAnsiTheme="minorEastAsia" w:cs="仿宋_GB2312"/>
          <w:szCs w:val="21"/>
        </w:rPr>
      </w:pPr>
      <w:r>
        <w:rPr>
          <w:rFonts w:asciiTheme="minorEastAsia" w:hAnsiTheme="minorEastAsia" w:cs="仿宋_GB2312"/>
          <w:szCs w:val="21"/>
        </w:rPr>
        <w:t>（</w:t>
      </w:r>
      <w:r>
        <w:rPr>
          <w:rFonts w:asciiTheme="minorEastAsia" w:hAnsiTheme="minorEastAsia" w:cs="仿宋_GB2312" w:hint="eastAsia"/>
          <w:szCs w:val="21"/>
        </w:rPr>
        <w:t>1</w:t>
      </w:r>
      <w:r>
        <w:rPr>
          <w:rFonts w:asciiTheme="minorEastAsia" w:hAnsiTheme="minorEastAsia" w:cs="仿宋_GB2312"/>
          <w:szCs w:val="21"/>
        </w:rPr>
        <w:t>）</w:t>
      </w:r>
      <w:r>
        <w:rPr>
          <w:rFonts w:asciiTheme="minorEastAsia" w:hAnsiTheme="minorEastAsia" w:cs="仿宋_GB2312" w:hint="eastAsia"/>
          <w:szCs w:val="21"/>
        </w:rPr>
        <w:t>供应商加油站须具有摄像头全程监控和监控录像，至少包含加油机和支付位置，供采购人调取核查。</w:t>
      </w:r>
    </w:p>
    <w:p w:rsidR="00BC3811" w:rsidRDefault="005D245B">
      <w:pPr>
        <w:spacing w:line="360" w:lineRule="auto"/>
        <w:ind w:firstLineChars="200" w:firstLine="420"/>
        <w:contextualSpacing/>
        <w:rPr>
          <w:rFonts w:asciiTheme="minorEastAsia" w:hAnsiTheme="minorEastAsia" w:cs="仿宋_GB2312"/>
          <w:szCs w:val="21"/>
        </w:rPr>
      </w:pPr>
      <w:r>
        <w:rPr>
          <w:rFonts w:asciiTheme="minorEastAsia" w:hAnsiTheme="minorEastAsia" w:cs="仿宋_GB2312"/>
          <w:szCs w:val="21"/>
        </w:rPr>
        <w:t>（</w:t>
      </w:r>
      <w:r>
        <w:rPr>
          <w:rFonts w:asciiTheme="minorEastAsia" w:hAnsiTheme="minorEastAsia" w:cs="仿宋_GB2312" w:hint="eastAsia"/>
          <w:szCs w:val="21"/>
        </w:rPr>
        <w:t>2</w:t>
      </w:r>
      <w:r>
        <w:rPr>
          <w:rFonts w:asciiTheme="minorEastAsia" w:hAnsiTheme="minorEastAsia" w:cs="仿宋_GB2312"/>
          <w:szCs w:val="21"/>
        </w:rPr>
        <w:t>）</w:t>
      </w:r>
      <w:r>
        <w:rPr>
          <w:rFonts w:asciiTheme="minorEastAsia" w:hAnsiTheme="minorEastAsia" w:cs="仿宋_GB2312" w:hint="eastAsia"/>
          <w:szCs w:val="21"/>
        </w:rPr>
        <w:t>供应商应按采购人要求记录车辆加油相关数据，并定期提供加油消费明细。</w:t>
      </w:r>
    </w:p>
    <w:p w:rsidR="00BC3811" w:rsidRDefault="005D245B">
      <w:pPr>
        <w:spacing w:line="360" w:lineRule="auto"/>
        <w:ind w:firstLineChars="200" w:firstLine="420"/>
        <w:contextualSpacing/>
        <w:rPr>
          <w:rFonts w:asciiTheme="minorEastAsia" w:hAnsiTheme="minorEastAsia" w:cs="仿宋_GB2312"/>
          <w:szCs w:val="21"/>
        </w:rPr>
      </w:pPr>
      <w:r>
        <w:rPr>
          <w:rFonts w:asciiTheme="minorEastAsia" w:hAnsiTheme="minorEastAsia" w:cs="仿宋_GB2312"/>
          <w:szCs w:val="21"/>
        </w:rPr>
        <w:t>（</w:t>
      </w:r>
      <w:r>
        <w:rPr>
          <w:rFonts w:asciiTheme="minorEastAsia" w:hAnsiTheme="minorEastAsia" w:cs="仿宋_GB2312" w:hint="eastAsia"/>
          <w:szCs w:val="21"/>
        </w:rPr>
        <w:t>3</w:t>
      </w:r>
      <w:r>
        <w:rPr>
          <w:rFonts w:asciiTheme="minorEastAsia" w:hAnsiTheme="minorEastAsia" w:cs="仿宋_GB2312"/>
          <w:szCs w:val="21"/>
        </w:rPr>
        <w:t>）</w:t>
      </w:r>
      <w:r>
        <w:rPr>
          <w:rFonts w:asciiTheme="minorEastAsia" w:hAnsiTheme="minorEastAsia" w:cs="仿宋_GB2312" w:hint="eastAsia"/>
          <w:szCs w:val="21"/>
        </w:rPr>
        <w:t>供应商加油站工作人员应按采购人车辆管理要求对加油车辆信息进行核实。</w:t>
      </w:r>
    </w:p>
    <w:p w:rsidR="00BC3811" w:rsidRDefault="005D245B">
      <w:pPr>
        <w:spacing w:line="360" w:lineRule="auto"/>
        <w:ind w:firstLineChars="200" w:firstLine="420"/>
        <w:contextualSpacing/>
        <w:rPr>
          <w:rFonts w:asciiTheme="minorEastAsia" w:hAnsiTheme="minorEastAsia" w:cs="仿宋_GB2312"/>
          <w:szCs w:val="21"/>
        </w:rPr>
      </w:pPr>
      <w:r>
        <w:rPr>
          <w:rFonts w:asciiTheme="minorEastAsia" w:hAnsiTheme="minorEastAsia" w:cs="仿宋_GB2312"/>
          <w:szCs w:val="21"/>
        </w:rPr>
        <w:lastRenderedPageBreak/>
        <w:t>（</w:t>
      </w:r>
      <w:r>
        <w:rPr>
          <w:rFonts w:asciiTheme="minorEastAsia" w:hAnsiTheme="minorEastAsia" w:cs="仿宋_GB2312" w:hint="eastAsia"/>
          <w:szCs w:val="21"/>
        </w:rPr>
        <w:t>4</w:t>
      </w:r>
      <w:r>
        <w:rPr>
          <w:rFonts w:asciiTheme="minorEastAsia" w:hAnsiTheme="minorEastAsia" w:cs="仿宋_GB2312"/>
          <w:szCs w:val="21"/>
        </w:rPr>
        <w:t>）</w:t>
      </w:r>
      <w:r>
        <w:rPr>
          <w:rFonts w:asciiTheme="minorEastAsia" w:hAnsiTheme="minorEastAsia" w:cs="仿宋_GB2312" w:hint="eastAsia"/>
          <w:szCs w:val="21"/>
        </w:rPr>
        <w:t>供应商应对为本项目提供加油服务的加油站进行监督管理。</w:t>
      </w:r>
    </w:p>
    <w:p w:rsidR="00BC3811" w:rsidRDefault="005D245B">
      <w:pPr>
        <w:spacing w:line="360" w:lineRule="auto"/>
        <w:ind w:firstLineChars="200" w:firstLine="420"/>
        <w:contextualSpacing/>
        <w:rPr>
          <w:rFonts w:asciiTheme="minorEastAsia" w:hAnsiTheme="minorEastAsia" w:cs="仿宋_GB2312"/>
          <w:szCs w:val="21"/>
        </w:rPr>
      </w:pPr>
      <w:r>
        <w:rPr>
          <w:rFonts w:asciiTheme="minorEastAsia" w:hAnsiTheme="minorEastAsia" w:cs="仿宋_GB2312"/>
          <w:szCs w:val="21"/>
        </w:rPr>
        <w:t>（</w:t>
      </w:r>
      <w:r>
        <w:rPr>
          <w:rFonts w:asciiTheme="minorEastAsia" w:hAnsiTheme="minorEastAsia" w:cs="仿宋_GB2312" w:hint="eastAsia"/>
          <w:szCs w:val="21"/>
        </w:rPr>
        <w:t>5</w:t>
      </w:r>
      <w:r>
        <w:rPr>
          <w:rFonts w:asciiTheme="minorEastAsia" w:hAnsiTheme="minorEastAsia" w:cs="仿宋_GB2312"/>
          <w:szCs w:val="21"/>
        </w:rPr>
        <w:t>）</w:t>
      </w:r>
      <w:r>
        <w:rPr>
          <w:rFonts w:asciiTheme="minorEastAsia" w:hAnsiTheme="minorEastAsia" w:cs="仿宋_GB2312" w:hint="eastAsia"/>
          <w:szCs w:val="21"/>
        </w:rPr>
        <w:t>加油站须合理制定加油工作引导流程，提高车辆加油流转速度，减少站内机动车</w:t>
      </w:r>
      <w:proofErr w:type="gramStart"/>
      <w:r>
        <w:rPr>
          <w:rFonts w:asciiTheme="minorEastAsia" w:hAnsiTheme="minorEastAsia" w:cs="仿宋_GB2312" w:hint="eastAsia"/>
          <w:szCs w:val="21"/>
        </w:rPr>
        <w:t>怠</w:t>
      </w:r>
      <w:proofErr w:type="gramEnd"/>
      <w:r>
        <w:rPr>
          <w:rFonts w:asciiTheme="minorEastAsia" w:hAnsiTheme="minorEastAsia" w:cs="仿宋_GB2312" w:hint="eastAsia"/>
          <w:szCs w:val="21"/>
        </w:rPr>
        <w:t>速等待时间。</w:t>
      </w:r>
    </w:p>
    <w:p w:rsidR="00BC3811" w:rsidRDefault="005D245B" w:rsidP="004C1A19">
      <w:pPr>
        <w:spacing w:line="360" w:lineRule="auto"/>
        <w:ind w:firstLineChars="200" w:firstLine="422"/>
        <w:contextualSpacing/>
        <w:rPr>
          <w:rFonts w:asciiTheme="minorEastAsia" w:hAnsiTheme="minorEastAsia" w:cs="仿宋_GB2312"/>
          <w:b/>
          <w:bCs/>
          <w:szCs w:val="21"/>
        </w:rPr>
      </w:pPr>
      <w:r>
        <w:rPr>
          <w:rFonts w:asciiTheme="minorEastAsia" w:hAnsiTheme="minorEastAsia" w:cs="仿宋_GB2312"/>
          <w:b/>
          <w:bCs/>
          <w:szCs w:val="21"/>
        </w:rPr>
        <w:t>7.</w:t>
      </w:r>
      <w:r>
        <w:rPr>
          <w:rFonts w:asciiTheme="minorEastAsia" w:hAnsiTheme="minorEastAsia" w:cs="仿宋_GB2312" w:hint="eastAsia"/>
          <w:b/>
          <w:bCs/>
          <w:szCs w:val="21"/>
        </w:rPr>
        <w:t>服务人员</w:t>
      </w:r>
    </w:p>
    <w:p w:rsidR="00BC3811" w:rsidRDefault="005D245B">
      <w:pPr>
        <w:spacing w:line="360" w:lineRule="auto"/>
        <w:ind w:firstLineChars="200" w:firstLine="420"/>
        <w:contextualSpacing/>
        <w:rPr>
          <w:rFonts w:asciiTheme="minorEastAsia" w:hAnsiTheme="minorEastAsia" w:cs="仿宋_GB2312"/>
          <w:szCs w:val="21"/>
        </w:rPr>
      </w:pPr>
      <w:r>
        <w:rPr>
          <w:rFonts w:asciiTheme="minorEastAsia" w:hAnsiTheme="minorEastAsia" w:cs="仿宋_GB2312"/>
          <w:szCs w:val="21"/>
        </w:rPr>
        <w:t>（</w:t>
      </w:r>
      <w:r>
        <w:rPr>
          <w:rFonts w:asciiTheme="minorEastAsia" w:hAnsiTheme="minorEastAsia" w:cs="仿宋_GB2312" w:hint="eastAsia"/>
          <w:szCs w:val="21"/>
        </w:rPr>
        <w:t>1</w:t>
      </w:r>
      <w:r>
        <w:rPr>
          <w:rFonts w:asciiTheme="minorEastAsia" w:hAnsiTheme="minorEastAsia" w:cs="仿宋_GB2312"/>
          <w:szCs w:val="21"/>
        </w:rPr>
        <w:t>）</w:t>
      </w:r>
      <w:r>
        <w:rPr>
          <w:rFonts w:asciiTheme="minorEastAsia" w:hAnsiTheme="minorEastAsia" w:cs="仿宋_GB2312" w:hint="eastAsia"/>
          <w:szCs w:val="21"/>
        </w:rPr>
        <w:t>供应商加油站工作人员应经过培训后为采购人提供加油服务。学习石油商品知识和用油机具知识，掌握业务操作要领，熟悉加油站管理制度，严格执行相关操作规范进行业务操作。</w:t>
      </w:r>
    </w:p>
    <w:p w:rsidR="00BC3811" w:rsidRDefault="005D245B">
      <w:pPr>
        <w:spacing w:line="360" w:lineRule="auto"/>
        <w:ind w:firstLineChars="200" w:firstLine="420"/>
        <w:contextualSpacing/>
        <w:rPr>
          <w:rFonts w:asciiTheme="minorEastAsia" w:hAnsiTheme="minorEastAsia" w:cs="仿宋_GB2312"/>
          <w:szCs w:val="21"/>
        </w:rPr>
      </w:pPr>
      <w:r>
        <w:rPr>
          <w:rFonts w:asciiTheme="minorEastAsia" w:hAnsiTheme="minorEastAsia" w:cs="仿宋_GB2312"/>
          <w:szCs w:val="21"/>
        </w:rPr>
        <w:t>（</w:t>
      </w:r>
      <w:r>
        <w:rPr>
          <w:rFonts w:asciiTheme="minorEastAsia" w:hAnsiTheme="minorEastAsia" w:cs="仿宋_GB2312" w:hint="eastAsia"/>
          <w:szCs w:val="21"/>
        </w:rPr>
        <w:t>2</w:t>
      </w:r>
      <w:r>
        <w:rPr>
          <w:rFonts w:asciiTheme="minorEastAsia" w:hAnsiTheme="minorEastAsia" w:cs="仿宋_GB2312"/>
          <w:szCs w:val="21"/>
        </w:rPr>
        <w:t>）</w:t>
      </w:r>
      <w:r>
        <w:rPr>
          <w:rFonts w:asciiTheme="minorEastAsia" w:hAnsiTheme="minorEastAsia" w:cs="仿宋_GB2312" w:hint="eastAsia"/>
          <w:szCs w:val="21"/>
        </w:rPr>
        <w:t>供应商加油站工作人员应当接受安全生产教育和培训，掌握本职工作所需的安全生产知识，提高安全生产技能，具有事故预防和应急处理能力。</w:t>
      </w:r>
    </w:p>
    <w:p w:rsidR="00BC3811" w:rsidRDefault="005D245B">
      <w:pPr>
        <w:spacing w:line="360" w:lineRule="auto"/>
        <w:ind w:firstLineChars="200" w:firstLine="420"/>
        <w:contextualSpacing/>
        <w:rPr>
          <w:rFonts w:asciiTheme="minorEastAsia" w:hAnsiTheme="minorEastAsia" w:cs="仿宋_GB2312"/>
          <w:szCs w:val="21"/>
        </w:rPr>
      </w:pPr>
      <w:r>
        <w:rPr>
          <w:rFonts w:asciiTheme="minorEastAsia" w:hAnsiTheme="minorEastAsia" w:cs="仿宋_GB2312"/>
          <w:szCs w:val="21"/>
        </w:rPr>
        <w:t>（</w:t>
      </w:r>
      <w:r>
        <w:rPr>
          <w:rFonts w:asciiTheme="minorEastAsia" w:hAnsiTheme="minorEastAsia" w:cs="仿宋_GB2312" w:hint="eastAsia"/>
          <w:szCs w:val="21"/>
        </w:rPr>
        <w:t>3</w:t>
      </w:r>
      <w:r>
        <w:rPr>
          <w:rFonts w:asciiTheme="minorEastAsia" w:hAnsiTheme="minorEastAsia" w:cs="仿宋_GB2312"/>
          <w:szCs w:val="21"/>
        </w:rPr>
        <w:t>）</w:t>
      </w:r>
      <w:r>
        <w:rPr>
          <w:rFonts w:asciiTheme="minorEastAsia" w:hAnsiTheme="minorEastAsia" w:cs="仿宋_GB2312" w:hint="eastAsia"/>
          <w:szCs w:val="21"/>
        </w:rPr>
        <w:t>供应商需指定专人或服务团队对本项目加油服务进行统一管理，负责车辆加油咨询、信息沟通、工作协调等与本项目相关的事项，并提供相应的联系人名单和联系方式。</w:t>
      </w:r>
    </w:p>
    <w:p w:rsidR="00BC3811" w:rsidRDefault="005D245B">
      <w:pPr>
        <w:spacing w:line="360" w:lineRule="auto"/>
        <w:ind w:firstLineChars="200" w:firstLine="420"/>
        <w:contextualSpacing/>
        <w:rPr>
          <w:rFonts w:asciiTheme="minorEastAsia" w:hAnsiTheme="minorEastAsia" w:cs="仿宋_GB2312"/>
          <w:szCs w:val="21"/>
        </w:rPr>
      </w:pPr>
      <w:r>
        <w:rPr>
          <w:rFonts w:asciiTheme="minorEastAsia" w:hAnsiTheme="minorEastAsia" w:cs="仿宋_GB2312"/>
          <w:szCs w:val="21"/>
        </w:rPr>
        <w:t>（</w:t>
      </w:r>
      <w:r>
        <w:rPr>
          <w:rFonts w:asciiTheme="minorEastAsia" w:hAnsiTheme="minorEastAsia" w:cs="仿宋_GB2312" w:hint="eastAsia"/>
          <w:szCs w:val="21"/>
        </w:rPr>
        <w:t>4</w:t>
      </w:r>
      <w:r>
        <w:rPr>
          <w:rFonts w:asciiTheme="minorEastAsia" w:hAnsiTheme="minorEastAsia" w:cs="仿宋_GB2312"/>
          <w:szCs w:val="21"/>
        </w:rPr>
        <w:t>）</w:t>
      </w:r>
      <w:r>
        <w:rPr>
          <w:rFonts w:asciiTheme="minorEastAsia" w:hAnsiTheme="minorEastAsia" w:cs="仿宋_GB2312" w:hint="eastAsia"/>
          <w:szCs w:val="21"/>
        </w:rPr>
        <w:t>供应商应制定加油站各岗位节能、节水、环保、</w:t>
      </w:r>
      <w:proofErr w:type="gramStart"/>
      <w:r>
        <w:rPr>
          <w:rFonts w:asciiTheme="minorEastAsia" w:hAnsiTheme="minorEastAsia" w:cs="仿宋_GB2312" w:hint="eastAsia"/>
          <w:szCs w:val="21"/>
        </w:rPr>
        <w:t>降碳方面</w:t>
      </w:r>
      <w:proofErr w:type="gramEnd"/>
      <w:r>
        <w:rPr>
          <w:rFonts w:asciiTheme="minorEastAsia" w:hAnsiTheme="minorEastAsia" w:cs="仿宋_GB2312" w:hint="eastAsia"/>
          <w:szCs w:val="21"/>
        </w:rPr>
        <w:t>的相关制度。</w:t>
      </w:r>
    </w:p>
    <w:p w:rsidR="00BC3811" w:rsidRDefault="005D245B">
      <w:pPr>
        <w:spacing w:line="360" w:lineRule="auto"/>
        <w:ind w:firstLineChars="200" w:firstLine="420"/>
        <w:contextualSpacing/>
        <w:rPr>
          <w:rFonts w:asciiTheme="minorEastAsia" w:hAnsiTheme="minorEastAsia" w:cs="仿宋_GB2312"/>
          <w:szCs w:val="21"/>
        </w:rPr>
      </w:pPr>
      <w:r>
        <w:rPr>
          <w:rFonts w:asciiTheme="minorEastAsia" w:hAnsiTheme="minorEastAsia" w:cs="仿宋_GB2312"/>
          <w:szCs w:val="21"/>
        </w:rPr>
        <w:t>（</w:t>
      </w:r>
      <w:r>
        <w:rPr>
          <w:rFonts w:asciiTheme="minorEastAsia" w:hAnsiTheme="minorEastAsia" w:cs="仿宋_GB2312" w:hint="eastAsia"/>
          <w:szCs w:val="21"/>
        </w:rPr>
        <w:t>5</w:t>
      </w:r>
      <w:r>
        <w:rPr>
          <w:rFonts w:asciiTheme="minorEastAsia" w:hAnsiTheme="minorEastAsia" w:cs="仿宋_GB2312"/>
          <w:szCs w:val="21"/>
        </w:rPr>
        <w:t>）</w:t>
      </w:r>
      <w:r>
        <w:rPr>
          <w:rFonts w:asciiTheme="minorEastAsia" w:hAnsiTheme="minorEastAsia" w:cs="仿宋_GB2312" w:hint="eastAsia"/>
          <w:szCs w:val="21"/>
        </w:rPr>
        <w:t>供应商加油站主要负责人、主管人员、安全生产管理人员、加油作业人员及特种作业人员等，应按国家相关规定，经培训、考核后，取得相应上岗资格。</w:t>
      </w:r>
    </w:p>
    <w:p w:rsidR="00BC3811" w:rsidRDefault="005D245B" w:rsidP="004C1A19">
      <w:pPr>
        <w:spacing w:line="360" w:lineRule="auto"/>
        <w:ind w:firstLineChars="200" w:firstLine="422"/>
        <w:contextualSpacing/>
        <w:rPr>
          <w:rFonts w:asciiTheme="minorEastAsia" w:hAnsiTheme="minorEastAsia" w:cs="仿宋_GB2312"/>
          <w:b/>
          <w:bCs/>
          <w:szCs w:val="21"/>
        </w:rPr>
      </w:pPr>
      <w:r>
        <w:rPr>
          <w:rFonts w:asciiTheme="minorEastAsia" w:hAnsiTheme="minorEastAsia" w:cs="仿宋_GB2312"/>
          <w:b/>
          <w:bCs/>
          <w:szCs w:val="21"/>
        </w:rPr>
        <w:t>8.</w:t>
      </w:r>
      <w:r>
        <w:rPr>
          <w:rFonts w:asciiTheme="minorEastAsia" w:hAnsiTheme="minorEastAsia" w:cs="仿宋_GB2312" w:hint="eastAsia"/>
          <w:b/>
          <w:bCs/>
          <w:szCs w:val="21"/>
        </w:rPr>
        <w:t>价格执行</w:t>
      </w:r>
    </w:p>
    <w:p w:rsidR="00BC3811" w:rsidRDefault="005D245B">
      <w:pPr>
        <w:spacing w:line="360" w:lineRule="auto"/>
        <w:ind w:firstLineChars="200" w:firstLine="420"/>
        <w:contextualSpacing/>
        <w:rPr>
          <w:rFonts w:asciiTheme="minorEastAsia" w:hAnsiTheme="minorEastAsia" w:cs="仿宋_GB2312"/>
          <w:szCs w:val="21"/>
        </w:rPr>
      </w:pPr>
      <w:r>
        <w:rPr>
          <w:rFonts w:asciiTheme="minorEastAsia" w:hAnsiTheme="minorEastAsia" w:cs="仿宋_GB2312"/>
          <w:szCs w:val="21"/>
        </w:rPr>
        <w:t>（</w:t>
      </w:r>
      <w:r>
        <w:rPr>
          <w:rFonts w:asciiTheme="minorEastAsia" w:hAnsiTheme="minorEastAsia" w:cs="仿宋_GB2312" w:hint="eastAsia"/>
          <w:szCs w:val="21"/>
        </w:rPr>
        <w:t>1</w:t>
      </w:r>
      <w:r>
        <w:rPr>
          <w:rFonts w:asciiTheme="minorEastAsia" w:hAnsiTheme="minorEastAsia" w:cs="仿宋_GB2312"/>
          <w:szCs w:val="21"/>
        </w:rPr>
        <w:t>）</w:t>
      </w:r>
      <w:r>
        <w:rPr>
          <w:rFonts w:asciiTheme="minorEastAsia" w:hAnsiTheme="minorEastAsia" w:cs="仿宋_GB2312" w:hint="eastAsia"/>
          <w:szCs w:val="21"/>
        </w:rPr>
        <w:t>服务期内，应</w:t>
      </w:r>
      <w:proofErr w:type="gramStart"/>
      <w:r>
        <w:rPr>
          <w:rFonts w:asciiTheme="minorEastAsia" w:hAnsiTheme="minorEastAsia" w:cs="仿宋_GB2312" w:hint="eastAsia"/>
          <w:szCs w:val="21"/>
        </w:rPr>
        <w:t>按供应</w:t>
      </w:r>
      <w:proofErr w:type="gramEnd"/>
      <w:r>
        <w:rPr>
          <w:rFonts w:asciiTheme="minorEastAsia" w:hAnsiTheme="minorEastAsia" w:cs="仿宋_GB2312" w:hint="eastAsia"/>
          <w:szCs w:val="21"/>
        </w:rPr>
        <w:t>商承诺的优惠价格进行结算。如油品挂牌零售价变化，供应商承诺的优惠不变。</w:t>
      </w:r>
    </w:p>
    <w:p w:rsidR="00BC3811" w:rsidRDefault="005D245B">
      <w:pPr>
        <w:spacing w:line="360" w:lineRule="auto"/>
        <w:ind w:firstLineChars="200" w:firstLine="420"/>
        <w:contextualSpacing/>
        <w:rPr>
          <w:rFonts w:asciiTheme="minorEastAsia" w:hAnsiTheme="minorEastAsia" w:cs="仿宋_GB2312"/>
          <w:szCs w:val="21"/>
        </w:rPr>
      </w:pPr>
      <w:r>
        <w:rPr>
          <w:rFonts w:asciiTheme="minorEastAsia" w:hAnsiTheme="minorEastAsia" w:cs="仿宋_GB2312"/>
          <w:szCs w:val="21"/>
        </w:rPr>
        <w:t>（</w:t>
      </w:r>
      <w:r>
        <w:rPr>
          <w:rFonts w:asciiTheme="minorEastAsia" w:hAnsiTheme="minorEastAsia" w:cs="仿宋_GB2312" w:hint="eastAsia"/>
          <w:szCs w:val="21"/>
        </w:rPr>
        <w:t>2</w:t>
      </w:r>
      <w:r>
        <w:rPr>
          <w:rFonts w:asciiTheme="minorEastAsia" w:hAnsiTheme="minorEastAsia" w:cs="仿宋_GB2312"/>
          <w:szCs w:val="21"/>
        </w:rPr>
        <w:t>）</w:t>
      </w:r>
      <w:r>
        <w:rPr>
          <w:rFonts w:asciiTheme="minorEastAsia" w:hAnsiTheme="minorEastAsia" w:cs="仿宋_GB2312" w:hint="eastAsia"/>
          <w:szCs w:val="21"/>
        </w:rPr>
        <w:t>如果供应商的加油站网点新增了其它油品，也需执行最高限制单价优惠额度。</w:t>
      </w:r>
    </w:p>
    <w:p w:rsidR="00BC3811" w:rsidRDefault="005D245B">
      <w:pPr>
        <w:spacing w:line="360" w:lineRule="auto"/>
        <w:ind w:firstLineChars="200" w:firstLine="420"/>
        <w:contextualSpacing/>
        <w:rPr>
          <w:rFonts w:asciiTheme="minorEastAsia" w:hAnsiTheme="minorEastAsia" w:cs="仿宋_GB2312"/>
          <w:szCs w:val="21"/>
        </w:rPr>
      </w:pPr>
      <w:r>
        <w:rPr>
          <w:rFonts w:asciiTheme="minorEastAsia" w:hAnsiTheme="minorEastAsia" w:cs="仿宋_GB2312"/>
          <w:szCs w:val="21"/>
        </w:rPr>
        <w:t>（</w:t>
      </w:r>
      <w:r>
        <w:rPr>
          <w:rFonts w:asciiTheme="minorEastAsia" w:hAnsiTheme="minorEastAsia" w:cs="仿宋_GB2312" w:hint="eastAsia"/>
          <w:szCs w:val="21"/>
        </w:rPr>
        <w:t>3</w:t>
      </w:r>
      <w:r>
        <w:rPr>
          <w:rFonts w:asciiTheme="minorEastAsia" w:hAnsiTheme="minorEastAsia" w:cs="仿宋_GB2312"/>
          <w:szCs w:val="21"/>
        </w:rPr>
        <w:t>）</w:t>
      </w:r>
      <w:r>
        <w:rPr>
          <w:rFonts w:asciiTheme="minorEastAsia" w:hAnsiTheme="minorEastAsia" w:cs="仿宋_GB2312" w:hint="eastAsia"/>
          <w:szCs w:val="21"/>
        </w:rPr>
        <w:t>供应商应保证当促销价格高于公务用车加油优惠价格时，公务用车加油优惠价格可保持不变；当促销价格低于公务用车加油优惠价格时，在促销期间，原报价作相应下降，保证公务用车加油优惠价格不高于促销价格。</w:t>
      </w:r>
    </w:p>
    <w:p w:rsidR="00BC3811" w:rsidRDefault="005D245B">
      <w:pPr>
        <w:numPr>
          <w:ilvl w:val="0"/>
          <w:numId w:val="72"/>
        </w:numPr>
        <w:spacing w:line="360" w:lineRule="auto"/>
        <w:ind w:hanging="141"/>
        <w:contextualSpacing/>
        <w:rPr>
          <w:rFonts w:asciiTheme="minorEastAsia" w:hAnsiTheme="minorEastAsia" w:cs="仿宋_GB2312"/>
          <w:b/>
          <w:szCs w:val="21"/>
          <w:lang w:val="zh-CN"/>
        </w:rPr>
      </w:pPr>
      <w:r>
        <w:rPr>
          <w:rFonts w:asciiTheme="minorEastAsia" w:hAnsiTheme="minorEastAsia" w:cs="仿宋_GB2312" w:hint="eastAsia"/>
          <w:b/>
          <w:szCs w:val="21"/>
          <w:lang w:val="zh-CN"/>
        </w:rPr>
        <w:t>项目征集要求</w:t>
      </w:r>
    </w:p>
    <w:p w:rsidR="00BC3811" w:rsidRDefault="005D245B">
      <w:pPr>
        <w:numPr>
          <w:ilvl w:val="0"/>
          <w:numId w:val="73"/>
        </w:numPr>
        <w:spacing w:line="360" w:lineRule="auto"/>
        <w:contextualSpacing/>
        <w:rPr>
          <w:rFonts w:asciiTheme="minorEastAsia" w:hAnsiTheme="minorEastAsia" w:cs="仿宋_GB2312"/>
          <w:b/>
          <w:szCs w:val="21"/>
          <w:lang w:val="zh-CN"/>
        </w:rPr>
      </w:pPr>
      <w:r>
        <w:rPr>
          <w:rFonts w:asciiTheme="minorEastAsia" w:hAnsiTheme="minorEastAsia" w:cs="仿宋_GB2312" w:hint="eastAsia"/>
          <w:b/>
          <w:szCs w:val="21"/>
          <w:lang w:val="zh-CN"/>
        </w:rPr>
        <w:t>供应商的基本要求</w:t>
      </w:r>
    </w:p>
    <w:p w:rsidR="00BC3811" w:rsidRDefault="005D245B">
      <w:pPr>
        <w:spacing w:line="360" w:lineRule="auto"/>
        <w:ind w:left="420"/>
        <w:contextualSpacing/>
        <w:rPr>
          <w:rFonts w:asciiTheme="minorEastAsia" w:hAnsiTheme="minorEastAsia" w:cs="仿宋_GB2312"/>
          <w:szCs w:val="21"/>
          <w:lang w:val="zh-CN"/>
        </w:rPr>
      </w:pPr>
      <w:r>
        <w:rPr>
          <w:rFonts w:asciiTheme="minorEastAsia" w:hAnsiTheme="minorEastAsia" w:cs="仿宋_GB2312" w:hint="eastAsia"/>
          <w:szCs w:val="21"/>
          <w:lang w:val="zh-CN"/>
        </w:rPr>
        <w:t>1.供应商的资格要求详见本征集文件第一部分征集活动邀请</w:t>
      </w:r>
      <w:r>
        <w:rPr>
          <w:rFonts w:asciiTheme="minorEastAsia" w:hAnsiTheme="minorEastAsia" w:cs="仿宋_GB2312"/>
          <w:szCs w:val="21"/>
          <w:lang w:val="zh-CN"/>
        </w:rPr>
        <w:t>“</w:t>
      </w:r>
      <w:r>
        <w:rPr>
          <w:rFonts w:asciiTheme="minorEastAsia" w:hAnsiTheme="minorEastAsia" w:cs="仿宋_GB2312" w:hint="eastAsia"/>
          <w:szCs w:val="21"/>
          <w:lang w:val="zh-CN"/>
        </w:rPr>
        <w:t>响应人的资格条件</w:t>
      </w:r>
      <w:r>
        <w:rPr>
          <w:rFonts w:asciiTheme="minorEastAsia" w:hAnsiTheme="minorEastAsia" w:cs="仿宋_GB2312"/>
          <w:szCs w:val="21"/>
          <w:lang w:val="zh-CN"/>
        </w:rPr>
        <w:t>”。</w:t>
      </w:r>
    </w:p>
    <w:p w:rsidR="00BC3811" w:rsidRDefault="005D245B">
      <w:pPr>
        <w:spacing w:line="360" w:lineRule="auto"/>
        <w:ind w:left="420"/>
        <w:contextualSpacing/>
        <w:rPr>
          <w:rFonts w:asciiTheme="minorEastAsia" w:hAnsiTheme="minorEastAsia" w:cs="仿宋_GB2312"/>
          <w:szCs w:val="21"/>
          <w:lang w:val="zh-CN"/>
        </w:rPr>
      </w:pPr>
      <w:r>
        <w:rPr>
          <w:rFonts w:asciiTheme="minorEastAsia" w:hAnsiTheme="minorEastAsia" w:cs="仿宋_GB2312" w:hint="eastAsia"/>
          <w:szCs w:val="21"/>
          <w:lang w:val="zh-CN"/>
        </w:rPr>
        <w:t>2.入围供应</w:t>
      </w:r>
      <w:proofErr w:type="gramStart"/>
      <w:r>
        <w:rPr>
          <w:rFonts w:asciiTheme="minorEastAsia" w:hAnsiTheme="minorEastAsia" w:cs="仿宋_GB2312" w:hint="eastAsia"/>
          <w:szCs w:val="21"/>
          <w:lang w:val="zh-CN"/>
        </w:rPr>
        <w:t>商按照</w:t>
      </w:r>
      <w:proofErr w:type="gramEnd"/>
      <w:r>
        <w:rPr>
          <w:rFonts w:asciiTheme="minorEastAsia" w:hAnsiTheme="minorEastAsia" w:cs="仿宋_GB2312" w:hint="eastAsia"/>
          <w:szCs w:val="21"/>
          <w:lang w:val="zh-CN"/>
        </w:rPr>
        <w:t>框架协议约定接受采购人合同授予，并履行采购合同。</w:t>
      </w:r>
    </w:p>
    <w:p w:rsidR="00BC3811" w:rsidRDefault="005D245B">
      <w:pPr>
        <w:spacing w:line="360" w:lineRule="auto"/>
        <w:ind w:firstLineChars="202" w:firstLine="424"/>
        <w:contextualSpacing/>
        <w:rPr>
          <w:rFonts w:asciiTheme="minorEastAsia" w:hAnsiTheme="minorEastAsia" w:cs="仿宋_GB2312"/>
          <w:szCs w:val="21"/>
          <w:lang w:val="zh-CN"/>
        </w:rPr>
      </w:pPr>
      <w:r>
        <w:rPr>
          <w:rFonts w:asciiTheme="minorEastAsia" w:hAnsiTheme="minorEastAsia" w:cs="仿宋_GB2312" w:hint="eastAsia"/>
          <w:szCs w:val="21"/>
          <w:lang w:val="zh-CN"/>
        </w:rPr>
        <w:t>3.入围供应商应具备许昌市或有关行业管理部门规定的在许昌市场实施本项目服务所需的资质（包括国家和本市各类专业工种持证上岗要求）、资格和一切手续（如有的话），由此引起的所有有关事宜及费用由入围供应商自行负责。</w:t>
      </w:r>
    </w:p>
    <w:p w:rsidR="00BC3811" w:rsidRDefault="005D245B">
      <w:pPr>
        <w:pStyle w:val="af2"/>
        <w:numPr>
          <w:ilvl w:val="0"/>
          <w:numId w:val="73"/>
        </w:numPr>
        <w:spacing w:line="360" w:lineRule="auto"/>
        <w:ind w:firstLineChars="0"/>
        <w:contextualSpacing/>
        <w:rPr>
          <w:rFonts w:asciiTheme="minorEastAsia" w:hAnsiTheme="minorEastAsia" w:cs="仿宋_GB2312"/>
          <w:b/>
          <w:szCs w:val="21"/>
          <w:lang w:val="zh-CN"/>
        </w:rPr>
      </w:pPr>
      <w:r>
        <w:rPr>
          <w:rFonts w:asciiTheme="minorEastAsia" w:hAnsiTheme="minorEastAsia" w:cs="仿宋_GB2312" w:hint="eastAsia"/>
          <w:b/>
          <w:szCs w:val="21"/>
          <w:lang w:val="zh-CN"/>
        </w:rPr>
        <w:lastRenderedPageBreak/>
        <w:t>服务管理</w:t>
      </w:r>
    </w:p>
    <w:p w:rsidR="00BC3811" w:rsidRDefault="005D245B">
      <w:pPr>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1.在项目服务实施期间，入围供应商应严格执行国家、地方、行业各项有关本项目业务管理和安全作业的法律、法规和制度，积极主动加强和服务业务及安全等有关的管理工作，并按规定承担相应的费用。入围供应商因违反规定等原因造成的一切损失和责任由入围供应商承担。</w:t>
      </w:r>
    </w:p>
    <w:p w:rsidR="00BC3811" w:rsidRDefault="005D245B">
      <w:pPr>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2.项目负责人应为入围供应商在职人员。项目组人员的数量应足够满足本项目服务需要，具有良好的职业道德和严谨的工作作风。</w:t>
      </w:r>
    </w:p>
    <w:p w:rsidR="00BC3811" w:rsidRDefault="005D245B">
      <w:pPr>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3.入围供应商在组织项目服务实施期间，应按采购人实际服务需求落实所对应提供的服务工作，入围供应商在项目服务实施期间应做好相关管理记录，保证满足采购人服务需求。</w:t>
      </w:r>
    </w:p>
    <w:p w:rsidR="00BC3811" w:rsidRDefault="005D245B">
      <w:pPr>
        <w:numPr>
          <w:ilvl w:val="0"/>
          <w:numId w:val="73"/>
        </w:numPr>
        <w:spacing w:line="360" w:lineRule="auto"/>
        <w:contextualSpacing/>
        <w:rPr>
          <w:rFonts w:asciiTheme="minorEastAsia" w:hAnsiTheme="minorEastAsia" w:cs="仿宋_GB2312"/>
          <w:b/>
          <w:szCs w:val="21"/>
          <w:lang w:val="zh-CN"/>
        </w:rPr>
      </w:pPr>
      <w:r>
        <w:rPr>
          <w:rFonts w:asciiTheme="minorEastAsia" w:hAnsiTheme="minorEastAsia" w:cs="仿宋_GB2312" w:hint="eastAsia"/>
          <w:b/>
          <w:szCs w:val="21"/>
          <w:lang w:val="zh-CN"/>
        </w:rPr>
        <w:t>其他要求</w:t>
      </w:r>
    </w:p>
    <w:p w:rsidR="00BC3811" w:rsidRDefault="005D245B">
      <w:pPr>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1.入围供应商提供的服务应符合国家、地方及相关政府管理部门和行业与本项目有关的各项服务标准、规范、规章要求，并满足采购人实际需求，标准、规范等不一致的，以要求高的为准。</w:t>
      </w:r>
    </w:p>
    <w:p w:rsidR="00BC3811" w:rsidRDefault="005D245B">
      <w:pPr>
        <w:spacing w:line="360" w:lineRule="auto"/>
        <w:ind w:left="420"/>
        <w:contextualSpacing/>
        <w:rPr>
          <w:rFonts w:asciiTheme="minorEastAsia" w:hAnsiTheme="minorEastAsia" w:cs="仿宋_GB2312"/>
          <w:szCs w:val="21"/>
          <w:lang w:val="zh-CN"/>
        </w:rPr>
      </w:pPr>
      <w:r>
        <w:rPr>
          <w:rFonts w:asciiTheme="minorEastAsia" w:hAnsiTheme="minorEastAsia" w:cs="仿宋_GB2312" w:hint="eastAsia"/>
          <w:szCs w:val="21"/>
          <w:lang w:val="zh-CN"/>
        </w:rPr>
        <w:t>2.第二阶段合同验收将由采购人组织进行或委托第三方进行。</w:t>
      </w:r>
    </w:p>
    <w:p w:rsidR="00BC3811" w:rsidRDefault="005D245B">
      <w:pPr>
        <w:numPr>
          <w:ilvl w:val="0"/>
          <w:numId w:val="72"/>
        </w:numPr>
        <w:spacing w:line="360" w:lineRule="auto"/>
        <w:ind w:hanging="141"/>
        <w:contextualSpacing/>
        <w:rPr>
          <w:rFonts w:asciiTheme="minorEastAsia" w:hAnsiTheme="minorEastAsia" w:cs="仿宋_GB2312"/>
          <w:b/>
          <w:szCs w:val="21"/>
          <w:lang w:val="zh-CN"/>
        </w:rPr>
      </w:pPr>
      <w:r>
        <w:rPr>
          <w:rFonts w:asciiTheme="minorEastAsia" w:hAnsiTheme="minorEastAsia" w:cs="仿宋_GB2312" w:hint="eastAsia"/>
          <w:b/>
          <w:szCs w:val="21"/>
          <w:lang w:val="zh-CN"/>
        </w:rPr>
        <w:t>服务采购流程</w:t>
      </w:r>
    </w:p>
    <w:p w:rsidR="00BC3811" w:rsidRDefault="005D245B">
      <w:pPr>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1.本项目的入围结果将在</w:t>
      </w:r>
      <w:r>
        <w:rPr>
          <w:rFonts w:asciiTheme="minorEastAsia" w:hAnsiTheme="minorEastAsia" w:cs="宋体" w:hint="eastAsia"/>
          <w:kern w:val="0"/>
          <w:szCs w:val="21"/>
        </w:rPr>
        <w:t>《中国政府采购网》、《河南省政府采购网》、《许昌市政府采购网》和《全国公共资源交易平台（河南省·许昌市）》、《许昌市人民政府门户网站》</w:t>
      </w:r>
      <w:r>
        <w:rPr>
          <w:rFonts w:asciiTheme="minorEastAsia" w:hAnsiTheme="minorEastAsia" w:cs="仿宋_GB2312" w:hint="eastAsia"/>
          <w:szCs w:val="21"/>
          <w:lang w:val="zh-CN"/>
        </w:rPr>
        <w:t>公告，公告期满后，征集人将与入围供应商签订《许昌市政府采购框架协议》（以下简称框架协议）。框架协议将包含服务的内容、价格、服务期限、违约责任等条款。</w:t>
      </w:r>
    </w:p>
    <w:p w:rsidR="00BC3811" w:rsidRDefault="005D245B">
      <w:pPr>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2.采购人在框架协议范围内通过直接选定方式确定成交供应商和服务内容、价格、服务期限等内容，与入围供应商签订《许昌市政府采购框架协议采购合同》（以下简称采购合同）。</w:t>
      </w:r>
    </w:p>
    <w:p w:rsidR="00BC3811" w:rsidRDefault="005D245B">
      <w:pPr>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3.成交供应商按合同约定的条款提供相关服务，采购人按规定对服务内容进行验收。</w:t>
      </w:r>
    </w:p>
    <w:p w:rsidR="00BC3811" w:rsidRDefault="005D245B">
      <w:pPr>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4.采购人按照政府采购资金支付的有关规定和合同约定办理支付手续。</w:t>
      </w:r>
    </w:p>
    <w:p w:rsidR="00BC3811" w:rsidRDefault="005D245B">
      <w:pPr>
        <w:numPr>
          <w:ilvl w:val="0"/>
          <w:numId w:val="72"/>
        </w:numPr>
        <w:spacing w:line="360" w:lineRule="auto"/>
        <w:ind w:hanging="141"/>
        <w:contextualSpacing/>
        <w:rPr>
          <w:rFonts w:asciiTheme="minorEastAsia" w:hAnsiTheme="minorEastAsia" w:cs="仿宋_GB2312"/>
          <w:b/>
          <w:szCs w:val="21"/>
          <w:lang w:val="zh-CN"/>
        </w:rPr>
      </w:pPr>
      <w:r>
        <w:rPr>
          <w:rFonts w:asciiTheme="minorEastAsia" w:hAnsiTheme="minorEastAsia" w:cs="仿宋_GB2312" w:hint="eastAsia"/>
          <w:b/>
          <w:szCs w:val="21"/>
          <w:lang w:val="zh-CN"/>
        </w:rPr>
        <w:t>履约管理要求</w:t>
      </w:r>
    </w:p>
    <w:p w:rsidR="00BC3811" w:rsidRDefault="005D245B">
      <w:pPr>
        <w:numPr>
          <w:ilvl w:val="0"/>
          <w:numId w:val="74"/>
        </w:numPr>
        <w:adjustRightInd w:val="0"/>
        <w:spacing w:line="360" w:lineRule="auto"/>
        <w:ind w:firstLineChars="200" w:firstLine="420"/>
        <w:contextualSpacing/>
        <w:jc w:val="left"/>
        <w:rPr>
          <w:rFonts w:asciiTheme="minorEastAsia" w:hAnsiTheme="minorEastAsia" w:cs="仿宋_GB2312"/>
          <w:szCs w:val="21"/>
          <w:lang w:val="zh-CN"/>
        </w:rPr>
      </w:pPr>
      <w:r>
        <w:rPr>
          <w:rFonts w:asciiTheme="minorEastAsia" w:hAnsiTheme="minorEastAsia" w:cs="仿宋_GB2312" w:hint="eastAsia"/>
          <w:szCs w:val="21"/>
          <w:lang w:val="zh-CN"/>
        </w:rPr>
        <w:t>本框架协议由征集人根据框架协议约定，履行以下职责：</w:t>
      </w:r>
    </w:p>
    <w:p w:rsidR="00BC3811" w:rsidRDefault="005D245B">
      <w:pPr>
        <w:numPr>
          <w:ilvl w:val="0"/>
          <w:numId w:val="75"/>
        </w:numPr>
        <w:adjustRightInd w:val="0"/>
        <w:spacing w:line="360" w:lineRule="auto"/>
        <w:contextualSpacing/>
        <w:jc w:val="left"/>
        <w:rPr>
          <w:rFonts w:asciiTheme="minorEastAsia" w:hAnsiTheme="minorEastAsia" w:cs="仿宋_GB2312"/>
          <w:szCs w:val="21"/>
        </w:rPr>
      </w:pPr>
      <w:r>
        <w:rPr>
          <w:rFonts w:asciiTheme="minorEastAsia" w:hAnsiTheme="minorEastAsia" w:cs="仿宋_GB2312" w:hint="eastAsia"/>
          <w:szCs w:val="21"/>
        </w:rPr>
        <w:t>为第二阶段合同授予提供工作便利；</w:t>
      </w:r>
    </w:p>
    <w:p w:rsidR="00BC3811" w:rsidRDefault="005D245B">
      <w:pPr>
        <w:numPr>
          <w:ilvl w:val="0"/>
          <w:numId w:val="75"/>
        </w:numPr>
        <w:adjustRightInd w:val="0"/>
        <w:spacing w:line="360" w:lineRule="auto"/>
        <w:contextualSpacing/>
        <w:jc w:val="left"/>
        <w:rPr>
          <w:rFonts w:asciiTheme="minorEastAsia" w:hAnsiTheme="minorEastAsia" w:cs="仿宋_GB2312"/>
          <w:szCs w:val="21"/>
        </w:rPr>
      </w:pPr>
      <w:r>
        <w:rPr>
          <w:rFonts w:asciiTheme="minorEastAsia" w:hAnsiTheme="minorEastAsia" w:cs="仿宋_GB2312" w:hint="eastAsia"/>
          <w:szCs w:val="21"/>
        </w:rPr>
        <w:t>对第二阶段最高限价和需求标准执行情况进行管理；</w:t>
      </w:r>
    </w:p>
    <w:p w:rsidR="00BC3811" w:rsidRDefault="005D245B">
      <w:pPr>
        <w:numPr>
          <w:ilvl w:val="0"/>
          <w:numId w:val="75"/>
        </w:numPr>
        <w:adjustRightInd w:val="0"/>
        <w:spacing w:line="360" w:lineRule="auto"/>
        <w:contextualSpacing/>
        <w:jc w:val="left"/>
        <w:rPr>
          <w:rFonts w:asciiTheme="minorEastAsia" w:hAnsiTheme="minorEastAsia" w:cs="仿宋_GB2312"/>
          <w:szCs w:val="21"/>
        </w:rPr>
      </w:pPr>
      <w:r>
        <w:rPr>
          <w:rFonts w:asciiTheme="minorEastAsia" w:hAnsiTheme="minorEastAsia" w:cs="仿宋_GB2312" w:hint="eastAsia"/>
          <w:szCs w:val="21"/>
        </w:rPr>
        <w:t>对第二阶段确定成交供应</w:t>
      </w:r>
      <w:proofErr w:type="gramStart"/>
      <w:r>
        <w:rPr>
          <w:rFonts w:asciiTheme="minorEastAsia" w:hAnsiTheme="minorEastAsia" w:cs="仿宋_GB2312" w:hint="eastAsia"/>
          <w:szCs w:val="21"/>
        </w:rPr>
        <w:t>商情况</w:t>
      </w:r>
      <w:proofErr w:type="gramEnd"/>
      <w:r>
        <w:rPr>
          <w:rFonts w:asciiTheme="minorEastAsia" w:hAnsiTheme="minorEastAsia" w:cs="仿宋_GB2312" w:hint="eastAsia"/>
          <w:szCs w:val="21"/>
        </w:rPr>
        <w:t>进行管理；</w:t>
      </w:r>
    </w:p>
    <w:p w:rsidR="00BC3811" w:rsidRDefault="005D245B">
      <w:pPr>
        <w:numPr>
          <w:ilvl w:val="0"/>
          <w:numId w:val="75"/>
        </w:numPr>
        <w:adjustRightInd w:val="0"/>
        <w:spacing w:line="360" w:lineRule="auto"/>
        <w:contextualSpacing/>
        <w:jc w:val="left"/>
        <w:rPr>
          <w:rFonts w:asciiTheme="minorEastAsia" w:hAnsiTheme="minorEastAsia" w:cs="仿宋_GB2312"/>
          <w:szCs w:val="21"/>
        </w:rPr>
      </w:pPr>
      <w:r>
        <w:rPr>
          <w:rFonts w:asciiTheme="minorEastAsia" w:hAnsiTheme="minorEastAsia" w:cs="仿宋_GB2312" w:hint="eastAsia"/>
          <w:szCs w:val="21"/>
        </w:rPr>
        <w:t>根据框架协议约定，在质量不降低、价格不提高的前提下，对入围供应商因产品升级换代、</w:t>
      </w:r>
      <w:r>
        <w:rPr>
          <w:rFonts w:asciiTheme="minorEastAsia" w:hAnsiTheme="minorEastAsia" w:cs="仿宋_GB2312" w:hint="eastAsia"/>
          <w:szCs w:val="21"/>
        </w:rPr>
        <w:lastRenderedPageBreak/>
        <w:t>用新产品替代原入围产品的情形进行审核；</w:t>
      </w:r>
    </w:p>
    <w:p w:rsidR="00BC3811" w:rsidRDefault="005D245B">
      <w:pPr>
        <w:numPr>
          <w:ilvl w:val="0"/>
          <w:numId w:val="75"/>
        </w:numPr>
        <w:adjustRightInd w:val="0"/>
        <w:spacing w:line="360" w:lineRule="auto"/>
        <w:contextualSpacing/>
        <w:jc w:val="left"/>
        <w:rPr>
          <w:rFonts w:asciiTheme="minorEastAsia" w:hAnsiTheme="minorEastAsia" w:cs="仿宋_GB2312"/>
          <w:szCs w:val="21"/>
        </w:rPr>
      </w:pPr>
      <w:r>
        <w:rPr>
          <w:rFonts w:asciiTheme="minorEastAsia" w:hAnsiTheme="minorEastAsia" w:cs="仿宋_GB2312" w:hint="eastAsia"/>
          <w:szCs w:val="21"/>
        </w:rPr>
        <w:t>建立用户反馈和评价机制，接受采购人和服务对象对入围供应</w:t>
      </w:r>
      <w:proofErr w:type="gramStart"/>
      <w:r>
        <w:rPr>
          <w:rFonts w:asciiTheme="minorEastAsia" w:hAnsiTheme="minorEastAsia" w:cs="仿宋_GB2312" w:hint="eastAsia"/>
          <w:szCs w:val="21"/>
        </w:rPr>
        <w:t>商履行</w:t>
      </w:r>
      <w:proofErr w:type="gramEnd"/>
      <w:r>
        <w:rPr>
          <w:rFonts w:asciiTheme="minorEastAsia" w:hAnsiTheme="minorEastAsia" w:cs="仿宋_GB2312" w:hint="eastAsia"/>
          <w:szCs w:val="21"/>
        </w:rPr>
        <w:t>框架协议和采购合同情况的反馈与评价，并将用户反馈和评价情况向采购人和服务对象公开，作为第二阶段直接选定供应商的参考；</w:t>
      </w:r>
    </w:p>
    <w:p w:rsidR="00BC3811" w:rsidRDefault="005D245B">
      <w:pPr>
        <w:numPr>
          <w:ilvl w:val="0"/>
          <w:numId w:val="75"/>
        </w:numPr>
        <w:adjustRightInd w:val="0"/>
        <w:spacing w:line="360" w:lineRule="auto"/>
        <w:contextualSpacing/>
        <w:jc w:val="left"/>
        <w:rPr>
          <w:rFonts w:asciiTheme="minorEastAsia" w:hAnsiTheme="minorEastAsia" w:cs="仿宋_GB2312"/>
          <w:szCs w:val="21"/>
        </w:rPr>
      </w:pPr>
      <w:r>
        <w:rPr>
          <w:rFonts w:asciiTheme="minorEastAsia" w:hAnsiTheme="minorEastAsia" w:cs="仿宋_GB2312" w:hint="eastAsia"/>
          <w:szCs w:val="21"/>
        </w:rPr>
        <w:t>公开封闭式框架协议第二阶段成交结果；</w:t>
      </w:r>
    </w:p>
    <w:p w:rsidR="00BC3811" w:rsidRDefault="005D245B">
      <w:pPr>
        <w:numPr>
          <w:ilvl w:val="0"/>
          <w:numId w:val="75"/>
        </w:numPr>
        <w:adjustRightInd w:val="0"/>
        <w:spacing w:line="360" w:lineRule="auto"/>
        <w:contextualSpacing/>
        <w:jc w:val="left"/>
        <w:rPr>
          <w:rFonts w:asciiTheme="minorEastAsia" w:hAnsiTheme="minorEastAsia" w:cs="仿宋_GB2312"/>
          <w:szCs w:val="21"/>
        </w:rPr>
      </w:pPr>
      <w:r>
        <w:rPr>
          <w:rFonts w:asciiTheme="minorEastAsia" w:hAnsiTheme="minorEastAsia" w:cs="仿宋_GB2312" w:hint="eastAsia"/>
          <w:szCs w:val="21"/>
        </w:rPr>
        <w:t>办理入围供应商清退和补充相关事宜。</w:t>
      </w:r>
    </w:p>
    <w:p w:rsidR="00BC3811" w:rsidRDefault="005D245B">
      <w:pPr>
        <w:spacing w:line="360" w:lineRule="auto"/>
        <w:ind w:leftChars="-1" w:left="-2" w:firstLineChars="202" w:firstLine="424"/>
        <w:contextualSpacing/>
        <w:rPr>
          <w:rFonts w:asciiTheme="minorEastAsia" w:hAnsiTheme="minorEastAsia" w:cs="仿宋_GB2312"/>
          <w:szCs w:val="21"/>
          <w:lang w:val="zh-CN"/>
        </w:rPr>
      </w:pPr>
      <w:r>
        <w:rPr>
          <w:rFonts w:asciiTheme="minorEastAsia" w:hAnsiTheme="minorEastAsia" w:cs="仿宋_GB2312" w:hint="eastAsia"/>
          <w:szCs w:val="21"/>
          <w:lang w:val="zh-CN"/>
        </w:rPr>
        <w:t>（二）在协议履约过程中发现入围供应商有下列情形之一的，征集人依据框架协议管理办法、征集文件及框架协议等相关规定约定，可视情对其</w:t>
      </w:r>
      <w:proofErr w:type="gramStart"/>
      <w:r>
        <w:rPr>
          <w:rFonts w:asciiTheme="minorEastAsia" w:hAnsiTheme="minorEastAsia" w:cs="仿宋_GB2312" w:hint="eastAsia"/>
          <w:szCs w:val="21"/>
          <w:lang w:val="zh-CN"/>
        </w:rPr>
        <w:t>作出</w:t>
      </w:r>
      <w:proofErr w:type="gramEnd"/>
      <w:r>
        <w:rPr>
          <w:rFonts w:asciiTheme="minorEastAsia" w:hAnsiTheme="minorEastAsia" w:cs="仿宋_GB2312" w:hint="eastAsia"/>
          <w:szCs w:val="21"/>
          <w:lang w:val="zh-CN"/>
        </w:rPr>
        <w:t>约谈整改、暂停相关交易、暂停入围供应商接受框架协议合同资格。</w:t>
      </w:r>
    </w:p>
    <w:p w:rsidR="00BC3811" w:rsidRDefault="005D245B">
      <w:pPr>
        <w:spacing w:line="360" w:lineRule="auto"/>
        <w:ind w:left="426"/>
        <w:contextualSpacing/>
        <w:rPr>
          <w:rFonts w:asciiTheme="minorEastAsia" w:hAnsiTheme="minorEastAsia" w:cs="仿宋_GB2312"/>
          <w:szCs w:val="21"/>
          <w:lang w:val="zh-CN"/>
        </w:rPr>
      </w:pPr>
      <w:r>
        <w:rPr>
          <w:rFonts w:asciiTheme="minorEastAsia" w:hAnsiTheme="minorEastAsia" w:cs="仿宋_GB2312" w:hint="eastAsia"/>
          <w:szCs w:val="21"/>
          <w:lang w:val="zh-CN"/>
        </w:rPr>
        <w:t>1.提供的服务不符合国家有关规定、《服务承诺书》和框架协议规定；</w:t>
      </w:r>
    </w:p>
    <w:p w:rsidR="00BC3811" w:rsidRDefault="005D245B">
      <w:pPr>
        <w:spacing w:line="360" w:lineRule="auto"/>
        <w:ind w:left="426"/>
        <w:contextualSpacing/>
        <w:rPr>
          <w:rFonts w:asciiTheme="minorEastAsia" w:hAnsiTheme="minorEastAsia" w:cs="仿宋_GB2312"/>
          <w:szCs w:val="21"/>
          <w:lang w:val="zh-CN"/>
        </w:rPr>
      </w:pPr>
      <w:r>
        <w:rPr>
          <w:rFonts w:asciiTheme="minorEastAsia" w:hAnsiTheme="minorEastAsia" w:cs="仿宋_GB2312" w:hint="eastAsia"/>
          <w:szCs w:val="21"/>
          <w:lang w:val="zh-CN"/>
        </w:rPr>
        <w:t>2.无正当理由不按照承诺提供服务；</w:t>
      </w:r>
    </w:p>
    <w:p w:rsidR="00BC3811" w:rsidRDefault="005D245B">
      <w:pPr>
        <w:spacing w:line="360" w:lineRule="auto"/>
        <w:ind w:left="426"/>
        <w:contextualSpacing/>
        <w:rPr>
          <w:rFonts w:asciiTheme="minorEastAsia" w:hAnsiTheme="minorEastAsia" w:cs="仿宋_GB2312"/>
          <w:szCs w:val="21"/>
          <w:lang w:val="zh-CN"/>
        </w:rPr>
      </w:pPr>
      <w:r>
        <w:rPr>
          <w:rFonts w:asciiTheme="minorEastAsia" w:hAnsiTheme="minorEastAsia" w:cs="仿宋_GB2312" w:hint="eastAsia"/>
          <w:szCs w:val="21"/>
          <w:lang w:val="zh-CN"/>
        </w:rPr>
        <w:t>3.第二阶段成交价高于其第一阶段响应报价或响应承诺；</w:t>
      </w:r>
    </w:p>
    <w:p w:rsidR="00BC3811" w:rsidRDefault="005D245B">
      <w:pPr>
        <w:spacing w:line="360" w:lineRule="auto"/>
        <w:ind w:left="426"/>
        <w:contextualSpacing/>
        <w:rPr>
          <w:rFonts w:asciiTheme="minorEastAsia" w:hAnsiTheme="minorEastAsia" w:cs="仿宋_GB2312"/>
          <w:szCs w:val="21"/>
          <w:lang w:val="zh-CN"/>
        </w:rPr>
      </w:pPr>
      <w:r>
        <w:rPr>
          <w:rFonts w:asciiTheme="minorEastAsia" w:hAnsiTheme="minorEastAsia" w:cs="仿宋_GB2312" w:hint="eastAsia"/>
          <w:szCs w:val="21"/>
          <w:lang w:val="zh-CN"/>
        </w:rPr>
        <w:t>4.在服务期间出现重大服务、质量、安全性问题的；</w:t>
      </w:r>
    </w:p>
    <w:p w:rsidR="00BC3811" w:rsidRDefault="005D245B">
      <w:pPr>
        <w:spacing w:line="360" w:lineRule="auto"/>
        <w:ind w:left="426"/>
        <w:contextualSpacing/>
        <w:rPr>
          <w:rFonts w:asciiTheme="minorEastAsia" w:hAnsiTheme="minorEastAsia" w:cs="仿宋_GB2312"/>
          <w:szCs w:val="21"/>
          <w:lang w:val="zh-CN"/>
        </w:rPr>
      </w:pPr>
      <w:r>
        <w:rPr>
          <w:rFonts w:asciiTheme="minorEastAsia" w:hAnsiTheme="minorEastAsia" w:cs="仿宋_GB2312" w:hint="eastAsia"/>
          <w:szCs w:val="21"/>
          <w:lang w:val="zh-CN"/>
        </w:rPr>
        <w:t>5.使用不正当竞争或有悖诚实信用的手段，影响采购人正常采购活动；</w:t>
      </w:r>
    </w:p>
    <w:p w:rsidR="00BC3811" w:rsidRDefault="005D245B">
      <w:pPr>
        <w:spacing w:line="360" w:lineRule="auto"/>
        <w:ind w:left="426"/>
        <w:contextualSpacing/>
        <w:rPr>
          <w:rFonts w:asciiTheme="minorEastAsia" w:hAnsiTheme="minorEastAsia" w:cs="仿宋_GB2312"/>
          <w:szCs w:val="21"/>
          <w:lang w:val="zh-CN"/>
        </w:rPr>
      </w:pPr>
      <w:r>
        <w:rPr>
          <w:rFonts w:asciiTheme="minorEastAsia" w:hAnsiTheme="minorEastAsia" w:cs="仿宋_GB2312" w:hint="eastAsia"/>
          <w:szCs w:val="21"/>
          <w:lang w:val="zh-CN"/>
        </w:rPr>
        <w:t>6.征集文件中约定的应处理行为；</w:t>
      </w:r>
    </w:p>
    <w:p w:rsidR="00BC3811" w:rsidRDefault="005D245B">
      <w:pPr>
        <w:spacing w:line="360" w:lineRule="auto"/>
        <w:ind w:left="426"/>
        <w:contextualSpacing/>
        <w:rPr>
          <w:rFonts w:asciiTheme="minorEastAsia" w:hAnsiTheme="minorEastAsia" w:cs="仿宋_GB2312"/>
          <w:szCs w:val="21"/>
          <w:lang w:val="zh-CN"/>
        </w:rPr>
      </w:pPr>
      <w:r>
        <w:rPr>
          <w:rFonts w:asciiTheme="minorEastAsia" w:hAnsiTheme="minorEastAsia" w:cs="仿宋_GB2312" w:hint="eastAsia"/>
          <w:szCs w:val="21"/>
          <w:lang w:val="zh-CN"/>
        </w:rPr>
        <w:t>7.其他违法违规行为。</w:t>
      </w:r>
    </w:p>
    <w:p w:rsidR="00BC3811" w:rsidRDefault="005D245B">
      <w:pPr>
        <w:spacing w:line="360" w:lineRule="auto"/>
        <w:ind w:left="426"/>
        <w:contextualSpacing/>
        <w:rPr>
          <w:rFonts w:asciiTheme="minorEastAsia" w:hAnsiTheme="minorEastAsia" w:cs="仿宋_GB2312"/>
          <w:szCs w:val="21"/>
          <w:lang w:val="zh-CN"/>
        </w:rPr>
      </w:pPr>
      <w:r>
        <w:rPr>
          <w:rFonts w:asciiTheme="minorEastAsia" w:hAnsiTheme="minorEastAsia" w:cs="仿宋_GB2312" w:hint="eastAsia"/>
          <w:szCs w:val="21"/>
          <w:lang w:val="zh-CN"/>
        </w:rPr>
        <w:t>(三) 征集人发现入围供应商有下列情形之一，可以直接解除与其签订的框架协议：</w:t>
      </w:r>
    </w:p>
    <w:p w:rsidR="00BC3811" w:rsidRDefault="005D245B">
      <w:pPr>
        <w:spacing w:line="360" w:lineRule="auto"/>
        <w:ind w:left="426"/>
        <w:contextualSpacing/>
        <w:rPr>
          <w:rFonts w:asciiTheme="minorEastAsia" w:hAnsiTheme="minorEastAsia" w:cs="仿宋_GB2312"/>
          <w:szCs w:val="21"/>
          <w:lang w:val="zh-CN"/>
        </w:rPr>
      </w:pPr>
      <w:r>
        <w:rPr>
          <w:rFonts w:asciiTheme="minorEastAsia" w:hAnsiTheme="minorEastAsia" w:cs="仿宋_GB2312" w:hint="eastAsia"/>
          <w:szCs w:val="21"/>
          <w:lang w:val="zh-CN"/>
        </w:rPr>
        <w:t>1. 恶意串通谋取入围或者合同成交的；</w:t>
      </w:r>
    </w:p>
    <w:p w:rsidR="00BC3811" w:rsidRDefault="005D245B">
      <w:pPr>
        <w:spacing w:line="360" w:lineRule="auto"/>
        <w:ind w:left="426"/>
        <w:contextualSpacing/>
        <w:rPr>
          <w:rFonts w:asciiTheme="minorEastAsia" w:hAnsiTheme="minorEastAsia" w:cs="仿宋_GB2312"/>
          <w:szCs w:val="21"/>
          <w:lang w:val="zh-CN"/>
        </w:rPr>
      </w:pPr>
      <w:r>
        <w:rPr>
          <w:rFonts w:asciiTheme="minorEastAsia" w:hAnsiTheme="minorEastAsia" w:cs="仿宋_GB2312" w:hint="eastAsia"/>
          <w:szCs w:val="21"/>
          <w:lang w:val="zh-CN"/>
        </w:rPr>
        <w:t>2. 提供虚假材料谋取入围或者合同成交的；</w:t>
      </w:r>
    </w:p>
    <w:p w:rsidR="00BC3811" w:rsidRDefault="005D245B">
      <w:pPr>
        <w:spacing w:line="360" w:lineRule="auto"/>
        <w:ind w:left="426"/>
        <w:contextualSpacing/>
        <w:rPr>
          <w:rFonts w:asciiTheme="minorEastAsia" w:hAnsiTheme="minorEastAsia" w:cs="仿宋_GB2312"/>
          <w:szCs w:val="21"/>
          <w:lang w:val="zh-CN"/>
        </w:rPr>
      </w:pPr>
      <w:r>
        <w:rPr>
          <w:rFonts w:asciiTheme="minorEastAsia" w:hAnsiTheme="minorEastAsia" w:cs="仿宋_GB2312" w:hint="eastAsia"/>
          <w:szCs w:val="21"/>
          <w:lang w:val="zh-CN"/>
        </w:rPr>
        <w:t>3. 无正当理由拒不接受合同授予的；</w:t>
      </w:r>
    </w:p>
    <w:p w:rsidR="00BC3811" w:rsidRDefault="005D245B">
      <w:pPr>
        <w:spacing w:line="360" w:lineRule="auto"/>
        <w:ind w:firstLineChars="202" w:firstLine="424"/>
        <w:contextualSpacing/>
        <w:rPr>
          <w:rFonts w:asciiTheme="minorEastAsia" w:hAnsiTheme="minorEastAsia" w:cs="仿宋_GB2312"/>
          <w:szCs w:val="21"/>
          <w:lang w:val="zh-CN"/>
        </w:rPr>
      </w:pPr>
      <w:r>
        <w:rPr>
          <w:rFonts w:asciiTheme="minorEastAsia" w:hAnsiTheme="minorEastAsia" w:cs="仿宋_GB2312" w:hint="eastAsia"/>
          <w:szCs w:val="21"/>
          <w:lang w:val="zh-CN"/>
        </w:rPr>
        <w:t>4. 不履行合同义务或者履行合同义务不符合约定，经采购人请求履行后仍不履行或者仍未按约定履行的；</w:t>
      </w:r>
    </w:p>
    <w:p w:rsidR="00BC3811" w:rsidRDefault="005D245B">
      <w:pPr>
        <w:spacing w:line="360" w:lineRule="auto"/>
        <w:ind w:left="426"/>
        <w:contextualSpacing/>
        <w:rPr>
          <w:rFonts w:asciiTheme="minorEastAsia" w:hAnsiTheme="minorEastAsia" w:cs="仿宋_GB2312"/>
          <w:szCs w:val="21"/>
          <w:lang w:val="zh-CN"/>
        </w:rPr>
      </w:pPr>
      <w:r>
        <w:rPr>
          <w:rFonts w:asciiTheme="minorEastAsia" w:hAnsiTheme="minorEastAsia" w:cs="仿宋_GB2312" w:hint="eastAsia"/>
          <w:szCs w:val="21"/>
          <w:lang w:val="zh-CN"/>
        </w:rPr>
        <w:t>5. 框架协议有效期内，因违法行为被禁止或限制参加政府采购活动的；</w:t>
      </w:r>
    </w:p>
    <w:p w:rsidR="00BC3811" w:rsidRDefault="005D245B">
      <w:pPr>
        <w:spacing w:line="360" w:lineRule="auto"/>
        <w:ind w:left="426"/>
        <w:contextualSpacing/>
        <w:rPr>
          <w:rFonts w:asciiTheme="minorEastAsia" w:hAnsiTheme="minorEastAsia" w:cs="仿宋_GB2312"/>
          <w:szCs w:val="21"/>
          <w:lang w:val="zh-CN"/>
        </w:rPr>
      </w:pPr>
      <w:r>
        <w:rPr>
          <w:rFonts w:asciiTheme="minorEastAsia" w:hAnsiTheme="minorEastAsia" w:cs="仿宋_GB2312" w:hint="eastAsia"/>
          <w:szCs w:val="21"/>
          <w:lang w:val="zh-CN"/>
        </w:rPr>
        <w:t>6. 丧失履行本框架协议项</w:t>
      </w:r>
      <w:proofErr w:type="gramStart"/>
      <w:r>
        <w:rPr>
          <w:rFonts w:asciiTheme="minorEastAsia" w:hAnsiTheme="minorEastAsia" w:cs="仿宋_GB2312" w:hint="eastAsia"/>
          <w:szCs w:val="21"/>
          <w:lang w:val="zh-CN"/>
        </w:rPr>
        <w:t>下义务</w:t>
      </w:r>
      <w:proofErr w:type="gramEnd"/>
      <w:r>
        <w:rPr>
          <w:rFonts w:asciiTheme="minorEastAsia" w:hAnsiTheme="minorEastAsia" w:cs="仿宋_GB2312" w:hint="eastAsia"/>
          <w:szCs w:val="21"/>
          <w:lang w:val="zh-CN"/>
        </w:rPr>
        <w:t>的资质或能力的；</w:t>
      </w:r>
    </w:p>
    <w:p w:rsidR="00BC3811" w:rsidRDefault="005D245B">
      <w:pPr>
        <w:spacing w:line="360" w:lineRule="auto"/>
        <w:ind w:left="426"/>
        <w:contextualSpacing/>
        <w:rPr>
          <w:rFonts w:asciiTheme="minorEastAsia" w:hAnsiTheme="minorEastAsia" w:cs="仿宋_GB2312"/>
          <w:szCs w:val="21"/>
          <w:lang w:val="zh-CN"/>
        </w:rPr>
      </w:pPr>
      <w:r>
        <w:rPr>
          <w:rFonts w:asciiTheme="minorEastAsia" w:hAnsiTheme="minorEastAsia" w:cs="仿宋_GB2312" w:hint="eastAsia"/>
          <w:szCs w:val="21"/>
          <w:lang w:val="zh-CN"/>
        </w:rPr>
        <w:t>7. 为获取本框架协议及协议项下交易机会采取不正当竞争、</w:t>
      </w:r>
      <w:proofErr w:type="gramStart"/>
      <w:r>
        <w:rPr>
          <w:rFonts w:asciiTheme="minorEastAsia" w:hAnsiTheme="minorEastAsia" w:cs="仿宋_GB2312" w:hint="eastAsia"/>
          <w:szCs w:val="21"/>
          <w:lang w:val="zh-CN"/>
        </w:rPr>
        <w:t>不</w:t>
      </w:r>
      <w:proofErr w:type="gramEnd"/>
      <w:r>
        <w:rPr>
          <w:rFonts w:asciiTheme="minorEastAsia" w:hAnsiTheme="minorEastAsia" w:cs="仿宋_GB2312" w:hint="eastAsia"/>
          <w:szCs w:val="21"/>
          <w:lang w:val="zh-CN"/>
        </w:rPr>
        <w:t>诚信手段且情节严重的；</w:t>
      </w:r>
    </w:p>
    <w:p w:rsidR="00BC3811" w:rsidRDefault="005D245B">
      <w:pPr>
        <w:spacing w:line="360" w:lineRule="auto"/>
        <w:ind w:left="426"/>
        <w:contextualSpacing/>
        <w:rPr>
          <w:rFonts w:asciiTheme="minorEastAsia" w:hAnsiTheme="minorEastAsia" w:cs="仿宋_GB2312"/>
          <w:szCs w:val="21"/>
          <w:lang w:val="zh-CN"/>
        </w:rPr>
      </w:pPr>
      <w:r>
        <w:rPr>
          <w:rFonts w:asciiTheme="minorEastAsia" w:hAnsiTheme="minorEastAsia" w:cs="仿宋_GB2312" w:hint="eastAsia"/>
          <w:szCs w:val="21"/>
          <w:lang w:val="zh-CN"/>
        </w:rPr>
        <w:t>8. 监管部门认定的其他情形。</w:t>
      </w:r>
    </w:p>
    <w:p w:rsidR="00BC3811" w:rsidRDefault="005D245B">
      <w:pPr>
        <w:numPr>
          <w:ilvl w:val="0"/>
          <w:numId w:val="72"/>
        </w:numPr>
        <w:spacing w:line="360" w:lineRule="auto"/>
        <w:ind w:hanging="141"/>
        <w:contextualSpacing/>
        <w:rPr>
          <w:rFonts w:asciiTheme="minorEastAsia" w:hAnsiTheme="minorEastAsia" w:cs="仿宋_GB2312"/>
          <w:b/>
          <w:szCs w:val="21"/>
          <w:lang w:val="zh-CN"/>
        </w:rPr>
      </w:pPr>
      <w:r>
        <w:rPr>
          <w:rFonts w:asciiTheme="minorEastAsia" w:hAnsiTheme="minorEastAsia" w:cs="仿宋_GB2312" w:hint="eastAsia"/>
          <w:b/>
          <w:szCs w:val="21"/>
          <w:lang w:val="zh-CN"/>
        </w:rPr>
        <w:t>响应报价依据及要求</w:t>
      </w:r>
    </w:p>
    <w:p w:rsidR="00BC3811" w:rsidRDefault="005D245B">
      <w:pPr>
        <w:numPr>
          <w:ilvl w:val="0"/>
          <w:numId w:val="76"/>
        </w:numPr>
        <w:autoSpaceDE w:val="0"/>
        <w:autoSpaceDN w:val="0"/>
        <w:adjustRightInd w:val="0"/>
        <w:spacing w:line="360" w:lineRule="auto"/>
        <w:ind w:hanging="254"/>
        <w:jc w:val="left"/>
        <w:rPr>
          <w:rFonts w:ascii="宋体" w:eastAsia="宋体" w:cs="宋体"/>
          <w:kern w:val="0"/>
          <w:szCs w:val="21"/>
        </w:rPr>
      </w:pPr>
      <w:r>
        <w:rPr>
          <w:rFonts w:ascii="宋体" w:eastAsia="宋体" w:cs="宋体" w:hint="eastAsia"/>
          <w:kern w:val="0"/>
          <w:szCs w:val="21"/>
        </w:rPr>
        <w:lastRenderedPageBreak/>
        <w:t>报价依据</w:t>
      </w:r>
    </w:p>
    <w:p w:rsidR="00BC3811" w:rsidRDefault="005D245B">
      <w:pPr>
        <w:autoSpaceDE w:val="0"/>
        <w:autoSpaceDN w:val="0"/>
        <w:adjustRightInd w:val="0"/>
        <w:spacing w:line="360" w:lineRule="auto"/>
        <w:ind w:firstLineChars="202" w:firstLine="424"/>
        <w:jc w:val="left"/>
        <w:rPr>
          <w:rFonts w:ascii="宋体" w:eastAsia="宋体" w:cs="宋体"/>
          <w:kern w:val="0"/>
          <w:szCs w:val="21"/>
        </w:rPr>
      </w:pPr>
      <w:r>
        <w:rPr>
          <w:rFonts w:ascii="宋体" w:eastAsia="宋体" w:cs="宋体" w:hint="eastAsia"/>
          <w:kern w:val="0"/>
          <w:szCs w:val="21"/>
        </w:rPr>
        <w:t>本征集文件明确的服务内容和要求。</w:t>
      </w:r>
    </w:p>
    <w:p w:rsidR="00BC3811" w:rsidRDefault="005D245B">
      <w:pPr>
        <w:numPr>
          <w:ilvl w:val="0"/>
          <w:numId w:val="76"/>
        </w:numPr>
        <w:autoSpaceDE w:val="0"/>
        <w:autoSpaceDN w:val="0"/>
        <w:adjustRightInd w:val="0"/>
        <w:spacing w:line="360" w:lineRule="auto"/>
        <w:ind w:hanging="254"/>
        <w:jc w:val="left"/>
        <w:rPr>
          <w:rFonts w:ascii="宋体" w:eastAsia="宋体" w:cs="宋体"/>
          <w:kern w:val="0"/>
          <w:szCs w:val="21"/>
        </w:rPr>
      </w:pPr>
      <w:r>
        <w:rPr>
          <w:rFonts w:ascii="宋体" w:eastAsia="宋体" w:cs="宋体" w:hint="eastAsia"/>
          <w:kern w:val="0"/>
          <w:szCs w:val="21"/>
        </w:rPr>
        <w:t>报价要求</w:t>
      </w:r>
    </w:p>
    <w:p w:rsidR="00BC3811" w:rsidRDefault="005D245B">
      <w:pPr>
        <w:numPr>
          <w:ilvl w:val="3"/>
          <w:numId w:val="77"/>
        </w:numPr>
        <w:autoSpaceDE w:val="0"/>
        <w:autoSpaceDN w:val="0"/>
        <w:adjustRightInd w:val="0"/>
        <w:spacing w:line="360" w:lineRule="auto"/>
        <w:ind w:left="0" w:firstLine="426"/>
        <w:jc w:val="left"/>
        <w:rPr>
          <w:rFonts w:ascii="宋体" w:eastAsia="宋体" w:cs="宋体"/>
          <w:kern w:val="0"/>
          <w:szCs w:val="21"/>
        </w:rPr>
      </w:pPr>
      <w:r>
        <w:rPr>
          <w:rFonts w:ascii="宋体" w:eastAsia="宋体" w:cs="宋体" w:hint="eastAsia"/>
          <w:kern w:val="0"/>
          <w:szCs w:val="21"/>
        </w:rPr>
        <w:t>除非本征集文件另有规定，征集文件中响应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rsidR="00BC3811" w:rsidRDefault="005D245B">
      <w:pPr>
        <w:numPr>
          <w:ilvl w:val="3"/>
          <w:numId w:val="77"/>
        </w:numPr>
        <w:autoSpaceDE w:val="0"/>
        <w:autoSpaceDN w:val="0"/>
        <w:adjustRightInd w:val="0"/>
        <w:spacing w:line="360" w:lineRule="auto"/>
        <w:ind w:left="0" w:firstLine="426"/>
        <w:jc w:val="left"/>
        <w:rPr>
          <w:rFonts w:ascii="宋体" w:eastAsia="宋体" w:cs="宋体"/>
          <w:kern w:val="0"/>
          <w:szCs w:val="21"/>
        </w:rPr>
      </w:pPr>
      <w:r>
        <w:rPr>
          <w:rFonts w:ascii="宋体" w:eastAsia="宋体" w:cs="宋体" w:hint="eastAsia"/>
          <w:kern w:val="0"/>
          <w:szCs w:val="21"/>
        </w:rPr>
        <w:t>其他可能影响报价的因素也请各供应商在报价中统</w:t>
      </w:r>
      <w:proofErr w:type="gramStart"/>
      <w:r>
        <w:rPr>
          <w:rFonts w:ascii="宋体" w:eastAsia="宋体" w:cs="宋体" w:hint="eastAsia"/>
          <w:kern w:val="0"/>
          <w:szCs w:val="21"/>
        </w:rPr>
        <w:t>一</w:t>
      </w:r>
      <w:proofErr w:type="gramEnd"/>
      <w:r>
        <w:rPr>
          <w:rFonts w:ascii="宋体" w:eastAsia="宋体" w:cs="宋体" w:hint="eastAsia"/>
          <w:kern w:val="0"/>
          <w:szCs w:val="21"/>
        </w:rPr>
        <w:t>考虑。</w:t>
      </w:r>
    </w:p>
    <w:p w:rsidR="00BC3811" w:rsidRDefault="005D245B">
      <w:pPr>
        <w:numPr>
          <w:ilvl w:val="3"/>
          <w:numId w:val="77"/>
        </w:numPr>
        <w:autoSpaceDE w:val="0"/>
        <w:autoSpaceDN w:val="0"/>
        <w:adjustRightInd w:val="0"/>
        <w:spacing w:line="360" w:lineRule="auto"/>
        <w:ind w:left="0" w:firstLine="426"/>
        <w:jc w:val="left"/>
        <w:rPr>
          <w:rFonts w:ascii="宋体" w:eastAsia="宋体" w:cs="宋体"/>
          <w:kern w:val="0"/>
          <w:szCs w:val="21"/>
        </w:rPr>
      </w:pPr>
      <w:r>
        <w:rPr>
          <w:rFonts w:ascii="宋体" w:eastAsia="宋体" w:cs="宋体" w:hint="eastAsia"/>
          <w:kern w:val="0"/>
          <w:szCs w:val="21"/>
        </w:rPr>
        <w:t>供应商的服务，应当符合国家和地方各项有关法律、法规和标准规范规定，满足合同约定的服务内容和质量等要求。供应商不得违反法律、法规和标准规范规定或合同约定或通过降低服务质量、减少服务内容等手段进行恶性低价竞争，扰乱正常市场秩序。</w:t>
      </w:r>
    </w:p>
    <w:p w:rsidR="00BC3811" w:rsidRDefault="005D245B">
      <w:pPr>
        <w:numPr>
          <w:ilvl w:val="0"/>
          <w:numId w:val="72"/>
        </w:numPr>
        <w:spacing w:line="360" w:lineRule="auto"/>
        <w:ind w:hanging="141"/>
        <w:contextualSpacing/>
        <w:rPr>
          <w:rFonts w:asciiTheme="minorEastAsia" w:hAnsiTheme="minorEastAsia" w:cs="仿宋_GB2312"/>
          <w:b/>
          <w:szCs w:val="21"/>
          <w:lang w:val="zh-CN"/>
        </w:rPr>
      </w:pPr>
      <w:r>
        <w:rPr>
          <w:rFonts w:asciiTheme="minorEastAsia" w:hAnsiTheme="minorEastAsia" w:cs="仿宋_GB2312" w:hint="eastAsia"/>
          <w:b/>
          <w:szCs w:val="21"/>
          <w:lang w:val="zh-CN"/>
        </w:rPr>
        <w:t>响应文件的商务、技术和相关证明文件要求</w:t>
      </w:r>
    </w:p>
    <w:p w:rsidR="00BC3811" w:rsidRDefault="005D245B">
      <w:pPr>
        <w:autoSpaceDE w:val="0"/>
        <w:autoSpaceDN w:val="0"/>
        <w:adjustRightInd w:val="0"/>
        <w:spacing w:line="360" w:lineRule="auto"/>
        <w:ind w:firstLineChars="200" w:firstLine="420"/>
        <w:rPr>
          <w:rFonts w:ascii="宋体" w:eastAsia="宋体" w:cs="宋体"/>
          <w:kern w:val="0"/>
          <w:szCs w:val="21"/>
        </w:rPr>
      </w:pPr>
      <w:r>
        <w:rPr>
          <w:rFonts w:ascii="宋体" w:eastAsia="宋体" w:cs="宋体" w:hint="eastAsia"/>
          <w:kern w:val="0"/>
          <w:szCs w:val="21"/>
        </w:rPr>
        <w:t>响应人应按照第三部分《响应人须知》</w:t>
      </w:r>
      <w:r>
        <w:rPr>
          <w:rFonts w:ascii="宋体" w:eastAsia="宋体" w:hAnsi="宋体" w:cs="宋体"/>
          <w:kern w:val="0"/>
          <w:szCs w:val="21"/>
        </w:rPr>
        <w:t>“</w:t>
      </w:r>
      <w:r>
        <w:rPr>
          <w:rFonts w:ascii="宋体" w:eastAsia="宋体" w:cs="宋体" w:hint="eastAsia"/>
          <w:kern w:val="0"/>
          <w:szCs w:val="21"/>
        </w:rPr>
        <w:t>三、响应文件</w:t>
      </w:r>
      <w:r>
        <w:rPr>
          <w:rFonts w:ascii="宋体" w:eastAsia="宋体" w:hAnsi="宋体" w:cs="宋体"/>
          <w:kern w:val="0"/>
          <w:szCs w:val="21"/>
        </w:rPr>
        <w:t>”</w:t>
      </w:r>
      <w:r>
        <w:rPr>
          <w:rFonts w:ascii="宋体" w:eastAsia="宋体" w:cs="宋体" w:hint="eastAsia"/>
          <w:kern w:val="0"/>
          <w:szCs w:val="21"/>
        </w:rPr>
        <w:t>中的相关要求编制响应文件，响应文件的商务响应文件（包括相关证明文件）和技术响应文件应当包括（但不限于）下列内容：</w:t>
      </w:r>
    </w:p>
    <w:p w:rsidR="00BC3811" w:rsidRDefault="005D245B">
      <w:pPr>
        <w:numPr>
          <w:ilvl w:val="3"/>
          <w:numId w:val="78"/>
        </w:numPr>
        <w:autoSpaceDE w:val="0"/>
        <w:autoSpaceDN w:val="0"/>
        <w:adjustRightInd w:val="0"/>
        <w:spacing w:line="360" w:lineRule="auto"/>
        <w:ind w:left="709" w:hanging="283"/>
        <w:jc w:val="left"/>
        <w:rPr>
          <w:rFonts w:ascii="宋体" w:eastAsia="宋体" w:cs="宋体"/>
          <w:b/>
          <w:bCs/>
          <w:kern w:val="0"/>
          <w:szCs w:val="21"/>
        </w:rPr>
      </w:pPr>
      <w:r>
        <w:rPr>
          <w:rFonts w:ascii="宋体" w:eastAsia="宋体" w:cs="宋体" w:hint="eastAsia"/>
          <w:b/>
          <w:bCs/>
          <w:kern w:val="0"/>
          <w:szCs w:val="21"/>
        </w:rPr>
        <w:t>商务响应文件由以下部分组成：</w:t>
      </w:r>
    </w:p>
    <w:p w:rsidR="00BC3811" w:rsidRDefault="005D245B">
      <w:pPr>
        <w:numPr>
          <w:ilvl w:val="0"/>
          <w:numId w:val="79"/>
        </w:numPr>
        <w:autoSpaceDE w:val="0"/>
        <w:autoSpaceDN w:val="0"/>
        <w:adjustRightInd w:val="0"/>
        <w:spacing w:line="360" w:lineRule="auto"/>
        <w:ind w:firstLine="6"/>
        <w:jc w:val="left"/>
        <w:rPr>
          <w:rFonts w:ascii="宋体" w:eastAsia="宋体" w:cs="宋体"/>
          <w:kern w:val="0"/>
          <w:szCs w:val="21"/>
        </w:rPr>
      </w:pPr>
      <w:r>
        <w:rPr>
          <w:rFonts w:ascii="宋体" w:eastAsia="宋体" w:cs="宋体" w:hint="eastAsia"/>
          <w:kern w:val="0"/>
          <w:szCs w:val="21"/>
        </w:rPr>
        <w:t>《响应函》；</w:t>
      </w:r>
    </w:p>
    <w:p w:rsidR="00BC3811" w:rsidRDefault="005D245B">
      <w:pPr>
        <w:numPr>
          <w:ilvl w:val="0"/>
          <w:numId w:val="79"/>
        </w:numPr>
        <w:autoSpaceDE w:val="0"/>
        <w:autoSpaceDN w:val="0"/>
        <w:adjustRightInd w:val="0"/>
        <w:spacing w:line="360" w:lineRule="auto"/>
        <w:ind w:firstLine="6"/>
        <w:jc w:val="left"/>
        <w:rPr>
          <w:rFonts w:ascii="宋体" w:eastAsia="宋体" w:cs="宋体"/>
          <w:kern w:val="0"/>
          <w:szCs w:val="21"/>
        </w:rPr>
      </w:pPr>
      <w:r>
        <w:rPr>
          <w:rFonts w:ascii="宋体" w:eastAsia="宋体" w:cs="宋体" w:hint="eastAsia"/>
          <w:kern w:val="0"/>
          <w:szCs w:val="21"/>
        </w:rPr>
        <w:t>《报价一览表》；</w:t>
      </w:r>
    </w:p>
    <w:p w:rsidR="00BC3811" w:rsidRDefault="005D245B">
      <w:pPr>
        <w:numPr>
          <w:ilvl w:val="0"/>
          <w:numId w:val="79"/>
        </w:numPr>
        <w:autoSpaceDE w:val="0"/>
        <w:autoSpaceDN w:val="0"/>
        <w:adjustRightInd w:val="0"/>
        <w:spacing w:line="360" w:lineRule="auto"/>
        <w:ind w:firstLine="6"/>
        <w:jc w:val="left"/>
        <w:rPr>
          <w:rFonts w:ascii="宋体" w:eastAsia="宋体" w:cs="宋体"/>
          <w:kern w:val="0"/>
          <w:szCs w:val="21"/>
        </w:rPr>
      </w:pPr>
      <w:r>
        <w:rPr>
          <w:rFonts w:ascii="宋体" w:eastAsia="宋体" w:cs="宋体" w:hint="eastAsia"/>
          <w:kern w:val="0"/>
          <w:szCs w:val="21"/>
        </w:rPr>
        <w:t>响应产品信息及报价明细；</w:t>
      </w:r>
    </w:p>
    <w:p w:rsidR="00BC3811" w:rsidRDefault="005D245B">
      <w:pPr>
        <w:numPr>
          <w:ilvl w:val="0"/>
          <w:numId w:val="79"/>
        </w:numPr>
        <w:autoSpaceDE w:val="0"/>
        <w:autoSpaceDN w:val="0"/>
        <w:adjustRightInd w:val="0"/>
        <w:spacing w:line="360" w:lineRule="auto"/>
        <w:ind w:firstLine="6"/>
        <w:jc w:val="left"/>
        <w:rPr>
          <w:rFonts w:ascii="宋体" w:eastAsia="宋体" w:cs="宋体"/>
          <w:kern w:val="0"/>
          <w:szCs w:val="21"/>
        </w:rPr>
      </w:pPr>
      <w:r>
        <w:rPr>
          <w:rFonts w:ascii="宋体" w:eastAsia="宋体" w:cs="宋体" w:hint="eastAsia"/>
          <w:kern w:val="0"/>
          <w:szCs w:val="21"/>
        </w:rPr>
        <w:t>《资格条件响应表》；</w:t>
      </w:r>
    </w:p>
    <w:p w:rsidR="00BC3811" w:rsidRDefault="005D245B">
      <w:pPr>
        <w:numPr>
          <w:ilvl w:val="0"/>
          <w:numId w:val="79"/>
        </w:numPr>
        <w:autoSpaceDE w:val="0"/>
        <w:autoSpaceDN w:val="0"/>
        <w:adjustRightInd w:val="0"/>
        <w:spacing w:line="360" w:lineRule="auto"/>
        <w:ind w:firstLine="6"/>
        <w:jc w:val="left"/>
        <w:rPr>
          <w:rFonts w:ascii="宋体" w:eastAsia="宋体" w:cs="宋体"/>
          <w:kern w:val="0"/>
          <w:szCs w:val="21"/>
        </w:rPr>
      </w:pPr>
      <w:r>
        <w:rPr>
          <w:rFonts w:ascii="宋体" w:eastAsia="宋体" w:cs="宋体" w:hint="eastAsia"/>
          <w:kern w:val="0"/>
          <w:szCs w:val="21"/>
        </w:rPr>
        <w:t>《采购需求响应表》；</w:t>
      </w:r>
    </w:p>
    <w:p w:rsidR="00BC3811" w:rsidRDefault="005D245B">
      <w:pPr>
        <w:numPr>
          <w:ilvl w:val="0"/>
          <w:numId w:val="79"/>
        </w:numPr>
        <w:autoSpaceDE w:val="0"/>
        <w:autoSpaceDN w:val="0"/>
        <w:adjustRightInd w:val="0"/>
        <w:spacing w:line="360" w:lineRule="auto"/>
        <w:ind w:firstLine="6"/>
        <w:jc w:val="left"/>
        <w:rPr>
          <w:rFonts w:ascii="宋体" w:eastAsia="宋体" w:cs="宋体"/>
          <w:kern w:val="0"/>
          <w:szCs w:val="21"/>
        </w:rPr>
      </w:pPr>
      <w:r>
        <w:rPr>
          <w:rFonts w:ascii="宋体" w:eastAsia="宋体" w:cs="宋体" w:hint="eastAsia"/>
          <w:kern w:val="0"/>
          <w:szCs w:val="21"/>
        </w:rPr>
        <w:t>《法定代表人授权委托书》（</w:t>
      </w:r>
      <w:proofErr w:type="gramStart"/>
      <w:r>
        <w:rPr>
          <w:rFonts w:ascii="宋体" w:eastAsia="宋体" w:cs="宋体" w:hint="eastAsia"/>
          <w:kern w:val="0"/>
          <w:szCs w:val="21"/>
        </w:rPr>
        <w:t>含被授权</w:t>
      </w:r>
      <w:proofErr w:type="gramEnd"/>
      <w:r>
        <w:rPr>
          <w:rFonts w:ascii="宋体" w:eastAsia="宋体" w:cs="宋体" w:hint="eastAsia"/>
          <w:kern w:val="0"/>
          <w:szCs w:val="21"/>
        </w:rPr>
        <w:t>人身份证复印件）；</w:t>
      </w:r>
    </w:p>
    <w:p w:rsidR="00BC3811" w:rsidRDefault="005D245B">
      <w:pPr>
        <w:numPr>
          <w:ilvl w:val="0"/>
          <w:numId w:val="79"/>
        </w:numPr>
        <w:autoSpaceDE w:val="0"/>
        <w:autoSpaceDN w:val="0"/>
        <w:adjustRightInd w:val="0"/>
        <w:spacing w:line="360" w:lineRule="auto"/>
        <w:ind w:firstLine="6"/>
        <w:jc w:val="left"/>
        <w:rPr>
          <w:rFonts w:ascii="宋体" w:eastAsia="宋体" w:cs="宋体"/>
          <w:kern w:val="0"/>
          <w:szCs w:val="21"/>
        </w:rPr>
      </w:pPr>
      <w:r>
        <w:rPr>
          <w:rFonts w:ascii="宋体" w:eastAsia="宋体" w:cs="宋体" w:hint="eastAsia"/>
          <w:kern w:val="0"/>
          <w:szCs w:val="21"/>
        </w:rPr>
        <w:t>《报价承诺书》；</w:t>
      </w:r>
    </w:p>
    <w:p w:rsidR="00BC3811" w:rsidRDefault="005D245B">
      <w:pPr>
        <w:numPr>
          <w:ilvl w:val="0"/>
          <w:numId w:val="79"/>
        </w:numPr>
        <w:autoSpaceDE w:val="0"/>
        <w:autoSpaceDN w:val="0"/>
        <w:adjustRightInd w:val="0"/>
        <w:spacing w:line="360" w:lineRule="auto"/>
        <w:ind w:left="0" w:firstLine="426"/>
        <w:jc w:val="left"/>
        <w:rPr>
          <w:rFonts w:ascii="宋体" w:eastAsia="宋体" w:cs="宋体"/>
          <w:kern w:val="0"/>
          <w:szCs w:val="21"/>
        </w:rPr>
      </w:pPr>
      <w:r>
        <w:rPr>
          <w:rFonts w:ascii="宋体" w:eastAsia="宋体" w:cs="宋体" w:hint="eastAsia"/>
          <w:kern w:val="0"/>
          <w:szCs w:val="21"/>
        </w:rPr>
        <w:t>享受政府采购优惠政策的相关证明材料，包括：中小企业声明函、监狱企业证明文件、残疾人福利性单位声明函等（入围供应商为中小企业、残疾人福利性单位的，认定结果将随入围结果同时公告）。</w:t>
      </w:r>
    </w:p>
    <w:p w:rsidR="00BC3811" w:rsidRDefault="005D245B">
      <w:pPr>
        <w:numPr>
          <w:ilvl w:val="3"/>
          <w:numId w:val="78"/>
        </w:numPr>
        <w:autoSpaceDE w:val="0"/>
        <w:autoSpaceDN w:val="0"/>
        <w:adjustRightInd w:val="0"/>
        <w:spacing w:line="360" w:lineRule="auto"/>
        <w:ind w:left="709" w:hanging="283"/>
        <w:jc w:val="left"/>
        <w:rPr>
          <w:rFonts w:ascii="宋体" w:eastAsia="宋体" w:cs="宋体"/>
          <w:b/>
          <w:bCs/>
          <w:kern w:val="0"/>
          <w:szCs w:val="21"/>
        </w:rPr>
      </w:pPr>
      <w:r>
        <w:rPr>
          <w:rFonts w:ascii="宋体" w:eastAsia="宋体" w:cs="宋体" w:hint="eastAsia"/>
          <w:b/>
          <w:bCs/>
          <w:kern w:val="0"/>
          <w:szCs w:val="21"/>
        </w:rPr>
        <w:t>技术响应文件由以下部分组成：</w:t>
      </w:r>
    </w:p>
    <w:p w:rsidR="00BC3811" w:rsidRDefault="005D245B">
      <w:pPr>
        <w:numPr>
          <w:ilvl w:val="0"/>
          <w:numId w:val="80"/>
        </w:numPr>
        <w:autoSpaceDE w:val="0"/>
        <w:autoSpaceDN w:val="0"/>
        <w:adjustRightInd w:val="0"/>
        <w:spacing w:line="360" w:lineRule="auto"/>
        <w:ind w:firstLine="6"/>
        <w:jc w:val="left"/>
        <w:rPr>
          <w:rFonts w:ascii="宋体" w:eastAsia="宋体" w:cs="宋体"/>
          <w:kern w:val="0"/>
          <w:szCs w:val="21"/>
        </w:rPr>
      </w:pPr>
      <w:r>
        <w:rPr>
          <w:rFonts w:ascii="宋体" w:eastAsia="宋体" w:cs="宋体" w:hint="eastAsia"/>
          <w:kern w:val="0"/>
          <w:szCs w:val="21"/>
        </w:rPr>
        <w:t>售后服务方案（格式可自拟）；</w:t>
      </w:r>
    </w:p>
    <w:p w:rsidR="00BC3811" w:rsidRDefault="005D245B">
      <w:pPr>
        <w:numPr>
          <w:ilvl w:val="0"/>
          <w:numId w:val="80"/>
        </w:numPr>
        <w:autoSpaceDE w:val="0"/>
        <w:autoSpaceDN w:val="0"/>
        <w:adjustRightInd w:val="0"/>
        <w:spacing w:line="360" w:lineRule="auto"/>
        <w:ind w:firstLine="6"/>
        <w:jc w:val="left"/>
        <w:rPr>
          <w:rFonts w:ascii="宋体" w:eastAsia="宋体" w:cs="宋体"/>
          <w:kern w:val="0"/>
          <w:szCs w:val="21"/>
        </w:rPr>
      </w:pPr>
      <w:r>
        <w:rPr>
          <w:rFonts w:ascii="宋体" w:eastAsia="宋体" w:cs="宋体" w:hint="eastAsia"/>
          <w:kern w:val="0"/>
          <w:szCs w:val="21"/>
        </w:rPr>
        <w:lastRenderedPageBreak/>
        <w:t>按照本征集文件要求提供的其他技术性资料以及供应商需要说明的其他事项。</w:t>
      </w:r>
    </w:p>
    <w:p w:rsidR="00BC3811" w:rsidRDefault="005D245B">
      <w:pPr>
        <w:tabs>
          <w:tab w:val="left" w:pos="0"/>
        </w:tabs>
        <w:autoSpaceDE w:val="0"/>
        <w:autoSpaceDN w:val="0"/>
        <w:adjustRightInd w:val="0"/>
        <w:spacing w:line="360" w:lineRule="auto"/>
        <w:ind w:firstLineChars="200" w:firstLine="420"/>
        <w:contextualSpacing/>
        <w:rPr>
          <w:rFonts w:asciiTheme="majorEastAsia" w:eastAsiaTheme="majorEastAsia" w:hAnsiTheme="majorEastAsia" w:cs="宋体"/>
          <w:b/>
          <w:kern w:val="0"/>
          <w:sz w:val="32"/>
          <w:szCs w:val="32"/>
        </w:rPr>
      </w:pPr>
      <w:r>
        <w:rPr>
          <w:rFonts w:ascii="宋体" w:eastAsia="宋体" w:cs="宋体" w:hint="eastAsia"/>
          <w:kern w:val="0"/>
          <w:szCs w:val="21"/>
        </w:rPr>
        <w:t>以上各类响应文件格式详见征集文件第八部分《响应文件有关格式》（格式自拟除外）。</w:t>
      </w:r>
    </w:p>
    <w:p w:rsidR="00BC3811" w:rsidRDefault="005D245B">
      <w:pPr>
        <w:numPr>
          <w:ilvl w:val="0"/>
          <w:numId w:val="72"/>
        </w:numPr>
        <w:spacing w:line="360" w:lineRule="auto"/>
        <w:ind w:hanging="141"/>
        <w:contextualSpacing/>
        <w:rPr>
          <w:rFonts w:asciiTheme="minorEastAsia" w:hAnsiTheme="minorEastAsia" w:cs="仿宋_GB2312"/>
          <w:b/>
          <w:szCs w:val="21"/>
          <w:lang w:val="zh-CN"/>
        </w:rPr>
      </w:pPr>
      <w:r>
        <w:rPr>
          <w:rFonts w:asciiTheme="minorEastAsia" w:hAnsiTheme="minorEastAsia" w:cs="仿宋_GB2312" w:hint="eastAsia"/>
          <w:b/>
          <w:szCs w:val="21"/>
          <w:lang w:val="zh-CN"/>
        </w:rPr>
        <w:t>付款方法</w:t>
      </w:r>
    </w:p>
    <w:p w:rsidR="00BC3811" w:rsidRDefault="005D245B">
      <w:pPr>
        <w:spacing w:line="360" w:lineRule="auto"/>
        <w:ind w:firstLineChars="200" w:firstLine="420"/>
        <w:contextualSpacing/>
        <w:rPr>
          <w:rFonts w:asciiTheme="minorEastAsia" w:hAnsiTheme="minorEastAsia" w:cs="仿宋_GB2312"/>
          <w:b/>
          <w:szCs w:val="21"/>
          <w:lang w:val="zh-CN"/>
        </w:rPr>
      </w:pPr>
      <w:r>
        <w:rPr>
          <w:rFonts w:ascii="宋体" w:eastAsia="宋体" w:cs="宋体" w:hint="eastAsia"/>
          <w:kern w:val="0"/>
          <w:szCs w:val="21"/>
        </w:rPr>
        <w:t>供应商按合同规定完成服务并经验收合格后，采购人在收到发票后</w:t>
      </w:r>
      <w:r>
        <w:rPr>
          <w:rFonts w:ascii="宋体" w:eastAsia="宋体" w:cs="宋体" w:hint="eastAsia"/>
          <w:b/>
          <w:bCs/>
          <w:kern w:val="0"/>
          <w:szCs w:val="21"/>
          <w:u w:val="single"/>
        </w:rPr>
        <w:t>当日</w:t>
      </w:r>
      <w:r>
        <w:rPr>
          <w:rFonts w:ascii="宋体" w:eastAsia="宋体" w:cs="宋体" w:hint="eastAsia"/>
          <w:kern w:val="0"/>
          <w:szCs w:val="21"/>
        </w:rPr>
        <w:t>内支付合同款。如供应商与采购人在第二阶段成交合同中对付款方式另行约定的，以合同约定为准。</w:t>
      </w:r>
    </w:p>
    <w:p w:rsidR="00BC3811" w:rsidRDefault="00BC3811">
      <w:pPr>
        <w:widowControl/>
        <w:jc w:val="center"/>
        <w:rPr>
          <w:rFonts w:ascii="黑体" w:eastAsia="黑体" w:hAnsi="黑体" w:cs="MicrosoftYaHei"/>
          <w:kern w:val="0"/>
          <w:sz w:val="36"/>
          <w:szCs w:val="36"/>
        </w:rPr>
      </w:pPr>
      <w:bookmarkStart w:id="5" w:name="第六部分"/>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5D245B">
      <w:pPr>
        <w:widowControl/>
        <w:jc w:val="center"/>
        <w:rPr>
          <w:rFonts w:ascii="黑体" w:eastAsia="黑体" w:hAnsi="黑体" w:cs="MicrosoftYaHei"/>
          <w:kern w:val="0"/>
          <w:sz w:val="36"/>
          <w:szCs w:val="36"/>
        </w:rPr>
      </w:pPr>
      <w:r>
        <w:rPr>
          <w:rFonts w:ascii="黑体" w:eastAsia="黑体" w:hAnsi="黑体" w:cs="MicrosoftYaHei" w:hint="eastAsia"/>
          <w:kern w:val="0"/>
          <w:sz w:val="36"/>
          <w:szCs w:val="36"/>
        </w:rPr>
        <w:t>第六部分 确定入围供应商及成交供应商</w:t>
      </w: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sz w:val="32"/>
          <w:szCs w:val="32"/>
        </w:rPr>
      </w:pPr>
    </w:p>
    <w:p w:rsidR="00BC3811" w:rsidRDefault="00BC3811">
      <w:pPr>
        <w:widowControl/>
        <w:jc w:val="center"/>
        <w:rPr>
          <w:rFonts w:ascii="黑体" w:eastAsia="黑体" w:hAnsi="黑体"/>
          <w:sz w:val="32"/>
          <w:szCs w:val="32"/>
        </w:rPr>
      </w:pPr>
    </w:p>
    <w:p w:rsidR="00BC3811" w:rsidRDefault="005D245B">
      <w:pPr>
        <w:keepNext/>
        <w:keepLines/>
        <w:adjustRightInd w:val="0"/>
        <w:spacing w:before="240" w:after="240"/>
        <w:jc w:val="center"/>
        <w:textAlignment w:val="baseline"/>
        <w:outlineLvl w:val="0"/>
        <w:rPr>
          <w:rFonts w:asciiTheme="majorEastAsia" w:eastAsiaTheme="majorEastAsia" w:hAnsiTheme="majorEastAsia" w:cs="宋体"/>
          <w:b/>
          <w:bCs/>
          <w:kern w:val="0"/>
          <w:sz w:val="28"/>
          <w:szCs w:val="28"/>
        </w:rPr>
      </w:pPr>
      <w:r>
        <w:rPr>
          <w:rFonts w:asciiTheme="majorEastAsia" w:eastAsiaTheme="majorEastAsia" w:hAnsiTheme="majorEastAsia" w:cs="宋体" w:hint="eastAsia"/>
          <w:b/>
          <w:bCs/>
          <w:kern w:val="0"/>
          <w:sz w:val="28"/>
          <w:szCs w:val="28"/>
        </w:rPr>
        <w:lastRenderedPageBreak/>
        <w:t>第六部分 确定入围供应商及成交供应商</w:t>
      </w:r>
    </w:p>
    <w:bookmarkEnd w:id="5"/>
    <w:p w:rsidR="00BC3811" w:rsidRDefault="005D245B">
      <w:pPr>
        <w:numPr>
          <w:ilvl w:val="0"/>
          <w:numId w:val="81"/>
        </w:numPr>
        <w:spacing w:line="360" w:lineRule="auto"/>
        <w:contextualSpacing/>
        <w:rPr>
          <w:rFonts w:asciiTheme="minorEastAsia" w:hAnsiTheme="minorEastAsia"/>
          <w:bCs/>
          <w:szCs w:val="21"/>
        </w:rPr>
      </w:pPr>
      <w:r>
        <w:rPr>
          <w:rFonts w:asciiTheme="minorEastAsia" w:hAnsiTheme="minorEastAsia" w:cs="仿宋_GB2312" w:hint="eastAsia"/>
          <w:b/>
          <w:szCs w:val="21"/>
          <w:lang w:val="zh-CN"/>
        </w:rPr>
        <w:t>确定第一阶段入围供应商的评审方法与程序</w:t>
      </w:r>
    </w:p>
    <w:p w:rsidR="00BC3811" w:rsidRDefault="005D245B" w:rsidP="004C1A19">
      <w:pPr>
        <w:spacing w:line="360" w:lineRule="auto"/>
        <w:ind w:rightChars="200" w:right="420" w:firstLineChars="200" w:firstLine="422"/>
        <w:contextualSpacing/>
        <w:rPr>
          <w:rFonts w:asciiTheme="minorEastAsia" w:hAnsiTheme="minorEastAsia"/>
          <w:b/>
          <w:bCs/>
          <w:szCs w:val="21"/>
        </w:rPr>
      </w:pPr>
      <w:r>
        <w:rPr>
          <w:rFonts w:asciiTheme="minorEastAsia" w:hAnsiTheme="minorEastAsia" w:hint="eastAsia"/>
          <w:b/>
          <w:bCs/>
          <w:szCs w:val="21"/>
        </w:rPr>
        <w:t>（一）资格审查</w:t>
      </w:r>
    </w:p>
    <w:p w:rsidR="00BC3811" w:rsidRDefault="005D245B">
      <w:pPr>
        <w:spacing w:line="360" w:lineRule="auto"/>
        <w:ind w:rightChars="200" w:right="420" w:firstLineChars="200" w:firstLine="420"/>
        <w:contextualSpacing/>
        <w:rPr>
          <w:rFonts w:asciiTheme="minorEastAsia" w:hAnsiTheme="minorEastAsia"/>
          <w:bCs/>
          <w:szCs w:val="21"/>
        </w:rPr>
      </w:pPr>
      <w:r>
        <w:rPr>
          <w:rFonts w:asciiTheme="minorEastAsia" w:hAnsiTheme="minorEastAsia" w:hint="eastAsia"/>
          <w:bCs/>
          <w:szCs w:val="21"/>
        </w:rPr>
        <w:t>1.征集人将</w:t>
      </w:r>
      <w:r>
        <w:rPr>
          <w:rFonts w:asciiTheme="minorEastAsia" w:hAnsiTheme="minorEastAsia"/>
          <w:bCs/>
          <w:szCs w:val="21"/>
        </w:rPr>
        <w:t>依据法律法规和征集文件</w:t>
      </w:r>
      <w:r>
        <w:rPr>
          <w:rFonts w:asciiTheme="minorEastAsia" w:hAnsiTheme="minorEastAsia" w:hint="eastAsia"/>
          <w:bCs/>
          <w:szCs w:val="21"/>
        </w:rPr>
        <w:t>要求对响应人进行资格审查</w:t>
      </w:r>
      <w:r>
        <w:rPr>
          <w:rFonts w:asciiTheme="minorEastAsia" w:hAnsiTheme="minorEastAsia"/>
          <w:bCs/>
          <w:szCs w:val="21"/>
        </w:rPr>
        <w:t>。</w:t>
      </w:r>
      <w:r>
        <w:rPr>
          <w:rFonts w:asciiTheme="minorEastAsia" w:hAnsiTheme="minorEastAsia" w:hint="eastAsia"/>
          <w:bCs/>
          <w:szCs w:val="21"/>
        </w:rPr>
        <w:t>确定符合资格的供应商不少于2家的，将组织评审委员会进行评审。若通过资格审查的响应人不足2 家，采购活动终止。</w:t>
      </w:r>
    </w:p>
    <w:p w:rsidR="00BC3811" w:rsidRDefault="005D245B">
      <w:pPr>
        <w:spacing w:line="360" w:lineRule="auto"/>
        <w:ind w:rightChars="200" w:right="420"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2.资格证明材料（本栏所列内容为本项目的资格审查条件，如有一项不符合要求，则不能进入下一步评审）。</w:t>
      </w:r>
    </w:p>
    <w:p w:rsidR="00BC3811" w:rsidRDefault="005D245B">
      <w:pPr>
        <w:spacing w:line="360" w:lineRule="auto"/>
        <w:ind w:rightChars="200" w:right="420"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3.资格审查中所涉及到的证书及材料，均须在电子投标文件中提供原件扫描件（或图片）。</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1701"/>
        <w:gridCol w:w="3685"/>
        <w:gridCol w:w="3402"/>
      </w:tblGrid>
      <w:tr w:rsidR="00BC3811">
        <w:trPr>
          <w:trHeight w:val="567"/>
        </w:trPr>
        <w:tc>
          <w:tcPr>
            <w:tcW w:w="392" w:type="dxa"/>
            <w:vAlign w:val="center"/>
          </w:tcPr>
          <w:p w:rsidR="00BC3811" w:rsidRDefault="005D245B">
            <w:pPr>
              <w:spacing w:line="360" w:lineRule="auto"/>
              <w:jc w:val="center"/>
              <w:rPr>
                <w:rFonts w:asciiTheme="minorEastAsia" w:hAnsiTheme="minorEastAsia"/>
                <w:b/>
                <w:szCs w:val="21"/>
              </w:rPr>
            </w:pPr>
            <w:r>
              <w:rPr>
                <w:rFonts w:asciiTheme="minorEastAsia" w:hAnsiTheme="minorEastAsia" w:hint="eastAsia"/>
                <w:b/>
                <w:szCs w:val="21"/>
              </w:rPr>
              <w:t>序号</w:t>
            </w:r>
          </w:p>
        </w:tc>
        <w:tc>
          <w:tcPr>
            <w:tcW w:w="1701" w:type="dxa"/>
            <w:vAlign w:val="center"/>
          </w:tcPr>
          <w:p w:rsidR="00BC3811" w:rsidRDefault="005D245B">
            <w:pPr>
              <w:spacing w:line="360" w:lineRule="auto"/>
              <w:jc w:val="center"/>
              <w:rPr>
                <w:rFonts w:asciiTheme="minorEastAsia" w:hAnsiTheme="minorEastAsia"/>
                <w:b/>
                <w:szCs w:val="21"/>
              </w:rPr>
            </w:pPr>
            <w:r>
              <w:rPr>
                <w:rFonts w:asciiTheme="minorEastAsia" w:hAnsiTheme="minorEastAsia" w:hint="eastAsia"/>
                <w:b/>
                <w:szCs w:val="21"/>
              </w:rPr>
              <w:t>资格审查</w:t>
            </w:r>
            <w:r>
              <w:rPr>
                <w:rFonts w:asciiTheme="minorEastAsia" w:hAnsiTheme="minorEastAsia"/>
                <w:b/>
                <w:szCs w:val="21"/>
              </w:rPr>
              <w:t>因素</w:t>
            </w:r>
          </w:p>
        </w:tc>
        <w:tc>
          <w:tcPr>
            <w:tcW w:w="3685" w:type="dxa"/>
            <w:vAlign w:val="center"/>
          </w:tcPr>
          <w:p w:rsidR="00BC3811" w:rsidRDefault="005D245B">
            <w:pPr>
              <w:spacing w:line="360" w:lineRule="auto"/>
              <w:jc w:val="center"/>
              <w:rPr>
                <w:rFonts w:asciiTheme="minorEastAsia" w:hAnsiTheme="minorEastAsia"/>
                <w:b/>
                <w:szCs w:val="21"/>
              </w:rPr>
            </w:pPr>
            <w:r>
              <w:rPr>
                <w:rFonts w:asciiTheme="minorEastAsia" w:hAnsiTheme="minorEastAsia" w:hint="eastAsia"/>
                <w:b/>
                <w:szCs w:val="21"/>
              </w:rPr>
              <w:t>内 容</w:t>
            </w:r>
          </w:p>
        </w:tc>
        <w:tc>
          <w:tcPr>
            <w:tcW w:w="3402" w:type="dxa"/>
            <w:vAlign w:val="center"/>
          </w:tcPr>
          <w:p w:rsidR="00BC3811" w:rsidRDefault="005D245B">
            <w:pPr>
              <w:spacing w:line="360" w:lineRule="auto"/>
              <w:jc w:val="center"/>
              <w:rPr>
                <w:rFonts w:asciiTheme="minorEastAsia" w:hAnsiTheme="minorEastAsia"/>
                <w:b/>
                <w:szCs w:val="21"/>
              </w:rPr>
            </w:pPr>
            <w:r>
              <w:rPr>
                <w:rFonts w:asciiTheme="minorEastAsia" w:hAnsiTheme="minorEastAsia" w:hint="eastAsia"/>
                <w:b/>
                <w:szCs w:val="21"/>
              </w:rPr>
              <w:t>说明与要求</w:t>
            </w:r>
          </w:p>
        </w:tc>
      </w:tr>
      <w:tr w:rsidR="00BC3811">
        <w:trPr>
          <w:trHeight w:val="567"/>
        </w:trPr>
        <w:tc>
          <w:tcPr>
            <w:tcW w:w="392" w:type="dxa"/>
            <w:vAlign w:val="center"/>
          </w:tcPr>
          <w:p w:rsidR="00BC3811" w:rsidRDefault="005D245B">
            <w:pPr>
              <w:spacing w:line="360" w:lineRule="auto"/>
              <w:jc w:val="center"/>
              <w:rPr>
                <w:rFonts w:asciiTheme="minorEastAsia" w:hAnsiTheme="minorEastAsia"/>
                <w:szCs w:val="21"/>
              </w:rPr>
            </w:pPr>
            <w:r>
              <w:rPr>
                <w:rFonts w:asciiTheme="minorEastAsia" w:hAnsiTheme="minorEastAsia" w:hint="eastAsia"/>
                <w:szCs w:val="21"/>
              </w:rPr>
              <w:t>1</w:t>
            </w:r>
          </w:p>
        </w:tc>
        <w:tc>
          <w:tcPr>
            <w:tcW w:w="1701" w:type="dxa"/>
            <w:vAlign w:val="center"/>
          </w:tcPr>
          <w:p w:rsidR="00BC3811" w:rsidRDefault="005D245B">
            <w:pPr>
              <w:spacing w:line="360" w:lineRule="auto"/>
              <w:jc w:val="center"/>
              <w:rPr>
                <w:rFonts w:asciiTheme="minorEastAsia" w:hAnsiTheme="minorEastAsia"/>
                <w:szCs w:val="21"/>
              </w:rPr>
            </w:pPr>
            <w:r>
              <w:rPr>
                <w:rFonts w:asciiTheme="minorEastAsia" w:hAnsiTheme="minorEastAsia"/>
                <w:szCs w:val="21"/>
              </w:rPr>
              <w:t>法定基本条件</w:t>
            </w:r>
          </w:p>
        </w:tc>
        <w:tc>
          <w:tcPr>
            <w:tcW w:w="3685" w:type="dxa"/>
            <w:vAlign w:val="center"/>
          </w:tcPr>
          <w:p w:rsidR="00BC3811" w:rsidRDefault="005D245B">
            <w:pPr>
              <w:numPr>
                <w:ilvl w:val="0"/>
                <w:numId w:val="82"/>
              </w:numPr>
              <w:wordWrap w:val="0"/>
              <w:spacing w:line="360" w:lineRule="auto"/>
              <w:jc w:val="left"/>
              <w:rPr>
                <w:rFonts w:asciiTheme="minorEastAsia" w:hAnsiTheme="minorEastAsia"/>
                <w:szCs w:val="21"/>
              </w:rPr>
            </w:pPr>
            <w:r>
              <w:rPr>
                <w:rFonts w:asciiTheme="minorEastAsia" w:hAnsiTheme="minorEastAsia"/>
                <w:szCs w:val="21"/>
              </w:rPr>
              <w:t>符合《中华人民共和国政府采购法》第二十二条规定条件。</w:t>
            </w:r>
          </w:p>
          <w:p w:rsidR="00BC3811" w:rsidRDefault="005D245B">
            <w:pPr>
              <w:wordWrap w:val="0"/>
              <w:spacing w:line="360" w:lineRule="auto"/>
              <w:jc w:val="left"/>
              <w:rPr>
                <w:rFonts w:asciiTheme="minorEastAsia" w:hAnsiTheme="minorEastAsia"/>
                <w:szCs w:val="21"/>
              </w:rPr>
            </w:pPr>
            <w:r>
              <w:rPr>
                <w:rFonts w:asciiTheme="minorEastAsia" w:hAnsiTheme="minorEastAsia" w:hint="eastAsia"/>
                <w:szCs w:val="21"/>
              </w:rPr>
              <w:t>2.未被 “信用中国” (www.creditchina.gov.cn) 、中国政府采购网 (www.ccgp.gov.cn)列入失信被执行人、税收违法黑名单、政府采购严重违法失信行为记录名单。</w:t>
            </w:r>
          </w:p>
          <w:p w:rsidR="00BC3811" w:rsidRDefault="005D245B">
            <w:pPr>
              <w:wordWrap w:val="0"/>
              <w:spacing w:line="360" w:lineRule="auto"/>
              <w:jc w:val="left"/>
              <w:rPr>
                <w:rFonts w:asciiTheme="minorEastAsia" w:hAnsiTheme="minorEastAsia"/>
                <w:szCs w:val="21"/>
              </w:rPr>
            </w:pPr>
            <w:r>
              <w:rPr>
                <w:rFonts w:asciiTheme="minorEastAsia" w:hAnsiTheme="minorEastAsia" w:hint="eastAsia"/>
                <w:szCs w:val="21"/>
              </w:rPr>
              <w:t>3.</w:t>
            </w:r>
            <w:r>
              <w:rPr>
                <w:rFonts w:hint="eastAsia"/>
              </w:rPr>
              <w:t xml:space="preserve"> </w:t>
            </w:r>
            <w:r>
              <w:rPr>
                <w:rFonts w:asciiTheme="minorEastAsia" w:hAnsiTheme="minorEastAsia" w:hint="eastAsia"/>
                <w:szCs w:val="21"/>
              </w:rPr>
              <w:t>与参加本项目投标的其他供应商之间，单位负责人不为同一人并且不存在直接控股、管理关系。</w:t>
            </w:r>
          </w:p>
          <w:p w:rsidR="00BC3811" w:rsidRDefault="005D245B">
            <w:pPr>
              <w:wordWrap w:val="0"/>
              <w:spacing w:line="360" w:lineRule="auto"/>
              <w:jc w:val="left"/>
              <w:rPr>
                <w:rFonts w:asciiTheme="minorEastAsia" w:hAnsiTheme="minorEastAsia"/>
                <w:szCs w:val="21"/>
              </w:rPr>
            </w:pPr>
            <w:r>
              <w:rPr>
                <w:rFonts w:asciiTheme="minorEastAsia" w:hAnsiTheme="minorEastAsia" w:hint="eastAsia"/>
                <w:szCs w:val="21"/>
              </w:rPr>
              <w:t>4.未为本项目提供整体设计、规范编制或者项目管理、监理、检测等服务。</w:t>
            </w:r>
          </w:p>
        </w:tc>
        <w:tc>
          <w:tcPr>
            <w:tcW w:w="3402" w:type="dxa"/>
            <w:vAlign w:val="center"/>
          </w:tcPr>
          <w:p w:rsidR="00BC3811" w:rsidRDefault="005D245B">
            <w:pPr>
              <w:spacing w:line="360" w:lineRule="auto"/>
              <w:jc w:val="center"/>
              <w:rPr>
                <w:rFonts w:asciiTheme="minorEastAsia" w:hAnsiTheme="minorEastAsia"/>
                <w:szCs w:val="21"/>
              </w:rPr>
            </w:pPr>
            <w:r>
              <w:rPr>
                <w:rFonts w:asciiTheme="minorEastAsia" w:hAnsiTheme="minorEastAsia"/>
                <w:szCs w:val="21"/>
              </w:rPr>
              <w:t>提供《许昌市政府采购供应商信用承诺函》</w:t>
            </w:r>
          </w:p>
          <w:p w:rsidR="00BC3811" w:rsidRDefault="005D245B">
            <w:pPr>
              <w:spacing w:line="360" w:lineRule="auto"/>
              <w:jc w:val="center"/>
              <w:rPr>
                <w:rFonts w:asciiTheme="minorEastAsia" w:hAnsiTheme="minorEastAsia"/>
                <w:bCs/>
                <w:szCs w:val="21"/>
              </w:rPr>
            </w:pPr>
            <w:r>
              <w:rPr>
                <w:rFonts w:ascii="宋体" w:hAnsi="宋体" w:cs="微软雅黑" w:hint="eastAsia"/>
                <w:bCs/>
                <w:szCs w:val="21"/>
              </w:rPr>
              <w:t>按照征集文件第八部分3.3格式填写</w:t>
            </w:r>
          </w:p>
        </w:tc>
      </w:tr>
      <w:tr w:rsidR="00BC3811">
        <w:tc>
          <w:tcPr>
            <w:tcW w:w="392" w:type="dxa"/>
            <w:vAlign w:val="center"/>
          </w:tcPr>
          <w:p w:rsidR="00BC3811" w:rsidRDefault="005D245B">
            <w:pPr>
              <w:spacing w:line="360" w:lineRule="auto"/>
              <w:jc w:val="center"/>
              <w:rPr>
                <w:rFonts w:asciiTheme="minorEastAsia" w:hAnsiTheme="minorEastAsia"/>
                <w:bCs/>
                <w:szCs w:val="21"/>
              </w:rPr>
            </w:pPr>
            <w:r>
              <w:rPr>
                <w:rFonts w:asciiTheme="minorEastAsia" w:hAnsiTheme="minorEastAsia" w:hint="eastAsia"/>
                <w:bCs/>
                <w:szCs w:val="21"/>
              </w:rPr>
              <w:t>2</w:t>
            </w:r>
          </w:p>
        </w:tc>
        <w:tc>
          <w:tcPr>
            <w:tcW w:w="1701" w:type="dxa"/>
            <w:vAlign w:val="center"/>
          </w:tcPr>
          <w:p w:rsidR="00BC3811" w:rsidRDefault="005D245B">
            <w:pPr>
              <w:spacing w:line="360" w:lineRule="auto"/>
              <w:jc w:val="center"/>
              <w:rPr>
                <w:rFonts w:asciiTheme="minorEastAsia" w:hAnsiTheme="minorEastAsia"/>
                <w:szCs w:val="21"/>
              </w:rPr>
            </w:pPr>
            <w:r>
              <w:rPr>
                <w:rFonts w:asciiTheme="minorEastAsia" w:hAnsiTheme="minorEastAsia" w:hint="eastAsia"/>
                <w:szCs w:val="21"/>
              </w:rPr>
              <w:t>响应承诺函</w:t>
            </w:r>
          </w:p>
        </w:tc>
        <w:tc>
          <w:tcPr>
            <w:tcW w:w="3685" w:type="dxa"/>
            <w:vAlign w:val="center"/>
          </w:tcPr>
          <w:p w:rsidR="00BC3811" w:rsidRDefault="005D245B">
            <w:pPr>
              <w:spacing w:line="360" w:lineRule="auto"/>
              <w:jc w:val="center"/>
              <w:rPr>
                <w:rFonts w:asciiTheme="minorEastAsia" w:hAnsiTheme="minorEastAsia"/>
                <w:szCs w:val="21"/>
              </w:rPr>
            </w:pPr>
            <w:r>
              <w:rPr>
                <w:rFonts w:asciiTheme="minorEastAsia" w:hAnsiTheme="minorEastAsia" w:hint="eastAsia"/>
                <w:szCs w:val="21"/>
              </w:rPr>
              <w:t>以承诺函的形式替代</w:t>
            </w:r>
          </w:p>
          <w:p w:rsidR="00BC3811" w:rsidRDefault="005D245B">
            <w:pPr>
              <w:spacing w:line="360" w:lineRule="auto"/>
              <w:jc w:val="center"/>
              <w:rPr>
                <w:rFonts w:asciiTheme="minorEastAsia" w:hAnsiTheme="minorEastAsia"/>
                <w:szCs w:val="21"/>
              </w:rPr>
            </w:pPr>
            <w:r>
              <w:rPr>
                <w:rFonts w:asciiTheme="minorEastAsia" w:hAnsiTheme="minorEastAsia" w:hint="eastAsia"/>
                <w:szCs w:val="21"/>
              </w:rPr>
              <w:t>响应保证金</w:t>
            </w:r>
          </w:p>
        </w:tc>
        <w:tc>
          <w:tcPr>
            <w:tcW w:w="3402" w:type="dxa"/>
            <w:vAlign w:val="center"/>
          </w:tcPr>
          <w:p w:rsidR="00BC3811" w:rsidRDefault="005D245B">
            <w:pPr>
              <w:spacing w:line="360" w:lineRule="auto"/>
              <w:jc w:val="center"/>
              <w:rPr>
                <w:rFonts w:asciiTheme="minorEastAsia" w:hAnsiTheme="minorEastAsia"/>
                <w:szCs w:val="21"/>
              </w:rPr>
            </w:pPr>
            <w:r>
              <w:rPr>
                <w:rFonts w:asciiTheme="minorEastAsia" w:hAnsiTheme="minorEastAsia" w:hint="eastAsia"/>
                <w:szCs w:val="21"/>
              </w:rPr>
              <w:t>提供《响应承诺函》</w:t>
            </w:r>
          </w:p>
          <w:p w:rsidR="00BC3811" w:rsidRDefault="005D245B">
            <w:pPr>
              <w:spacing w:line="360" w:lineRule="auto"/>
              <w:jc w:val="center"/>
              <w:rPr>
                <w:rFonts w:asciiTheme="minorEastAsia" w:hAnsiTheme="minorEastAsia"/>
                <w:szCs w:val="21"/>
              </w:rPr>
            </w:pPr>
            <w:r>
              <w:rPr>
                <w:rFonts w:ascii="宋体" w:hAnsi="宋体" w:cs="微软雅黑" w:hint="eastAsia"/>
                <w:bCs/>
                <w:szCs w:val="21"/>
              </w:rPr>
              <w:t>按照征集文件第八章3.4格式填写</w:t>
            </w:r>
          </w:p>
        </w:tc>
      </w:tr>
      <w:tr w:rsidR="00BC3811">
        <w:tc>
          <w:tcPr>
            <w:tcW w:w="392" w:type="dxa"/>
            <w:vAlign w:val="center"/>
          </w:tcPr>
          <w:p w:rsidR="00BC3811" w:rsidRDefault="005D245B">
            <w:pPr>
              <w:spacing w:line="360" w:lineRule="auto"/>
              <w:jc w:val="center"/>
              <w:rPr>
                <w:rFonts w:asciiTheme="minorEastAsia" w:hAnsiTheme="minorEastAsia"/>
                <w:bCs/>
                <w:szCs w:val="21"/>
              </w:rPr>
            </w:pPr>
            <w:r>
              <w:rPr>
                <w:rFonts w:asciiTheme="minorEastAsia" w:hAnsiTheme="minorEastAsia" w:hint="eastAsia"/>
                <w:bCs/>
                <w:szCs w:val="21"/>
              </w:rPr>
              <w:t>3</w:t>
            </w:r>
          </w:p>
        </w:tc>
        <w:tc>
          <w:tcPr>
            <w:tcW w:w="1701" w:type="dxa"/>
            <w:vAlign w:val="center"/>
          </w:tcPr>
          <w:p w:rsidR="00BC3811" w:rsidRDefault="005D245B">
            <w:pPr>
              <w:spacing w:line="360" w:lineRule="auto"/>
              <w:jc w:val="center"/>
              <w:rPr>
                <w:rFonts w:asciiTheme="minorEastAsia" w:hAnsiTheme="minorEastAsia"/>
                <w:szCs w:val="21"/>
              </w:rPr>
            </w:pPr>
            <w:r>
              <w:rPr>
                <w:rFonts w:asciiTheme="minorEastAsia" w:hAnsiTheme="minorEastAsia" w:hint="eastAsia"/>
                <w:bCs/>
                <w:szCs w:val="21"/>
              </w:rPr>
              <w:t>联合体响应</w:t>
            </w:r>
          </w:p>
        </w:tc>
        <w:tc>
          <w:tcPr>
            <w:tcW w:w="3685" w:type="dxa"/>
            <w:vAlign w:val="center"/>
          </w:tcPr>
          <w:p w:rsidR="00BC3811" w:rsidRDefault="005D245B">
            <w:pPr>
              <w:spacing w:line="360" w:lineRule="auto"/>
              <w:jc w:val="center"/>
              <w:rPr>
                <w:rFonts w:asciiTheme="minorEastAsia" w:hAnsiTheme="minorEastAsia"/>
                <w:bCs/>
                <w:szCs w:val="21"/>
              </w:rPr>
            </w:pPr>
            <w:r>
              <w:rPr>
                <w:rFonts w:asciiTheme="minorEastAsia" w:hAnsiTheme="minorEastAsia" w:hint="eastAsia"/>
                <w:bCs/>
                <w:szCs w:val="21"/>
              </w:rPr>
              <w:t>本项目不接受联合体</w:t>
            </w:r>
          </w:p>
          <w:p w:rsidR="00BC3811" w:rsidRDefault="005D245B">
            <w:pPr>
              <w:spacing w:line="360" w:lineRule="auto"/>
              <w:jc w:val="center"/>
              <w:rPr>
                <w:rFonts w:asciiTheme="minorEastAsia" w:hAnsiTheme="minorEastAsia"/>
                <w:szCs w:val="21"/>
              </w:rPr>
            </w:pPr>
            <w:r>
              <w:rPr>
                <w:rFonts w:asciiTheme="minorEastAsia" w:hAnsiTheme="minorEastAsia" w:hint="eastAsia"/>
                <w:bCs/>
                <w:szCs w:val="21"/>
              </w:rPr>
              <w:lastRenderedPageBreak/>
              <w:t>参加响应</w:t>
            </w:r>
          </w:p>
        </w:tc>
        <w:tc>
          <w:tcPr>
            <w:tcW w:w="3402" w:type="dxa"/>
            <w:vAlign w:val="center"/>
          </w:tcPr>
          <w:p w:rsidR="00BC3811" w:rsidRDefault="005D245B">
            <w:pPr>
              <w:spacing w:line="360" w:lineRule="auto"/>
              <w:jc w:val="center"/>
              <w:rPr>
                <w:rFonts w:asciiTheme="minorEastAsia" w:hAnsiTheme="minorEastAsia"/>
                <w:szCs w:val="21"/>
              </w:rPr>
            </w:pPr>
            <w:r>
              <w:rPr>
                <w:rFonts w:asciiTheme="minorEastAsia" w:hAnsiTheme="minorEastAsia"/>
                <w:szCs w:val="21"/>
              </w:rPr>
              <w:lastRenderedPageBreak/>
              <w:t>自拟格式</w:t>
            </w:r>
          </w:p>
        </w:tc>
      </w:tr>
      <w:tr w:rsidR="00BC3811">
        <w:tc>
          <w:tcPr>
            <w:tcW w:w="392" w:type="dxa"/>
            <w:vAlign w:val="center"/>
          </w:tcPr>
          <w:p w:rsidR="00BC3811" w:rsidRDefault="005D245B">
            <w:pPr>
              <w:spacing w:line="360" w:lineRule="auto"/>
              <w:jc w:val="center"/>
              <w:rPr>
                <w:rFonts w:asciiTheme="minorEastAsia" w:hAnsiTheme="minorEastAsia"/>
                <w:bCs/>
                <w:szCs w:val="21"/>
              </w:rPr>
            </w:pPr>
            <w:r>
              <w:rPr>
                <w:rFonts w:asciiTheme="minorEastAsia" w:hAnsiTheme="minorEastAsia" w:hint="eastAsia"/>
                <w:bCs/>
                <w:szCs w:val="21"/>
              </w:rPr>
              <w:lastRenderedPageBreak/>
              <w:t>4</w:t>
            </w:r>
          </w:p>
        </w:tc>
        <w:tc>
          <w:tcPr>
            <w:tcW w:w="1701" w:type="dxa"/>
            <w:vAlign w:val="center"/>
          </w:tcPr>
          <w:p w:rsidR="00BC3811" w:rsidRDefault="005D245B">
            <w:pPr>
              <w:spacing w:line="360" w:lineRule="auto"/>
              <w:jc w:val="center"/>
              <w:rPr>
                <w:rFonts w:asciiTheme="minorEastAsia" w:hAnsiTheme="minorEastAsia"/>
                <w:bCs/>
                <w:szCs w:val="21"/>
              </w:rPr>
            </w:pPr>
            <w:r>
              <w:rPr>
                <w:rFonts w:asciiTheme="minorEastAsia" w:hAnsiTheme="minorEastAsia" w:hint="eastAsia"/>
                <w:szCs w:val="21"/>
              </w:rPr>
              <w:t>投标人身份证明及授权</w:t>
            </w:r>
          </w:p>
        </w:tc>
        <w:tc>
          <w:tcPr>
            <w:tcW w:w="3685" w:type="dxa"/>
            <w:vAlign w:val="center"/>
          </w:tcPr>
          <w:p w:rsidR="00BC3811" w:rsidRDefault="005D245B">
            <w:pPr>
              <w:spacing w:line="360" w:lineRule="auto"/>
              <w:jc w:val="center"/>
              <w:rPr>
                <w:rFonts w:asciiTheme="minorEastAsia" w:hAnsiTheme="minorEastAsia"/>
                <w:bCs/>
                <w:szCs w:val="21"/>
              </w:rPr>
            </w:pPr>
            <w:r>
              <w:rPr>
                <w:rFonts w:asciiTheme="minorEastAsia" w:hAnsiTheme="minorEastAsia" w:hint="eastAsia"/>
                <w:bCs/>
                <w:szCs w:val="21"/>
              </w:rPr>
              <w:t>法人、其他组织或者自然人的证明文件</w:t>
            </w:r>
          </w:p>
        </w:tc>
        <w:tc>
          <w:tcPr>
            <w:tcW w:w="3402" w:type="dxa"/>
          </w:tcPr>
          <w:p w:rsidR="00BC3811" w:rsidRDefault="005D245B">
            <w:pPr>
              <w:spacing w:line="360" w:lineRule="auto"/>
              <w:rPr>
                <w:rFonts w:asciiTheme="minorEastAsia" w:hAnsiTheme="minorEastAsia" w:cs="仿宋_GB2312"/>
                <w:szCs w:val="21"/>
                <w:lang w:val="zh-CN"/>
              </w:rPr>
            </w:pPr>
            <w:r>
              <w:rPr>
                <w:rFonts w:asciiTheme="minorEastAsia" w:hAnsiTheme="minorEastAsia" w:cs="仿宋_GB2312" w:hint="eastAsia"/>
                <w:szCs w:val="21"/>
                <w:lang w:val="zh-CN"/>
              </w:rPr>
              <w:t>（1）法定代表人身份证明或提供法定代表人授权委托书及被授权人身份证明。（法人响应提供）</w:t>
            </w:r>
          </w:p>
          <w:p w:rsidR="00BC3811" w:rsidRDefault="005D245B">
            <w:pPr>
              <w:spacing w:line="360" w:lineRule="auto"/>
              <w:rPr>
                <w:rFonts w:asciiTheme="minorEastAsia" w:hAnsiTheme="minorEastAsia" w:cs="仿宋_GB2312"/>
                <w:szCs w:val="21"/>
                <w:lang w:val="zh-CN"/>
              </w:rPr>
            </w:pPr>
            <w:r>
              <w:rPr>
                <w:rFonts w:asciiTheme="minorEastAsia" w:hAnsiTheme="minorEastAsia" w:cs="仿宋_GB2312" w:hint="eastAsia"/>
                <w:szCs w:val="21"/>
                <w:lang w:val="zh-CN"/>
              </w:rPr>
              <w:t>（2）单位负责人身份证明或提供单位负责人授权委托书及被授权人身份证明。（非法人响应提供）</w:t>
            </w:r>
          </w:p>
          <w:p w:rsidR="00BC3811" w:rsidRDefault="005D245B">
            <w:pPr>
              <w:spacing w:line="360" w:lineRule="auto"/>
              <w:rPr>
                <w:rFonts w:ascii="楷体" w:eastAsia="楷体" w:hAnsi="楷体" w:cs="仿宋_GB2312"/>
                <w:szCs w:val="21"/>
                <w:lang w:val="zh-CN"/>
              </w:rPr>
            </w:pPr>
            <w:r>
              <w:rPr>
                <w:rFonts w:ascii="楷体" w:eastAsia="楷体" w:hAnsi="楷体" w:cs="仿宋_GB2312" w:hint="eastAsia"/>
                <w:szCs w:val="21"/>
                <w:lang w:val="zh-CN"/>
              </w:rPr>
              <w:t>注：</w:t>
            </w:r>
          </w:p>
          <w:p w:rsidR="00BC3811" w:rsidRDefault="005D245B">
            <w:pPr>
              <w:spacing w:line="360" w:lineRule="auto"/>
              <w:rPr>
                <w:rFonts w:asciiTheme="minorEastAsia" w:hAnsiTheme="minorEastAsia"/>
                <w:szCs w:val="21"/>
              </w:rPr>
            </w:pPr>
            <w:r>
              <w:rPr>
                <w:rFonts w:ascii="楷体" w:eastAsia="楷体" w:hAnsi="楷体" w:hint="eastAsia"/>
                <w:szCs w:val="21"/>
              </w:rPr>
              <w:t>①企业（银行、保险、石油石化、电力、电信等行业除外）、事业单位和社会团体投标人以法人身份参加投标的，法定代表人应与实际提交的“营业执照等证明文件”载明的一致。</w:t>
            </w:r>
          </w:p>
          <w:p w:rsidR="00BC3811" w:rsidRDefault="005D245B">
            <w:pPr>
              <w:spacing w:line="360" w:lineRule="auto"/>
              <w:contextualSpacing/>
              <w:rPr>
                <w:rFonts w:ascii="楷体" w:eastAsia="楷体" w:hAnsi="楷体"/>
                <w:szCs w:val="21"/>
              </w:rPr>
            </w:pPr>
            <w:r>
              <w:rPr>
                <w:rFonts w:ascii="楷体" w:eastAsia="楷体" w:hAnsi="楷体" w:hint="eastAsia"/>
                <w:szCs w:val="21"/>
              </w:rPr>
              <w:t>②银行、保险、石油石化、电力、电信等行业：以法人身份参加投标的，法定代表人应与实际提交的“营业执照等证明文件”载明的一致；以非法人身份参加投标的，“单位负责人”</w:t>
            </w:r>
            <w:proofErr w:type="gramStart"/>
            <w:r>
              <w:rPr>
                <w:rFonts w:ascii="楷体" w:eastAsia="楷体" w:hAnsi="楷体" w:hint="eastAsia"/>
                <w:szCs w:val="21"/>
              </w:rPr>
              <w:t>指代表</w:t>
            </w:r>
            <w:proofErr w:type="gramEnd"/>
            <w:r>
              <w:rPr>
                <w:rFonts w:ascii="楷体" w:eastAsia="楷体" w:hAnsi="楷体" w:hint="eastAsia"/>
                <w:szCs w:val="21"/>
              </w:rPr>
              <w:t>单位行使职权的主要负责人，应与实际提交的“营业执照等证明文件”载明的一致。</w:t>
            </w:r>
          </w:p>
          <w:p w:rsidR="00BC3811" w:rsidRDefault="005D245B">
            <w:pPr>
              <w:spacing w:line="360" w:lineRule="auto"/>
              <w:rPr>
                <w:rFonts w:asciiTheme="minorEastAsia" w:hAnsiTheme="minorEastAsia"/>
                <w:bCs/>
                <w:szCs w:val="21"/>
              </w:rPr>
            </w:pPr>
            <w:r>
              <w:rPr>
                <w:rFonts w:ascii="楷体" w:eastAsia="楷体" w:hAnsi="楷体" w:hint="eastAsia"/>
                <w:szCs w:val="21"/>
              </w:rPr>
              <w:t>③</w:t>
            </w:r>
            <w:r>
              <w:rPr>
                <w:rFonts w:ascii="楷体" w:eastAsia="楷体" w:hAnsi="楷体" w:hint="eastAsia"/>
                <w:kern w:val="0"/>
                <w:szCs w:val="21"/>
              </w:rPr>
              <w:t>投标人为自然人的，无需填写法定代表人授权书。</w:t>
            </w:r>
          </w:p>
        </w:tc>
      </w:tr>
    </w:tbl>
    <w:p w:rsidR="00BC3811" w:rsidRDefault="005D245B" w:rsidP="004C1A19">
      <w:pPr>
        <w:spacing w:line="360" w:lineRule="auto"/>
        <w:ind w:firstLineChars="200" w:firstLine="422"/>
        <w:contextualSpacing/>
        <w:rPr>
          <w:rFonts w:asciiTheme="minorEastAsia" w:hAnsiTheme="minorEastAsia" w:cs="仿宋_GB2312"/>
          <w:b/>
          <w:szCs w:val="21"/>
          <w:lang w:val="zh-CN"/>
        </w:rPr>
      </w:pPr>
      <w:r>
        <w:rPr>
          <w:rFonts w:asciiTheme="minorEastAsia" w:hAnsiTheme="minorEastAsia" w:cs="仿宋_GB2312" w:hint="eastAsia"/>
          <w:b/>
          <w:szCs w:val="21"/>
          <w:lang w:val="zh-CN"/>
        </w:rPr>
        <w:t>（二）评审方法与程序</w:t>
      </w:r>
    </w:p>
    <w:p w:rsidR="00BC3811" w:rsidRDefault="005D245B">
      <w:pPr>
        <w:numPr>
          <w:ilvl w:val="0"/>
          <w:numId w:val="83"/>
        </w:numPr>
        <w:spacing w:line="360" w:lineRule="auto"/>
        <w:ind w:left="851" w:hanging="425"/>
        <w:contextualSpacing/>
        <w:rPr>
          <w:rFonts w:asciiTheme="minorEastAsia" w:hAnsiTheme="minorEastAsia" w:cs="仿宋_GB2312"/>
          <w:b/>
          <w:szCs w:val="21"/>
          <w:lang w:val="zh-CN"/>
        </w:rPr>
      </w:pPr>
      <w:r>
        <w:rPr>
          <w:rFonts w:asciiTheme="minorEastAsia" w:hAnsiTheme="minorEastAsia" w:cs="仿宋_GB2312" w:hint="eastAsia"/>
          <w:b/>
          <w:szCs w:val="21"/>
          <w:lang w:val="zh-CN"/>
        </w:rPr>
        <w:t>评审方法</w:t>
      </w:r>
    </w:p>
    <w:p w:rsidR="00BC3811" w:rsidRDefault="005D245B">
      <w:pPr>
        <w:spacing w:line="360" w:lineRule="auto"/>
        <w:ind w:left="426"/>
        <w:contextualSpacing/>
        <w:rPr>
          <w:rFonts w:asciiTheme="minorEastAsia" w:hAnsiTheme="minorEastAsia" w:cs="仿宋_GB2312"/>
          <w:szCs w:val="21"/>
          <w:lang w:val="zh-CN"/>
        </w:rPr>
      </w:pPr>
      <w:r>
        <w:rPr>
          <w:rFonts w:asciiTheme="minorEastAsia" w:hAnsiTheme="minorEastAsia" w:cs="仿宋_GB2312" w:hint="eastAsia"/>
          <w:szCs w:val="21"/>
          <w:lang w:val="zh-CN"/>
        </w:rPr>
        <w:t>本项目确定第一阶段入围供应商的评审方法采用“质量优先法”。</w:t>
      </w:r>
    </w:p>
    <w:p w:rsidR="00BC3811" w:rsidRDefault="005D245B">
      <w:pPr>
        <w:numPr>
          <w:ilvl w:val="0"/>
          <w:numId w:val="83"/>
        </w:numPr>
        <w:spacing w:line="360" w:lineRule="auto"/>
        <w:ind w:left="851" w:hanging="425"/>
        <w:contextualSpacing/>
        <w:rPr>
          <w:rFonts w:asciiTheme="minorEastAsia" w:hAnsiTheme="minorEastAsia" w:cs="仿宋_GB2312"/>
          <w:b/>
          <w:szCs w:val="21"/>
          <w:lang w:val="zh-CN"/>
        </w:rPr>
      </w:pPr>
      <w:r>
        <w:rPr>
          <w:rFonts w:asciiTheme="minorEastAsia" w:hAnsiTheme="minorEastAsia" w:cs="仿宋_GB2312" w:hint="eastAsia"/>
          <w:b/>
          <w:szCs w:val="21"/>
          <w:lang w:val="zh-CN"/>
        </w:rPr>
        <w:lastRenderedPageBreak/>
        <w:t>评审委员会</w:t>
      </w:r>
    </w:p>
    <w:p w:rsidR="00BC3811" w:rsidRDefault="005D245B">
      <w:pPr>
        <w:pStyle w:val="af2"/>
        <w:numPr>
          <w:ilvl w:val="0"/>
          <w:numId w:val="84"/>
        </w:numPr>
        <w:spacing w:line="360" w:lineRule="auto"/>
        <w:ind w:left="0" w:firstLineChars="202" w:firstLine="424"/>
        <w:contextualSpacing/>
        <w:rPr>
          <w:rFonts w:asciiTheme="minorEastAsia" w:hAnsiTheme="minorEastAsia" w:cs="仿宋_GB2312"/>
          <w:szCs w:val="21"/>
          <w:lang w:val="zh-CN"/>
        </w:rPr>
      </w:pPr>
      <w:r>
        <w:rPr>
          <w:rFonts w:asciiTheme="minorEastAsia" w:hAnsiTheme="minorEastAsia" w:cs="仿宋_GB2312" w:hint="eastAsia"/>
          <w:szCs w:val="21"/>
          <w:lang w:val="zh-CN"/>
        </w:rPr>
        <w:t>征集人根据有关法律法规、本征集文件的规定及项目特点和相关规定，从河南省政府采购评审专家库中随机抽取评审专家。</w:t>
      </w:r>
    </w:p>
    <w:p w:rsidR="00BC3811" w:rsidRDefault="005D245B">
      <w:pPr>
        <w:pStyle w:val="af2"/>
        <w:numPr>
          <w:ilvl w:val="0"/>
          <w:numId w:val="84"/>
        </w:numPr>
        <w:spacing w:line="360" w:lineRule="auto"/>
        <w:ind w:left="0" w:firstLineChars="0" w:firstLine="426"/>
        <w:contextualSpacing/>
        <w:rPr>
          <w:rFonts w:asciiTheme="minorEastAsia" w:hAnsiTheme="minorEastAsia" w:cs="仿宋_GB2312"/>
          <w:szCs w:val="21"/>
          <w:lang w:val="zh-CN"/>
        </w:rPr>
      </w:pPr>
      <w:r>
        <w:rPr>
          <w:rFonts w:asciiTheme="minorEastAsia" w:hAnsiTheme="minorEastAsia" w:cs="仿宋_GB2312" w:hint="eastAsia"/>
          <w:szCs w:val="21"/>
          <w:lang w:val="zh-CN"/>
        </w:rPr>
        <w:t>征集人根据有关法律法规、本征集文件的规定及项目特点组建评审委员会。评审委员会由五人以上单数组成，评审工作由评审委员会负责。</w:t>
      </w:r>
    </w:p>
    <w:p w:rsidR="00BC3811" w:rsidRDefault="005D245B">
      <w:pPr>
        <w:numPr>
          <w:ilvl w:val="0"/>
          <w:numId w:val="83"/>
        </w:numPr>
        <w:tabs>
          <w:tab w:val="left" w:pos="426"/>
        </w:tabs>
        <w:spacing w:line="360" w:lineRule="auto"/>
        <w:ind w:left="851" w:hanging="425"/>
        <w:contextualSpacing/>
        <w:rPr>
          <w:rFonts w:asciiTheme="minorEastAsia" w:hAnsiTheme="minorEastAsia" w:cs="仿宋_GB2312"/>
          <w:b/>
          <w:szCs w:val="21"/>
          <w:lang w:val="zh-CN"/>
        </w:rPr>
      </w:pPr>
      <w:r>
        <w:rPr>
          <w:rFonts w:asciiTheme="minorEastAsia" w:hAnsiTheme="minorEastAsia" w:cs="仿宋_GB2312" w:hint="eastAsia"/>
          <w:b/>
          <w:szCs w:val="21"/>
          <w:lang w:val="zh-CN"/>
        </w:rPr>
        <w:t>评审程序</w:t>
      </w:r>
    </w:p>
    <w:p w:rsidR="00BC3811" w:rsidRDefault="005D245B">
      <w:pPr>
        <w:numPr>
          <w:ilvl w:val="0"/>
          <w:numId w:val="85"/>
        </w:numPr>
        <w:tabs>
          <w:tab w:val="left" w:pos="0"/>
        </w:tabs>
        <w:spacing w:line="360" w:lineRule="auto"/>
        <w:ind w:left="567" w:hanging="141"/>
        <w:contextualSpacing/>
        <w:rPr>
          <w:rFonts w:asciiTheme="minorEastAsia" w:hAnsiTheme="minorEastAsia" w:cs="仿宋_GB2312"/>
          <w:b/>
          <w:szCs w:val="21"/>
          <w:lang w:val="zh-CN"/>
        </w:rPr>
      </w:pPr>
      <w:r>
        <w:rPr>
          <w:rFonts w:asciiTheme="minorEastAsia" w:hAnsiTheme="minorEastAsia" w:cs="仿宋_GB2312"/>
          <w:b/>
          <w:szCs w:val="21"/>
          <w:lang w:val="zh-CN"/>
        </w:rPr>
        <w:t>符合性审查</w:t>
      </w:r>
    </w:p>
    <w:p w:rsidR="00BC3811" w:rsidRDefault="005D245B">
      <w:pPr>
        <w:tabs>
          <w:tab w:val="left" w:pos="0"/>
        </w:tabs>
        <w:spacing w:line="360" w:lineRule="auto"/>
        <w:ind w:firstLine="426"/>
        <w:contextualSpacing/>
        <w:rPr>
          <w:rFonts w:asciiTheme="minorEastAsia" w:hAnsiTheme="minorEastAsia" w:cs="仿宋_GB2312"/>
          <w:b/>
          <w:szCs w:val="21"/>
          <w:lang w:val="zh-CN"/>
        </w:rPr>
      </w:pPr>
      <w:r>
        <w:rPr>
          <w:rFonts w:asciiTheme="minorEastAsia" w:hAnsiTheme="minorEastAsia" w:cs="仿宋_GB2312" w:hint="eastAsia"/>
          <w:szCs w:val="21"/>
          <w:lang w:val="zh-CN"/>
        </w:rPr>
        <w:t>评审委员会对符合资格的供应商的响应文件进行符合性审查，以确定其是否满足征集文件的实质性要求。若通过符合性审查的响应人不足2 家，采购活动终止。</w:t>
      </w:r>
    </w:p>
    <w:p w:rsidR="00BC3811" w:rsidRDefault="005D245B">
      <w:pPr>
        <w:numPr>
          <w:ilvl w:val="0"/>
          <w:numId w:val="85"/>
        </w:numPr>
        <w:tabs>
          <w:tab w:val="left" w:pos="0"/>
        </w:tabs>
        <w:spacing w:line="360" w:lineRule="auto"/>
        <w:ind w:left="851" w:hanging="425"/>
        <w:contextualSpacing/>
        <w:rPr>
          <w:rFonts w:asciiTheme="minorEastAsia" w:hAnsiTheme="minorEastAsia" w:cs="仿宋_GB2312"/>
          <w:b/>
          <w:szCs w:val="21"/>
          <w:lang w:val="zh-CN"/>
        </w:rPr>
      </w:pPr>
      <w:r>
        <w:rPr>
          <w:rFonts w:asciiTheme="minorEastAsia" w:hAnsiTheme="minorEastAsia" w:cs="仿宋_GB2312"/>
          <w:b/>
          <w:szCs w:val="21"/>
          <w:lang w:val="zh-CN"/>
        </w:rPr>
        <w:t>澄清</w:t>
      </w:r>
      <w:r>
        <w:rPr>
          <w:rFonts w:asciiTheme="minorEastAsia" w:hAnsiTheme="minorEastAsia" w:cs="仿宋_GB2312" w:hint="eastAsia"/>
          <w:b/>
          <w:szCs w:val="21"/>
          <w:lang w:val="zh-CN"/>
        </w:rPr>
        <w:t>有关问题</w:t>
      </w:r>
    </w:p>
    <w:p w:rsidR="00BC3811" w:rsidRDefault="005D245B">
      <w:pPr>
        <w:tabs>
          <w:tab w:val="left" w:pos="0"/>
        </w:tabs>
        <w:spacing w:line="360" w:lineRule="auto"/>
        <w:ind w:firstLine="426"/>
        <w:contextualSpacing/>
        <w:rPr>
          <w:rFonts w:asciiTheme="minorEastAsia" w:hAnsiTheme="minorEastAsia" w:cs="仿宋_GB2312"/>
          <w:b/>
          <w:szCs w:val="21"/>
          <w:lang w:val="zh-CN"/>
        </w:rPr>
      </w:pPr>
      <w:r>
        <w:rPr>
          <w:rFonts w:asciiTheme="minorEastAsia" w:hAnsiTheme="minorEastAsia" w:cs="仿宋_GB2312"/>
          <w:szCs w:val="21"/>
          <w:lang w:val="zh-CN"/>
        </w:rPr>
        <w:t>对响应文件中含义不明确、同类问题表述不一致或者有明显文字和计算错误的内容，评审委员会应当以书面形式要求供应商出必要的澄清、说明或者补正。供应商的澄清、说明或者补正应当采用书面形式，并加盖公章，或者由法定代表人或其授权的代表签字。</w:t>
      </w:r>
      <w:r>
        <w:rPr>
          <w:rFonts w:asciiTheme="minorEastAsia" w:hAnsiTheme="minorEastAsia" w:cs="仿宋_GB2312" w:hint="eastAsia"/>
          <w:szCs w:val="21"/>
          <w:lang w:val="zh-CN"/>
        </w:rPr>
        <w:t>供应商</w:t>
      </w:r>
      <w:r>
        <w:rPr>
          <w:rFonts w:asciiTheme="minorEastAsia" w:hAnsiTheme="minorEastAsia" w:cs="仿宋_GB2312"/>
          <w:szCs w:val="21"/>
          <w:lang w:val="zh-CN"/>
        </w:rPr>
        <w:t>的澄清、说明或者补正不得超出响应文件的范围或者改变响应文件的实质性内容。</w:t>
      </w:r>
      <w:r>
        <w:rPr>
          <w:rFonts w:asciiTheme="minorEastAsia" w:hAnsiTheme="minorEastAsia" w:cs="仿宋_GB2312" w:hint="eastAsia"/>
          <w:szCs w:val="21"/>
          <w:lang w:val="zh-CN"/>
        </w:rPr>
        <w:t>供应商</w:t>
      </w:r>
      <w:r>
        <w:rPr>
          <w:rFonts w:asciiTheme="minorEastAsia" w:hAnsiTheme="minorEastAsia" w:cs="宋体" w:hint="eastAsia"/>
          <w:kern w:val="0"/>
          <w:szCs w:val="21"/>
        </w:rPr>
        <w:t>的澄清文件是其投标文件的组成部分。</w:t>
      </w:r>
    </w:p>
    <w:p w:rsidR="00BC3811" w:rsidRDefault="005D245B">
      <w:pPr>
        <w:numPr>
          <w:ilvl w:val="0"/>
          <w:numId w:val="85"/>
        </w:numPr>
        <w:tabs>
          <w:tab w:val="left" w:pos="0"/>
        </w:tabs>
        <w:spacing w:line="360" w:lineRule="auto"/>
        <w:ind w:left="851" w:hanging="425"/>
        <w:contextualSpacing/>
        <w:rPr>
          <w:rFonts w:asciiTheme="minorEastAsia" w:hAnsiTheme="minorEastAsia" w:cs="仿宋_GB2312"/>
          <w:szCs w:val="21"/>
          <w:lang w:val="zh-CN"/>
        </w:rPr>
      </w:pPr>
      <w:r>
        <w:rPr>
          <w:rFonts w:asciiTheme="minorEastAsia" w:hAnsiTheme="minorEastAsia" w:cs="仿宋_GB2312"/>
          <w:b/>
          <w:szCs w:val="21"/>
          <w:lang w:val="zh-CN"/>
        </w:rPr>
        <w:t>政府采购政策功能落实</w:t>
      </w:r>
    </w:p>
    <w:p w:rsidR="00BC3811" w:rsidRDefault="005D245B">
      <w:pPr>
        <w:tabs>
          <w:tab w:val="left" w:pos="0"/>
        </w:tabs>
        <w:spacing w:line="360" w:lineRule="auto"/>
        <w:ind w:firstLine="426"/>
        <w:contextualSpacing/>
        <w:rPr>
          <w:rFonts w:asciiTheme="minorEastAsia" w:hAnsiTheme="minorEastAsia" w:cs="仿宋_GB2312"/>
          <w:szCs w:val="21"/>
          <w:lang w:val="zh-CN"/>
        </w:rPr>
      </w:pPr>
      <w:r>
        <w:rPr>
          <w:rFonts w:asciiTheme="minorEastAsia" w:hAnsiTheme="minorEastAsia" w:cs="仿宋_GB2312" w:hint="eastAsia"/>
          <w:szCs w:val="21"/>
          <w:lang w:val="zh-CN"/>
        </w:rPr>
        <w:t>本次征集对属于小型和微型企业的响应报价给予20%的扣除，用扣除后的价格参与评审排序。小型和微型企业响应</w:t>
      </w:r>
      <w:proofErr w:type="gramStart"/>
      <w:r>
        <w:rPr>
          <w:rFonts w:asciiTheme="minorEastAsia" w:hAnsiTheme="minorEastAsia" w:cs="仿宋_GB2312" w:hint="eastAsia"/>
          <w:szCs w:val="21"/>
          <w:lang w:val="zh-CN"/>
        </w:rPr>
        <w:t>应</w:t>
      </w:r>
      <w:proofErr w:type="gramEnd"/>
      <w:r>
        <w:rPr>
          <w:rFonts w:asciiTheme="minorEastAsia" w:hAnsiTheme="minorEastAsia" w:cs="仿宋_GB2312" w:hint="eastAsia"/>
          <w:szCs w:val="21"/>
          <w:lang w:val="zh-CN"/>
        </w:rPr>
        <w:t>提供《中小企业声明函》。</w:t>
      </w:r>
    </w:p>
    <w:p w:rsidR="00BC3811" w:rsidRDefault="005D245B">
      <w:pPr>
        <w:numPr>
          <w:ilvl w:val="0"/>
          <w:numId w:val="85"/>
        </w:numPr>
        <w:tabs>
          <w:tab w:val="left" w:pos="0"/>
        </w:tabs>
        <w:spacing w:line="360" w:lineRule="auto"/>
        <w:ind w:left="851" w:hanging="425"/>
        <w:contextualSpacing/>
        <w:rPr>
          <w:rFonts w:asciiTheme="minorEastAsia" w:hAnsiTheme="minorEastAsia" w:cs="仿宋_GB2312"/>
          <w:szCs w:val="21"/>
          <w:lang w:val="zh-CN"/>
        </w:rPr>
      </w:pPr>
      <w:r>
        <w:rPr>
          <w:rFonts w:asciiTheme="minorEastAsia" w:hAnsiTheme="minorEastAsia" w:cs="仿宋_GB2312"/>
          <w:b/>
          <w:szCs w:val="21"/>
          <w:lang w:val="zh-CN"/>
        </w:rPr>
        <w:t>比较</w:t>
      </w:r>
      <w:r>
        <w:rPr>
          <w:rFonts w:asciiTheme="minorEastAsia" w:hAnsiTheme="minorEastAsia" w:cs="仿宋_GB2312" w:hint="eastAsia"/>
          <w:b/>
          <w:szCs w:val="21"/>
          <w:lang w:val="zh-CN"/>
        </w:rPr>
        <w:t>与</w:t>
      </w:r>
      <w:r>
        <w:rPr>
          <w:rFonts w:asciiTheme="minorEastAsia" w:hAnsiTheme="minorEastAsia" w:cs="仿宋_GB2312"/>
          <w:b/>
          <w:szCs w:val="21"/>
          <w:lang w:val="zh-CN"/>
        </w:rPr>
        <w:t>排序</w:t>
      </w:r>
    </w:p>
    <w:p w:rsidR="00BC3811" w:rsidRDefault="005D245B">
      <w:pPr>
        <w:autoSpaceDE w:val="0"/>
        <w:autoSpaceDN w:val="0"/>
        <w:spacing w:line="360" w:lineRule="auto"/>
        <w:ind w:firstLineChars="200" w:firstLine="420"/>
        <w:contextualSpacing/>
        <w:rPr>
          <w:rFonts w:asciiTheme="minorEastAsia" w:hAnsiTheme="minorEastAsia" w:cs="仿宋_GB2312"/>
          <w:szCs w:val="21"/>
        </w:rPr>
      </w:pPr>
      <w:r>
        <w:rPr>
          <w:rFonts w:asciiTheme="minorEastAsia" w:hAnsiTheme="minorEastAsia" w:cs="仿宋_GB2312" w:hint="eastAsia"/>
          <w:szCs w:val="21"/>
          <w:lang w:val="zh-CN"/>
        </w:rPr>
        <w:t>（</w:t>
      </w:r>
      <w:r>
        <w:rPr>
          <w:rFonts w:asciiTheme="minorEastAsia" w:hAnsiTheme="minorEastAsia" w:cs="仿宋_GB2312" w:hint="eastAsia"/>
          <w:szCs w:val="21"/>
        </w:rPr>
        <w:t>1</w:t>
      </w:r>
      <w:r>
        <w:rPr>
          <w:rFonts w:asciiTheme="minorEastAsia" w:hAnsiTheme="minorEastAsia" w:cs="仿宋_GB2312" w:hint="eastAsia"/>
          <w:szCs w:val="21"/>
          <w:lang w:val="zh-CN"/>
        </w:rPr>
        <w:t>）评审委员会按照征集文件中规定的评审方法，对符合性审查合格的响应文件</w:t>
      </w:r>
      <w:r>
        <w:rPr>
          <w:rFonts w:asciiTheme="minorEastAsia" w:hAnsiTheme="minorEastAsia" w:cs="仿宋_GB2312" w:hint="eastAsia"/>
          <w:szCs w:val="21"/>
        </w:rPr>
        <w:t>进行质量综合评分，按照质量评分从高到低排序，根据征集文件规定的淘汰率或者入围供应商数量上限，确定入围供应商。</w:t>
      </w:r>
    </w:p>
    <w:p w:rsidR="00BC3811" w:rsidRDefault="005D245B">
      <w:pPr>
        <w:autoSpaceDE w:val="0"/>
        <w:autoSpaceDN w:val="0"/>
        <w:spacing w:line="360" w:lineRule="auto"/>
        <w:ind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通过符合性审查的响应人不得少于2 家。不足2家的，征集活动终止。</w:t>
      </w:r>
    </w:p>
    <w:p w:rsidR="00BC3811" w:rsidRDefault="00BC3811">
      <w:pPr>
        <w:autoSpaceDE w:val="0"/>
        <w:autoSpaceDN w:val="0"/>
        <w:spacing w:line="360" w:lineRule="auto"/>
        <w:ind w:firstLineChars="200" w:firstLine="420"/>
        <w:contextualSpacing/>
        <w:rPr>
          <w:rFonts w:asciiTheme="minorEastAsia" w:hAnsiTheme="minorEastAsia" w:cs="仿宋_GB2312"/>
          <w:color w:val="FF0000"/>
          <w:szCs w:val="21"/>
          <w:lang w:val="zh-CN"/>
        </w:rPr>
      </w:pPr>
    </w:p>
    <w:p w:rsidR="00BC3811" w:rsidRDefault="00BC3811">
      <w:pPr>
        <w:autoSpaceDE w:val="0"/>
        <w:autoSpaceDN w:val="0"/>
        <w:spacing w:line="360" w:lineRule="auto"/>
        <w:ind w:firstLineChars="200" w:firstLine="420"/>
        <w:contextualSpacing/>
        <w:rPr>
          <w:rFonts w:asciiTheme="minorEastAsia" w:hAnsiTheme="minorEastAsia" w:cs="仿宋_GB2312"/>
          <w:color w:val="FF0000"/>
          <w:szCs w:val="21"/>
          <w:lang w:val="zh-CN"/>
        </w:rPr>
      </w:pPr>
    </w:p>
    <w:p w:rsidR="00BC3811" w:rsidRDefault="00BC3811">
      <w:pPr>
        <w:autoSpaceDE w:val="0"/>
        <w:autoSpaceDN w:val="0"/>
        <w:spacing w:line="360" w:lineRule="auto"/>
        <w:ind w:firstLineChars="200" w:firstLine="420"/>
        <w:contextualSpacing/>
        <w:rPr>
          <w:rFonts w:asciiTheme="minorEastAsia" w:hAnsiTheme="minorEastAsia" w:cs="仿宋_GB2312"/>
          <w:color w:val="FF0000"/>
          <w:szCs w:val="21"/>
          <w:lang w:val="zh-CN"/>
        </w:rPr>
      </w:pPr>
    </w:p>
    <w:p w:rsidR="00BC3811" w:rsidRDefault="00BC3811">
      <w:pPr>
        <w:autoSpaceDE w:val="0"/>
        <w:autoSpaceDN w:val="0"/>
        <w:spacing w:line="360" w:lineRule="auto"/>
        <w:ind w:firstLineChars="200" w:firstLine="420"/>
        <w:contextualSpacing/>
        <w:rPr>
          <w:rFonts w:asciiTheme="minorEastAsia" w:hAnsiTheme="minorEastAsia" w:cs="仿宋_GB2312"/>
          <w:color w:val="FF0000"/>
          <w:szCs w:val="21"/>
          <w:lang w:val="zh-CN"/>
        </w:rPr>
      </w:pPr>
    </w:p>
    <w:p w:rsidR="00BC3811" w:rsidRDefault="005D245B" w:rsidP="004C1A19">
      <w:pPr>
        <w:pStyle w:val="a7"/>
        <w:spacing w:line="360" w:lineRule="auto"/>
        <w:ind w:firstLineChars="200" w:firstLine="422"/>
        <w:contextualSpacing/>
        <w:rPr>
          <w:rFonts w:asciiTheme="minorEastAsia" w:eastAsiaTheme="minorEastAsia" w:hAnsiTheme="minorEastAsia" w:cs="仿宋_GB2312"/>
          <w:b/>
          <w:sz w:val="21"/>
          <w:szCs w:val="21"/>
          <w:lang w:val="zh-CN"/>
        </w:rPr>
      </w:pPr>
      <w:r>
        <w:rPr>
          <w:rFonts w:asciiTheme="minorEastAsia" w:eastAsiaTheme="minorEastAsia" w:hAnsiTheme="minorEastAsia" w:cs="仿宋_GB2312" w:hint="eastAsia"/>
          <w:b/>
          <w:sz w:val="21"/>
          <w:szCs w:val="21"/>
          <w:lang w:val="zh-CN"/>
        </w:rPr>
        <w:lastRenderedPageBreak/>
        <w:t>（</w:t>
      </w:r>
      <w:r>
        <w:rPr>
          <w:rFonts w:asciiTheme="minorEastAsia" w:eastAsiaTheme="minorEastAsia" w:hAnsiTheme="minorEastAsia" w:cs="仿宋_GB2312" w:hint="eastAsia"/>
          <w:b/>
          <w:sz w:val="21"/>
          <w:szCs w:val="21"/>
        </w:rPr>
        <w:t>2</w:t>
      </w:r>
      <w:r>
        <w:rPr>
          <w:rFonts w:asciiTheme="minorEastAsia" w:eastAsiaTheme="minorEastAsia" w:hAnsiTheme="minorEastAsia" w:cs="仿宋_GB2312" w:hint="eastAsia"/>
          <w:b/>
          <w:sz w:val="21"/>
          <w:szCs w:val="21"/>
          <w:lang w:val="zh-CN"/>
        </w:rPr>
        <w:t>）评标标准</w:t>
      </w:r>
    </w:p>
    <w:p w:rsidR="00BC3811" w:rsidRDefault="00BC3811" w:rsidP="004C1A19">
      <w:pPr>
        <w:pStyle w:val="a7"/>
        <w:spacing w:line="360" w:lineRule="auto"/>
        <w:ind w:firstLineChars="200" w:firstLine="422"/>
        <w:contextualSpacing/>
        <w:rPr>
          <w:rFonts w:asciiTheme="minorEastAsia" w:eastAsiaTheme="minorEastAsia" w:hAnsiTheme="minorEastAsia" w:cs="仿宋_GB2312"/>
          <w:b/>
          <w:sz w:val="21"/>
          <w:szCs w:val="21"/>
          <w:lang w:val="zh-CN"/>
        </w:rPr>
      </w:pPr>
    </w:p>
    <w:tbl>
      <w:tblPr>
        <w:tblW w:w="864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21"/>
        <w:gridCol w:w="919"/>
        <w:gridCol w:w="6218"/>
        <w:gridCol w:w="590"/>
      </w:tblGrid>
      <w:tr w:rsidR="00BC3811">
        <w:trPr>
          <w:trHeight w:val="705"/>
        </w:trPr>
        <w:tc>
          <w:tcPr>
            <w:tcW w:w="921" w:type="dxa"/>
            <w:vAlign w:val="center"/>
          </w:tcPr>
          <w:p w:rsidR="00BC3811" w:rsidRDefault="005D245B">
            <w:pPr>
              <w:pStyle w:val="16"/>
              <w:widowControl w:val="0"/>
              <w:spacing w:after="0" w:line="240" w:lineRule="auto"/>
              <w:jc w:val="both"/>
              <w:rPr>
                <w:rFonts w:ascii="宋体" w:hAnsi="宋体"/>
                <w:b/>
                <w:bCs/>
                <w:sz w:val="21"/>
                <w:szCs w:val="21"/>
                <w:lang w:eastAsia="zh-CN"/>
              </w:rPr>
            </w:pPr>
            <w:r>
              <w:rPr>
                <w:rFonts w:ascii="宋体" w:hAnsi="宋体"/>
                <w:b/>
                <w:bCs/>
                <w:sz w:val="21"/>
                <w:szCs w:val="21"/>
                <w:lang w:eastAsia="zh-CN"/>
              </w:rPr>
              <w:t>评审</w:t>
            </w:r>
          </w:p>
          <w:p w:rsidR="00BC3811" w:rsidRDefault="005D245B">
            <w:pPr>
              <w:pStyle w:val="16"/>
              <w:widowControl w:val="0"/>
              <w:spacing w:after="0" w:line="240" w:lineRule="auto"/>
              <w:jc w:val="both"/>
              <w:rPr>
                <w:rFonts w:ascii="宋体" w:hAnsi="宋体"/>
                <w:b/>
                <w:bCs/>
                <w:sz w:val="21"/>
                <w:szCs w:val="21"/>
              </w:rPr>
            </w:pPr>
            <w:r>
              <w:rPr>
                <w:rFonts w:ascii="宋体" w:hAnsi="宋体"/>
                <w:b/>
                <w:bCs/>
                <w:sz w:val="21"/>
                <w:szCs w:val="21"/>
                <w:lang w:eastAsia="zh-CN"/>
              </w:rPr>
              <w:t>类别</w:t>
            </w:r>
          </w:p>
        </w:tc>
        <w:tc>
          <w:tcPr>
            <w:tcW w:w="919" w:type="dxa"/>
            <w:vAlign w:val="center"/>
          </w:tcPr>
          <w:p w:rsidR="00BC3811" w:rsidRDefault="005D245B">
            <w:pPr>
              <w:pStyle w:val="16"/>
              <w:widowControl w:val="0"/>
              <w:spacing w:after="0" w:line="240" w:lineRule="auto"/>
              <w:jc w:val="both"/>
              <w:rPr>
                <w:rFonts w:ascii="宋体" w:hAnsi="宋体"/>
                <w:b/>
                <w:bCs/>
                <w:sz w:val="21"/>
                <w:szCs w:val="21"/>
              </w:rPr>
            </w:pPr>
            <w:r>
              <w:rPr>
                <w:rFonts w:ascii="宋体" w:hAnsi="宋体"/>
                <w:b/>
                <w:bCs/>
                <w:sz w:val="21"/>
                <w:szCs w:val="21"/>
                <w:lang w:eastAsia="zh-CN"/>
              </w:rPr>
              <w:t>评审项</w:t>
            </w:r>
          </w:p>
        </w:tc>
        <w:tc>
          <w:tcPr>
            <w:tcW w:w="6218" w:type="dxa"/>
            <w:vAlign w:val="center"/>
          </w:tcPr>
          <w:p w:rsidR="00BC3811" w:rsidRDefault="005D245B">
            <w:pPr>
              <w:pStyle w:val="16"/>
              <w:widowControl w:val="0"/>
              <w:spacing w:after="0" w:line="240" w:lineRule="auto"/>
              <w:ind w:firstLine="2108"/>
              <w:jc w:val="both"/>
              <w:rPr>
                <w:rFonts w:ascii="宋体" w:hAnsi="宋体"/>
                <w:b/>
                <w:bCs/>
                <w:sz w:val="21"/>
                <w:szCs w:val="21"/>
              </w:rPr>
            </w:pPr>
            <w:r>
              <w:rPr>
                <w:rFonts w:ascii="宋体" w:hAnsi="宋体"/>
                <w:b/>
                <w:bCs/>
                <w:sz w:val="21"/>
                <w:szCs w:val="21"/>
                <w:lang w:eastAsia="zh-CN"/>
              </w:rPr>
              <w:t>评审规则</w:t>
            </w:r>
          </w:p>
        </w:tc>
        <w:tc>
          <w:tcPr>
            <w:tcW w:w="590" w:type="dxa"/>
            <w:vAlign w:val="center"/>
          </w:tcPr>
          <w:p w:rsidR="00BC3811" w:rsidRDefault="005D245B">
            <w:pPr>
              <w:pStyle w:val="16"/>
              <w:widowControl w:val="0"/>
              <w:spacing w:after="0" w:line="240" w:lineRule="auto"/>
              <w:jc w:val="both"/>
              <w:rPr>
                <w:rFonts w:ascii="宋体" w:hAnsi="宋体"/>
                <w:b/>
                <w:bCs/>
                <w:sz w:val="21"/>
                <w:szCs w:val="21"/>
              </w:rPr>
            </w:pPr>
            <w:r>
              <w:rPr>
                <w:rFonts w:ascii="宋体" w:hAnsi="宋体"/>
                <w:b/>
                <w:bCs/>
                <w:sz w:val="21"/>
                <w:szCs w:val="21"/>
                <w:lang w:eastAsia="zh-CN"/>
              </w:rPr>
              <w:t>分值</w:t>
            </w:r>
          </w:p>
        </w:tc>
      </w:tr>
      <w:tr w:rsidR="00BC3811">
        <w:trPr>
          <w:cantSplit/>
          <w:trHeight w:val="1665"/>
        </w:trPr>
        <w:tc>
          <w:tcPr>
            <w:tcW w:w="921" w:type="dxa"/>
            <w:vMerge w:val="restart"/>
            <w:vAlign w:val="center"/>
          </w:tcPr>
          <w:p w:rsidR="00BC3811" w:rsidRDefault="005D245B">
            <w:pPr>
              <w:pStyle w:val="16"/>
              <w:widowControl w:val="0"/>
              <w:spacing w:after="0" w:line="240" w:lineRule="auto"/>
              <w:jc w:val="both"/>
              <w:rPr>
                <w:rFonts w:ascii="宋体" w:hAnsi="宋体"/>
                <w:sz w:val="21"/>
                <w:szCs w:val="21"/>
              </w:rPr>
            </w:pPr>
            <w:r>
              <w:rPr>
                <w:rFonts w:ascii="宋体" w:hAnsi="宋体" w:hint="eastAsia"/>
                <w:sz w:val="21"/>
                <w:szCs w:val="21"/>
                <w:lang w:eastAsia="zh-CN"/>
              </w:rPr>
              <w:t>一、</w:t>
            </w:r>
            <w:r>
              <w:rPr>
                <w:rFonts w:ascii="宋体" w:hAnsi="宋体"/>
                <w:sz w:val="21"/>
                <w:szCs w:val="21"/>
                <w:lang w:eastAsia="zh-CN"/>
              </w:rPr>
              <w:t>服务内容</w:t>
            </w:r>
          </w:p>
          <w:p w:rsidR="00BC3811" w:rsidRDefault="005D245B">
            <w:pPr>
              <w:pStyle w:val="16"/>
              <w:widowControl w:val="0"/>
              <w:spacing w:after="0" w:line="240" w:lineRule="auto"/>
              <w:jc w:val="both"/>
              <w:rPr>
                <w:rFonts w:ascii="宋体" w:hAnsi="宋体"/>
                <w:b/>
                <w:bCs/>
                <w:sz w:val="21"/>
                <w:szCs w:val="21"/>
              </w:rPr>
            </w:pPr>
            <w:r>
              <w:rPr>
                <w:rFonts w:ascii="宋体" w:hAnsi="宋体"/>
                <w:sz w:val="21"/>
                <w:szCs w:val="21"/>
                <w:lang w:eastAsia="zh-CN"/>
              </w:rPr>
              <w:t>（1</w:t>
            </w:r>
            <w:r>
              <w:rPr>
                <w:rFonts w:ascii="宋体" w:hAnsi="宋体" w:hint="eastAsia"/>
                <w:sz w:val="21"/>
                <w:szCs w:val="21"/>
                <w:lang w:eastAsia="zh-CN"/>
              </w:rPr>
              <w:t>9</w:t>
            </w:r>
            <w:r>
              <w:rPr>
                <w:rFonts w:ascii="宋体" w:hAnsi="宋体"/>
                <w:sz w:val="21"/>
                <w:szCs w:val="21"/>
                <w:lang w:eastAsia="zh-CN"/>
              </w:rPr>
              <w:t>分）</w:t>
            </w:r>
          </w:p>
        </w:tc>
        <w:tc>
          <w:tcPr>
            <w:tcW w:w="919" w:type="dxa"/>
            <w:vAlign w:val="center"/>
          </w:tcPr>
          <w:p w:rsidR="00BC3811" w:rsidRDefault="005D245B">
            <w:pPr>
              <w:pStyle w:val="16"/>
              <w:widowControl w:val="0"/>
              <w:spacing w:after="0" w:line="320" w:lineRule="exact"/>
              <w:jc w:val="center"/>
              <w:rPr>
                <w:rFonts w:ascii="宋体" w:hAnsi="宋体"/>
                <w:sz w:val="21"/>
                <w:szCs w:val="21"/>
              </w:rPr>
            </w:pPr>
            <w:r>
              <w:rPr>
                <w:rFonts w:ascii="宋体" w:hAnsi="宋体"/>
                <w:sz w:val="21"/>
                <w:szCs w:val="21"/>
                <w:lang w:eastAsia="zh-CN"/>
              </w:rPr>
              <w:t>油品质量</w:t>
            </w:r>
          </w:p>
        </w:tc>
        <w:tc>
          <w:tcPr>
            <w:tcW w:w="6218" w:type="dxa"/>
            <w:vAlign w:val="center"/>
          </w:tcPr>
          <w:p w:rsidR="00BC3811" w:rsidRDefault="005D245B">
            <w:pPr>
              <w:pStyle w:val="16"/>
              <w:widowControl w:val="0"/>
              <w:spacing w:after="0" w:line="240" w:lineRule="auto"/>
              <w:jc w:val="both"/>
              <w:rPr>
                <w:sz w:val="21"/>
                <w:szCs w:val="21"/>
                <w:lang w:eastAsia="zh-CN"/>
              </w:rPr>
            </w:pPr>
            <w:r>
              <w:rPr>
                <w:rFonts w:hint="eastAsia"/>
                <w:sz w:val="21"/>
                <w:szCs w:val="21"/>
                <w:lang w:eastAsia="zh-CN"/>
              </w:rPr>
              <w:t>1.</w:t>
            </w:r>
            <w:r>
              <w:rPr>
                <w:sz w:val="21"/>
                <w:szCs w:val="21"/>
                <w:lang w:eastAsia="zh-TW"/>
              </w:rPr>
              <w:t>投标人提供</w:t>
            </w:r>
            <w:r>
              <w:rPr>
                <w:sz w:val="21"/>
                <w:szCs w:val="21"/>
                <w:lang w:eastAsia="zh-CN"/>
              </w:rPr>
              <w:t>202</w:t>
            </w:r>
            <w:r>
              <w:rPr>
                <w:rFonts w:hint="eastAsia"/>
                <w:sz w:val="21"/>
                <w:szCs w:val="21"/>
                <w:lang w:eastAsia="zh-CN"/>
              </w:rPr>
              <w:t>3</w:t>
            </w:r>
            <w:r>
              <w:rPr>
                <w:sz w:val="21"/>
                <w:szCs w:val="21"/>
                <w:lang w:eastAsia="zh-CN"/>
              </w:rPr>
              <w:t>年以来</w:t>
            </w:r>
            <w:r>
              <w:rPr>
                <w:sz w:val="21"/>
                <w:szCs w:val="21"/>
                <w:lang w:eastAsia="zh-TW"/>
              </w:rPr>
              <w:t>汽油、柴油法定检测机构出具的合格的质量检验报告的得</w:t>
            </w:r>
            <w:r>
              <w:rPr>
                <w:rFonts w:hint="eastAsia"/>
                <w:sz w:val="21"/>
                <w:szCs w:val="21"/>
                <w:lang w:eastAsia="zh-CN"/>
              </w:rPr>
              <w:t>3</w:t>
            </w:r>
            <w:r>
              <w:rPr>
                <w:sz w:val="21"/>
                <w:szCs w:val="21"/>
                <w:lang w:eastAsia="zh-TW"/>
              </w:rPr>
              <w:t>分，不提供不得分。</w:t>
            </w:r>
          </w:p>
          <w:p w:rsidR="00BC3811" w:rsidRDefault="005D245B">
            <w:pPr>
              <w:pStyle w:val="16"/>
              <w:widowControl w:val="0"/>
              <w:tabs>
                <w:tab w:val="left" w:pos="0"/>
              </w:tabs>
              <w:spacing w:after="0" w:line="240" w:lineRule="auto"/>
              <w:rPr>
                <w:rFonts w:ascii="宋体" w:hAnsi="宋体"/>
                <w:sz w:val="21"/>
                <w:szCs w:val="21"/>
                <w:lang w:eastAsia="zh-CN"/>
              </w:rPr>
            </w:pPr>
            <w:r>
              <w:rPr>
                <w:rFonts w:hint="eastAsia"/>
                <w:sz w:val="21"/>
                <w:szCs w:val="21"/>
                <w:lang w:eastAsia="zh-CN"/>
              </w:rPr>
              <w:t>2.</w:t>
            </w:r>
            <w:r>
              <w:rPr>
                <w:sz w:val="21"/>
                <w:szCs w:val="21"/>
                <w:lang w:eastAsia="zh-TW"/>
              </w:rPr>
              <w:t>投标人承诺可按</w:t>
            </w:r>
            <w:r>
              <w:rPr>
                <w:rFonts w:hint="eastAsia"/>
                <w:sz w:val="21"/>
                <w:szCs w:val="21"/>
                <w:lang w:eastAsia="zh-CN"/>
              </w:rPr>
              <w:t>季度</w:t>
            </w:r>
            <w:r>
              <w:rPr>
                <w:sz w:val="21"/>
                <w:szCs w:val="21"/>
                <w:lang w:eastAsia="zh-TW"/>
              </w:rPr>
              <w:t>提供法定检测机构出具的油品质量检验报告，得</w:t>
            </w:r>
            <w:r>
              <w:rPr>
                <w:rFonts w:hint="eastAsia"/>
                <w:sz w:val="21"/>
                <w:szCs w:val="21"/>
                <w:lang w:eastAsia="zh-CN"/>
              </w:rPr>
              <w:t>3</w:t>
            </w:r>
            <w:r>
              <w:rPr>
                <w:sz w:val="21"/>
                <w:szCs w:val="21"/>
                <w:lang w:eastAsia="zh-TW"/>
              </w:rPr>
              <w:t>分</w:t>
            </w:r>
            <w:r>
              <w:rPr>
                <w:rFonts w:hint="eastAsia"/>
                <w:sz w:val="21"/>
                <w:szCs w:val="21"/>
                <w:lang w:eastAsia="zh-CN"/>
              </w:rPr>
              <w:t>。（提供承诺函，</w:t>
            </w:r>
            <w:r>
              <w:rPr>
                <w:sz w:val="21"/>
                <w:szCs w:val="21"/>
                <w:lang w:eastAsia="zh-TW"/>
              </w:rPr>
              <w:t>不提供不得分</w:t>
            </w:r>
            <w:r>
              <w:rPr>
                <w:rFonts w:hint="eastAsia"/>
                <w:sz w:val="21"/>
                <w:szCs w:val="21"/>
                <w:lang w:eastAsia="zh-CN"/>
              </w:rPr>
              <w:t>）</w:t>
            </w:r>
          </w:p>
        </w:tc>
        <w:tc>
          <w:tcPr>
            <w:tcW w:w="590" w:type="dxa"/>
            <w:vAlign w:val="center"/>
          </w:tcPr>
          <w:p w:rsidR="00BC3811" w:rsidRDefault="005D245B">
            <w:pPr>
              <w:pStyle w:val="16"/>
              <w:widowControl w:val="0"/>
              <w:spacing w:after="0" w:line="320" w:lineRule="exact"/>
              <w:jc w:val="center"/>
              <w:rPr>
                <w:rFonts w:ascii="宋体" w:hAnsi="宋体"/>
                <w:sz w:val="21"/>
                <w:szCs w:val="21"/>
              </w:rPr>
            </w:pPr>
            <w:r>
              <w:rPr>
                <w:rFonts w:ascii="宋体" w:hAnsi="宋体" w:hint="eastAsia"/>
                <w:bCs/>
                <w:sz w:val="21"/>
                <w:szCs w:val="21"/>
                <w:lang w:eastAsia="zh-CN"/>
              </w:rPr>
              <w:t>6</w:t>
            </w:r>
            <w:r>
              <w:rPr>
                <w:rFonts w:ascii="宋体" w:hAnsi="宋体"/>
                <w:bCs/>
                <w:sz w:val="21"/>
                <w:szCs w:val="21"/>
                <w:lang w:eastAsia="zh-CN"/>
              </w:rPr>
              <w:t>分</w:t>
            </w:r>
          </w:p>
        </w:tc>
      </w:tr>
      <w:tr w:rsidR="00BC3811">
        <w:trPr>
          <w:cantSplit/>
          <w:trHeight w:val="832"/>
        </w:trPr>
        <w:tc>
          <w:tcPr>
            <w:tcW w:w="921" w:type="dxa"/>
            <w:vMerge/>
            <w:vAlign w:val="center"/>
          </w:tcPr>
          <w:p w:rsidR="00BC3811" w:rsidRDefault="00BC3811">
            <w:pPr>
              <w:pStyle w:val="16"/>
              <w:spacing w:after="0" w:line="240" w:lineRule="auto"/>
              <w:rPr>
                <w:rFonts w:ascii="宋体" w:hAnsi="宋体"/>
                <w:b/>
                <w:bCs/>
                <w:sz w:val="21"/>
                <w:szCs w:val="21"/>
                <w:lang w:eastAsia="zh-CN"/>
              </w:rPr>
            </w:pPr>
          </w:p>
        </w:tc>
        <w:tc>
          <w:tcPr>
            <w:tcW w:w="919" w:type="dxa"/>
            <w:vAlign w:val="center"/>
          </w:tcPr>
          <w:p w:rsidR="00BC3811" w:rsidRDefault="005D245B">
            <w:pPr>
              <w:pStyle w:val="16"/>
              <w:widowControl w:val="0"/>
              <w:spacing w:after="0" w:line="240" w:lineRule="auto"/>
              <w:jc w:val="center"/>
              <w:rPr>
                <w:rFonts w:ascii="宋体" w:hAnsi="宋体"/>
                <w:bCs/>
                <w:sz w:val="21"/>
                <w:szCs w:val="21"/>
              </w:rPr>
            </w:pPr>
            <w:r>
              <w:rPr>
                <w:rFonts w:ascii="宋体" w:hAnsi="宋体"/>
                <w:sz w:val="21"/>
                <w:szCs w:val="21"/>
                <w:lang w:eastAsia="zh-CN"/>
              </w:rPr>
              <w:t>油品保供</w:t>
            </w:r>
          </w:p>
        </w:tc>
        <w:tc>
          <w:tcPr>
            <w:tcW w:w="6218" w:type="dxa"/>
            <w:vAlign w:val="center"/>
          </w:tcPr>
          <w:p w:rsidR="00BC3811" w:rsidRDefault="005D245B">
            <w:pPr>
              <w:pStyle w:val="16"/>
              <w:widowControl w:val="0"/>
              <w:spacing w:after="0" w:line="240" w:lineRule="auto"/>
              <w:jc w:val="both"/>
              <w:rPr>
                <w:rFonts w:ascii="宋体" w:hAnsi="宋体"/>
                <w:bCs/>
                <w:sz w:val="21"/>
                <w:szCs w:val="21"/>
                <w:lang w:eastAsia="zh-CN"/>
              </w:rPr>
            </w:pPr>
            <w:r>
              <w:rPr>
                <w:rFonts w:ascii="宋体" w:hAnsi="宋体"/>
                <w:sz w:val="20"/>
                <w:szCs w:val="20"/>
                <w:lang w:eastAsia="zh-CN"/>
              </w:rPr>
              <w:t>投标人承诺在成品油市场资源紧张时优先保证采购人的公务车辆用油的得2分</w:t>
            </w:r>
            <w:r>
              <w:rPr>
                <w:rFonts w:ascii="宋体" w:hAnsi="宋体" w:hint="eastAsia"/>
                <w:sz w:val="20"/>
                <w:szCs w:val="20"/>
                <w:lang w:eastAsia="zh-CN"/>
              </w:rPr>
              <w:t>。</w:t>
            </w:r>
            <w:r>
              <w:rPr>
                <w:rFonts w:hint="eastAsia"/>
                <w:sz w:val="21"/>
                <w:szCs w:val="21"/>
                <w:lang w:eastAsia="zh-CN"/>
              </w:rPr>
              <w:t>（提供承诺函，</w:t>
            </w:r>
            <w:r>
              <w:rPr>
                <w:sz w:val="21"/>
                <w:szCs w:val="21"/>
                <w:lang w:eastAsia="zh-TW"/>
              </w:rPr>
              <w:t>不提供不得分</w:t>
            </w:r>
            <w:r>
              <w:rPr>
                <w:rFonts w:hint="eastAsia"/>
                <w:sz w:val="21"/>
                <w:szCs w:val="21"/>
                <w:lang w:eastAsia="zh-CN"/>
              </w:rPr>
              <w:t>）</w:t>
            </w:r>
          </w:p>
        </w:tc>
        <w:tc>
          <w:tcPr>
            <w:tcW w:w="590" w:type="dxa"/>
            <w:vAlign w:val="center"/>
          </w:tcPr>
          <w:p w:rsidR="00BC3811" w:rsidRDefault="005D245B">
            <w:pPr>
              <w:pStyle w:val="16"/>
              <w:widowControl w:val="0"/>
              <w:spacing w:after="0" w:line="240" w:lineRule="auto"/>
              <w:jc w:val="center"/>
              <w:rPr>
                <w:rFonts w:ascii="宋体" w:hAnsi="宋体"/>
                <w:bCs/>
                <w:sz w:val="21"/>
                <w:szCs w:val="21"/>
              </w:rPr>
            </w:pPr>
            <w:r>
              <w:rPr>
                <w:rFonts w:ascii="宋体" w:hAnsi="宋体"/>
                <w:bCs/>
                <w:sz w:val="21"/>
                <w:szCs w:val="21"/>
                <w:lang w:eastAsia="zh-CN"/>
              </w:rPr>
              <w:t>2分</w:t>
            </w:r>
          </w:p>
        </w:tc>
      </w:tr>
      <w:tr w:rsidR="00BC3811">
        <w:trPr>
          <w:cantSplit/>
          <w:trHeight w:val="666"/>
        </w:trPr>
        <w:tc>
          <w:tcPr>
            <w:tcW w:w="921" w:type="dxa"/>
            <w:vMerge/>
            <w:vAlign w:val="center"/>
          </w:tcPr>
          <w:p w:rsidR="00BC3811" w:rsidRDefault="00BC3811">
            <w:pPr>
              <w:pStyle w:val="16"/>
              <w:spacing w:after="0" w:line="240" w:lineRule="auto"/>
              <w:rPr>
                <w:rFonts w:ascii="宋体" w:hAnsi="宋体"/>
                <w:b/>
                <w:bCs/>
                <w:sz w:val="21"/>
                <w:szCs w:val="21"/>
                <w:lang w:eastAsia="zh-CN"/>
              </w:rPr>
            </w:pPr>
          </w:p>
        </w:tc>
        <w:tc>
          <w:tcPr>
            <w:tcW w:w="919" w:type="dxa"/>
            <w:vAlign w:val="center"/>
          </w:tcPr>
          <w:p w:rsidR="00BC3811" w:rsidRDefault="005D245B">
            <w:pPr>
              <w:pStyle w:val="16"/>
              <w:widowControl w:val="0"/>
              <w:spacing w:after="0" w:line="240" w:lineRule="auto"/>
              <w:jc w:val="both"/>
              <w:rPr>
                <w:rFonts w:ascii="宋体" w:hAnsi="宋体"/>
                <w:bCs/>
                <w:sz w:val="21"/>
                <w:szCs w:val="21"/>
              </w:rPr>
            </w:pPr>
            <w:r>
              <w:rPr>
                <w:rFonts w:ascii="宋体" w:hAnsi="宋体"/>
                <w:sz w:val="21"/>
                <w:szCs w:val="21"/>
                <w:lang w:eastAsia="zh-CN"/>
              </w:rPr>
              <w:t>附加服务</w:t>
            </w:r>
          </w:p>
        </w:tc>
        <w:tc>
          <w:tcPr>
            <w:tcW w:w="6218" w:type="dxa"/>
            <w:vAlign w:val="center"/>
          </w:tcPr>
          <w:p w:rsidR="00BC3811" w:rsidRDefault="005D245B">
            <w:pPr>
              <w:pStyle w:val="16"/>
              <w:widowControl w:val="0"/>
              <w:spacing w:after="0" w:line="240" w:lineRule="auto"/>
              <w:jc w:val="both"/>
              <w:rPr>
                <w:rFonts w:ascii="宋体" w:hAnsi="宋体"/>
                <w:sz w:val="21"/>
                <w:szCs w:val="21"/>
                <w:lang w:eastAsia="zh-CN"/>
              </w:rPr>
            </w:pPr>
            <w:r>
              <w:rPr>
                <w:rFonts w:ascii="宋体" w:hAnsi="宋体" w:hint="eastAsia"/>
                <w:sz w:val="20"/>
                <w:szCs w:val="20"/>
                <w:lang w:eastAsia="zh-CN"/>
              </w:rPr>
              <w:t>承诺</w:t>
            </w:r>
            <w:r>
              <w:rPr>
                <w:rFonts w:ascii="宋体" w:hAnsi="宋体"/>
                <w:sz w:val="20"/>
                <w:szCs w:val="20"/>
                <w:lang w:eastAsia="zh-CN"/>
              </w:rPr>
              <w:t>现场提供其他附加服务。（如自助洗车、维修工具服务），有一项加</w:t>
            </w:r>
            <w:r>
              <w:rPr>
                <w:rFonts w:ascii="宋体" w:hAnsi="宋体" w:hint="eastAsia"/>
                <w:sz w:val="20"/>
                <w:szCs w:val="20"/>
                <w:lang w:eastAsia="zh-CN"/>
              </w:rPr>
              <w:t>1</w:t>
            </w:r>
            <w:r>
              <w:rPr>
                <w:rFonts w:ascii="宋体" w:hAnsi="宋体"/>
                <w:sz w:val="20"/>
                <w:szCs w:val="20"/>
                <w:lang w:eastAsia="zh-CN"/>
              </w:rPr>
              <w:t>分，最高2分</w:t>
            </w:r>
            <w:r>
              <w:rPr>
                <w:rFonts w:ascii="宋体" w:hAnsi="宋体" w:hint="eastAsia"/>
                <w:sz w:val="20"/>
                <w:szCs w:val="20"/>
                <w:lang w:eastAsia="zh-CN"/>
              </w:rPr>
              <w:t>。</w:t>
            </w:r>
            <w:r>
              <w:rPr>
                <w:rFonts w:hint="eastAsia"/>
                <w:sz w:val="21"/>
                <w:szCs w:val="21"/>
                <w:lang w:eastAsia="zh-CN"/>
              </w:rPr>
              <w:t>（提供承诺函，</w:t>
            </w:r>
            <w:r>
              <w:rPr>
                <w:sz w:val="21"/>
                <w:szCs w:val="21"/>
                <w:lang w:eastAsia="zh-TW"/>
              </w:rPr>
              <w:t>不提供不得分</w:t>
            </w:r>
            <w:r>
              <w:rPr>
                <w:rFonts w:hint="eastAsia"/>
                <w:sz w:val="21"/>
                <w:szCs w:val="21"/>
                <w:lang w:eastAsia="zh-CN"/>
              </w:rPr>
              <w:t>）</w:t>
            </w:r>
          </w:p>
        </w:tc>
        <w:tc>
          <w:tcPr>
            <w:tcW w:w="590" w:type="dxa"/>
            <w:vAlign w:val="center"/>
          </w:tcPr>
          <w:p w:rsidR="00BC3811" w:rsidRDefault="005D245B">
            <w:pPr>
              <w:pStyle w:val="16"/>
              <w:widowControl w:val="0"/>
              <w:spacing w:after="0" w:line="240" w:lineRule="auto"/>
              <w:jc w:val="center"/>
              <w:rPr>
                <w:rFonts w:ascii="宋体" w:hAnsi="宋体"/>
                <w:bCs/>
                <w:sz w:val="21"/>
                <w:szCs w:val="21"/>
              </w:rPr>
            </w:pPr>
            <w:r>
              <w:rPr>
                <w:rFonts w:ascii="宋体" w:hAnsi="宋体"/>
                <w:bCs/>
                <w:sz w:val="21"/>
                <w:szCs w:val="21"/>
                <w:lang w:eastAsia="zh-CN"/>
              </w:rPr>
              <w:t>2分</w:t>
            </w:r>
          </w:p>
        </w:tc>
      </w:tr>
      <w:tr w:rsidR="00BC3811">
        <w:trPr>
          <w:cantSplit/>
          <w:trHeight w:val="1236"/>
        </w:trPr>
        <w:tc>
          <w:tcPr>
            <w:tcW w:w="921" w:type="dxa"/>
            <w:vMerge/>
            <w:vAlign w:val="center"/>
          </w:tcPr>
          <w:p w:rsidR="00BC3811" w:rsidRDefault="00BC3811">
            <w:pPr>
              <w:pStyle w:val="16"/>
              <w:spacing w:after="0" w:line="240" w:lineRule="auto"/>
              <w:rPr>
                <w:rFonts w:ascii="宋体" w:hAnsi="宋体"/>
                <w:b/>
                <w:bCs/>
                <w:sz w:val="21"/>
                <w:szCs w:val="21"/>
                <w:lang w:eastAsia="zh-CN"/>
              </w:rPr>
            </w:pPr>
          </w:p>
        </w:tc>
        <w:tc>
          <w:tcPr>
            <w:tcW w:w="919" w:type="dxa"/>
            <w:vAlign w:val="center"/>
          </w:tcPr>
          <w:p w:rsidR="00BC3811" w:rsidRDefault="005D245B">
            <w:pPr>
              <w:pStyle w:val="16"/>
              <w:widowControl w:val="0"/>
              <w:spacing w:after="0" w:line="240" w:lineRule="auto"/>
              <w:jc w:val="both"/>
              <w:rPr>
                <w:rFonts w:ascii="宋体" w:hAnsi="宋体"/>
                <w:sz w:val="21"/>
                <w:szCs w:val="21"/>
                <w:lang w:eastAsia="zh-CN"/>
              </w:rPr>
            </w:pPr>
            <w:r>
              <w:rPr>
                <w:rFonts w:ascii="宋体" w:hAnsi="宋体"/>
                <w:sz w:val="21"/>
                <w:szCs w:val="21"/>
                <w:lang w:eastAsia="zh-CN"/>
              </w:rPr>
              <w:t>服务承诺</w:t>
            </w:r>
          </w:p>
        </w:tc>
        <w:tc>
          <w:tcPr>
            <w:tcW w:w="6218" w:type="dxa"/>
            <w:vAlign w:val="center"/>
          </w:tcPr>
          <w:p w:rsidR="00BC3811" w:rsidRDefault="005D245B">
            <w:pPr>
              <w:pStyle w:val="16"/>
              <w:widowControl w:val="0"/>
              <w:spacing w:after="0" w:line="240" w:lineRule="auto"/>
              <w:jc w:val="both"/>
              <w:rPr>
                <w:rFonts w:ascii="宋体" w:hAnsi="宋体"/>
                <w:sz w:val="21"/>
                <w:szCs w:val="21"/>
                <w:lang w:eastAsia="zh-CN"/>
              </w:rPr>
            </w:pPr>
            <w:r>
              <w:rPr>
                <w:rFonts w:ascii="宋体" w:hAnsi="宋体"/>
                <w:sz w:val="21"/>
                <w:szCs w:val="21"/>
                <w:lang w:eastAsia="zh-CN"/>
              </w:rPr>
              <w:t>投标人提供以下承诺：</w:t>
            </w:r>
          </w:p>
          <w:p w:rsidR="00BC3811" w:rsidRDefault="005D245B">
            <w:pPr>
              <w:pStyle w:val="16"/>
              <w:widowControl w:val="0"/>
              <w:spacing w:after="0" w:line="240" w:lineRule="auto"/>
              <w:jc w:val="both"/>
              <w:rPr>
                <w:rFonts w:ascii="宋体" w:hAnsi="宋体"/>
                <w:sz w:val="21"/>
                <w:szCs w:val="21"/>
                <w:lang w:eastAsia="zh-CN"/>
              </w:rPr>
            </w:pPr>
            <w:r>
              <w:rPr>
                <w:rFonts w:ascii="宋体" w:hAnsi="宋体" w:hint="eastAsia"/>
                <w:sz w:val="21"/>
                <w:szCs w:val="21"/>
                <w:lang w:eastAsia="zh-CN"/>
              </w:rPr>
              <w:t>1.</w:t>
            </w:r>
            <w:r>
              <w:rPr>
                <w:rFonts w:ascii="宋体" w:hAnsi="宋体"/>
                <w:sz w:val="21"/>
                <w:szCs w:val="21"/>
                <w:lang w:eastAsia="zh-CN"/>
              </w:rPr>
              <w:t>承诺对</w:t>
            </w:r>
            <w:r>
              <w:rPr>
                <w:rFonts w:ascii="宋体" w:hAnsi="宋体" w:hint="eastAsia"/>
                <w:sz w:val="21"/>
                <w:szCs w:val="21"/>
                <w:lang w:eastAsia="zh-CN"/>
              </w:rPr>
              <w:t>许昌市市直机关</w:t>
            </w:r>
            <w:r>
              <w:rPr>
                <w:rFonts w:ascii="宋体" w:hAnsi="宋体"/>
                <w:sz w:val="21"/>
                <w:szCs w:val="21"/>
                <w:lang w:eastAsia="zh-CN"/>
              </w:rPr>
              <w:t>公务用车建立专门的加油档案，实行</w:t>
            </w:r>
            <w:r>
              <w:rPr>
                <w:rFonts w:ascii="宋体" w:hAnsi="宋体" w:hint="eastAsia"/>
                <w:sz w:val="21"/>
                <w:szCs w:val="21"/>
                <w:lang w:eastAsia="zh-CN"/>
              </w:rPr>
              <w:t>按单位</w:t>
            </w:r>
            <w:r>
              <w:rPr>
                <w:rFonts w:ascii="宋体" w:hAnsi="宋体"/>
                <w:sz w:val="21"/>
                <w:szCs w:val="21"/>
                <w:lang w:eastAsia="zh-CN"/>
              </w:rPr>
              <w:t>专户管理，</w:t>
            </w:r>
            <w:r>
              <w:rPr>
                <w:rFonts w:ascii="宋体" w:hAnsi="宋体" w:hint="eastAsia"/>
                <w:sz w:val="21"/>
                <w:szCs w:val="21"/>
                <w:lang w:eastAsia="zh-CN"/>
              </w:rPr>
              <w:t>配合</w:t>
            </w:r>
            <w:r>
              <w:rPr>
                <w:rFonts w:ascii="宋体" w:hAnsi="宋体"/>
                <w:sz w:val="21"/>
                <w:szCs w:val="21"/>
                <w:lang w:eastAsia="zh-CN"/>
              </w:rPr>
              <w:t>数据调阅的得</w:t>
            </w:r>
            <w:r>
              <w:rPr>
                <w:rFonts w:ascii="宋体" w:hAnsi="宋体" w:hint="eastAsia"/>
                <w:sz w:val="21"/>
                <w:szCs w:val="21"/>
                <w:lang w:eastAsia="zh-CN"/>
              </w:rPr>
              <w:t>3</w:t>
            </w:r>
            <w:r>
              <w:rPr>
                <w:rFonts w:ascii="宋体" w:hAnsi="宋体"/>
                <w:sz w:val="21"/>
                <w:szCs w:val="21"/>
                <w:lang w:eastAsia="zh-CN"/>
              </w:rPr>
              <w:t>分。</w:t>
            </w:r>
          </w:p>
          <w:p w:rsidR="00BC3811" w:rsidRDefault="005D245B">
            <w:pPr>
              <w:pStyle w:val="16"/>
              <w:widowControl w:val="0"/>
              <w:spacing w:after="0" w:line="240" w:lineRule="auto"/>
              <w:jc w:val="both"/>
              <w:rPr>
                <w:rFonts w:ascii="宋体" w:hAnsi="宋体"/>
                <w:sz w:val="21"/>
                <w:szCs w:val="21"/>
                <w:lang w:eastAsia="zh-CN"/>
              </w:rPr>
            </w:pPr>
            <w:r>
              <w:rPr>
                <w:rFonts w:ascii="宋体" w:hAnsi="宋体" w:hint="eastAsia"/>
                <w:sz w:val="21"/>
                <w:szCs w:val="21"/>
                <w:lang w:eastAsia="zh-CN"/>
              </w:rPr>
              <w:t>2.</w:t>
            </w:r>
            <w:r>
              <w:rPr>
                <w:rFonts w:ascii="宋体" w:hAnsi="宋体"/>
                <w:sz w:val="21"/>
                <w:szCs w:val="21"/>
                <w:lang w:eastAsia="zh-CN"/>
              </w:rPr>
              <w:t>承诺每月5号前将上月</w:t>
            </w:r>
            <w:r>
              <w:rPr>
                <w:rFonts w:ascii="宋体" w:hAnsi="宋体" w:hint="eastAsia"/>
                <w:sz w:val="21"/>
                <w:szCs w:val="21"/>
                <w:lang w:eastAsia="zh-CN"/>
              </w:rPr>
              <w:t>市直机关</w:t>
            </w:r>
            <w:r>
              <w:rPr>
                <w:rFonts w:ascii="宋体" w:hAnsi="宋体"/>
                <w:sz w:val="21"/>
                <w:szCs w:val="21"/>
                <w:lang w:eastAsia="zh-CN"/>
              </w:rPr>
              <w:t>公务用车加油种类、数量、频次等相关数据生成月报表送达具体采购人的，得</w:t>
            </w:r>
            <w:r>
              <w:rPr>
                <w:rFonts w:ascii="宋体" w:hAnsi="宋体" w:hint="eastAsia"/>
                <w:sz w:val="21"/>
                <w:szCs w:val="21"/>
                <w:lang w:eastAsia="zh-CN"/>
              </w:rPr>
              <w:t>3</w:t>
            </w:r>
            <w:r>
              <w:rPr>
                <w:rFonts w:ascii="宋体" w:hAnsi="宋体"/>
                <w:sz w:val="21"/>
                <w:szCs w:val="21"/>
                <w:lang w:eastAsia="zh-CN"/>
              </w:rPr>
              <w:t>分。</w:t>
            </w:r>
          </w:p>
          <w:p w:rsidR="00BC3811" w:rsidRDefault="005D245B">
            <w:pPr>
              <w:pStyle w:val="16"/>
              <w:widowControl w:val="0"/>
              <w:spacing w:after="0" w:line="240" w:lineRule="auto"/>
              <w:jc w:val="both"/>
              <w:rPr>
                <w:rFonts w:ascii="宋体" w:hAnsi="宋体"/>
                <w:sz w:val="21"/>
                <w:szCs w:val="21"/>
                <w:lang w:eastAsia="zh-CN"/>
              </w:rPr>
            </w:pPr>
            <w:r>
              <w:rPr>
                <w:rFonts w:ascii="宋体" w:hAnsi="宋体" w:hint="eastAsia"/>
                <w:sz w:val="21"/>
                <w:szCs w:val="21"/>
                <w:lang w:eastAsia="zh-CN"/>
              </w:rPr>
              <w:t>3.</w:t>
            </w:r>
            <w:r>
              <w:rPr>
                <w:rFonts w:ascii="宋体" w:hAnsi="宋体"/>
                <w:sz w:val="21"/>
                <w:szCs w:val="21"/>
                <w:lang w:eastAsia="zh-CN"/>
              </w:rPr>
              <w:t>承诺可根据用油单位要求提供加油现场75天内的视频监控录像的得</w:t>
            </w:r>
            <w:r>
              <w:rPr>
                <w:rFonts w:ascii="宋体" w:hAnsi="宋体" w:hint="eastAsia"/>
                <w:sz w:val="21"/>
                <w:szCs w:val="21"/>
                <w:lang w:eastAsia="zh-CN"/>
              </w:rPr>
              <w:t>3</w:t>
            </w:r>
            <w:r>
              <w:rPr>
                <w:rFonts w:ascii="宋体" w:hAnsi="宋体"/>
                <w:sz w:val="21"/>
                <w:szCs w:val="21"/>
                <w:lang w:eastAsia="zh-CN"/>
              </w:rPr>
              <w:t>分。</w:t>
            </w:r>
          </w:p>
          <w:p w:rsidR="00BC3811" w:rsidRDefault="005D245B">
            <w:pPr>
              <w:pStyle w:val="16"/>
              <w:widowControl w:val="0"/>
              <w:spacing w:after="0" w:line="240" w:lineRule="auto"/>
              <w:jc w:val="both"/>
              <w:rPr>
                <w:rFonts w:ascii="宋体" w:hAnsi="宋体"/>
                <w:sz w:val="21"/>
                <w:szCs w:val="21"/>
                <w:lang w:eastAsia="zh-CN"/>
              </w:rPr>
            </w:pPr>
            <w:r>
              <w:rPr>
                <w:rFonts w:ascii="宋体" w:hAnsi="宋体" w:hint="eastAsia"/>
                <w:sz w:val="20"/>
                <w:szCs w:val="20"/>
                <w:lang w:eastAsia="zh-CN"/>
              </w:rPr>
              <w:t>以上需</w:t>
            </w:r>
            <w:r>
              <w:rPr>
                <w:rFonts w:ascii="宋体" w:hAnsi="宋体"/>
                <w:sz w:val="20"/>
                <w:szCs w:val="20"/>
                <w:lang w:eastAsia="zh-CN"/>
              </w:rPr>
              <w:t>提供承诺</w:t>
            </w:r>
            <w:r>
              <w:rPr>
                <w:rFonts w:ascii="宋体" w:hAnsi="宋体" w:hint="eastAsia"/>
                <w:sz w:val="20"/>
                <w:szCs w:val="20"/>
                <w:lang w:eastAsia="zh-CN"/>
              </w:rPr>
              <w:t>函</w:t>
            </w:r>
            <w:r>
              <w:rPr>
                <w:rFonts w:ascii="宋体" w:hAnsi="宋体"/>
                <w:sz w:val="20"/>
                <w:szCs w:val="20"/>
                <w:lang w:eastAsia="zh-CN"/>
              </w:rPr>
              <w:t>，未提供</w:t>
            </w:r>
            <w:r>
              <w:rPr>
                <w:rFonts w:ascii="宋体" w:hAnsi="宋体" w:hint="eastAsia"/>
                <w:sz w:val="20"/>
                <w:szCs w:val="20"/>
                <w:lang w:eastAsia="zh-CN"/>
              </w:rPr>
              <w:t>或提供内容不符合要求的</w:t>
            </w:r>
            <w:r>
              <w:rPr>
                <w:rFonts w:ascii="宋体" w:hAnsi="宋体"/>
                <w:sz w:val="20"/>
                <w:szCs w:val="20"/>
                <w:lang w:eastAsia="zh-CN"/>
              </w:rPr>
              <w:t>不得分。</w:t>
            </w:r>
          </w:p>
        </w:tc>
        <w:tc>
          <w:tcPr>
            <w:tcW w:w="590" w:type="dxa"/>
            <w:vAlign w:val="center"/>
          </w:tcPr>
          <w:p w:rsidR="00BC3811" w:rsidRDefault="005D245B">
            <w:pPr>
              <w:pStyle w:val="16"/>
              <w:widowControl w:val="0"/>
              <w:spacing w:after="0" w:line="240" w:lineRule="auto"/>
              <w:jc w:val="center"/>
              <w:rPr>
                <w:rFonts w:ascii="宋体" w:hAnsi="宋体"/>
                <w:bCs/>
                <w:sz w:val="21"/>
                <w:szCs w:val="21"/>
              </w:rPr>
            </w:pPr>
            <w:r>
              <w:rPr>
                <w:rFonts w:ascii="宋体" w:hAnsi="宋体" w:hint="eastAsia"/>
                <w:bCs/>
                <w:sz w:val="21"/>
                <w:szCs w:val="21"/>
                <w:lang w:eastAsia="zh-CN"/>
              </w:rPr>
              <w:t>9</w:t>
            </w:r>
            <w:r>
              <w:rPr>
                <w:rFonts w:ascii="宋体" w:hAnsi="宋体"/>
                <w:bCs/>
                <w:sz w:val="21"/>
                <w:szCs w:val="21"/>
                <w:lang w:eastAsia="zh-CN"/>
              </w:rPr>
              <w:t>分</w:t>
            </w:r>
          </w:p>
        </w:tc>
      </w:tr>
      <w:tr w:rsidR="00BC3811">
        <w:trPr>
          <w:cantSplit/>
          <w:trHeight w:val="1494"/>
        </w:trPr>
        <w:tc>
          <w:tcPr>
            <w:tcW w:w="921" w:type="dxa"/>
            <w:vMerge w:val="restart"/>
            <w:vAlign w:val="center"/>
          </w:tcPr>
          <w:p w:rsidR="00BC3811" w:rsidRDefault="005D245B">
            <w:pPr>
              <w:pStyle w:val="16"/>
              <w:widowControl w:val="0"/>
              <w:spacing w:after="0" w:line="240" w:lineRule="auto"/>
              <w:jc w:val="both"/>
              <w:rPr>
                <w:rFonts w:ascii="宋体" w:hAnsi="宋体"/>
                <w:sz w:val="24"/>
                <w:szCs w:val="24"/>
              </w:rPr>
            </w:pPr>
            <w:r>
              <w:rPr>
                <w:rFonts w:ascii="宋体" w:hAnsi="宋体" w:hint="eastAsia"/>
                <w:sz w:val="21"/>
                <w:szCs w:val="21"/>
                <w:lang w:eastAsia="zh-CN"/>
              </w:rPr>
              <w:t>二、</w:t>
            </w:r>
            <w:r>
              <w:rPr>
                <w:rFonts w:ascii="宋体" w:hAnsi="宋体"/>
                <w:sz w:val="21"/>
                <w:szCs w:val="21"/>
                <w:lang w:eastAsia="zh-CN"/>
              </w:rPr>
              <w:t>服务水平（3</w:t>
            </w:r>
            <w:r>
              <w:rPr>
                <w:rFonts w:ascii="宋体" w:hAnsi="宋体" w:hint="eastAsia"/>
                <w:sz w:val="21"/>
                <w:szCs w:val="21"/>
                <w:lang w:eastAsia="zh-CN"/>
              </w:rPr>
              <w:t>6</w:t>
            </w:r>
            <w:r>
              <w:rPr>
                <w:rFonts w:ascii="宋体" w:hAnsi="宋体"/>
                <w:sz w:val="21"/>
                <w:szCs w:val="21"/>
                <w:lang w:eastAsia="zh-CN"/>
              </w:rPr>
              <w:t>分）</w:t>
            </w:r>
          </w:p>
        </w:tc>
        <w:tc>
          <w:tcPr>
            <w:tcW w:w="919" w:type="dxa"/>
            <w:vAlign w:val="center"/>
          </w:tcPr>
          <w:p w:rsidR="00BC3811" w:rsidRDefault="005D245B">
            <w:pPr>
              <w:pStyle w:val="16"/>
              <w:widowControl w:val="0"/>
              <w:spacing w:after="0" w:line="240" w:lineRule="auto"/>
              <w:jc w:val="both"/>
              <w:rPr>
                <w:rFonts w:ascii="宋体" w:hAnsi="宋体"/>
                <w:sz w:val="21"/>
                <w:szCs w:val="21"/>
              </w:rPr>
            </w:pPr>
            <w:r>
              <w:rPr>
                <w:rFonts w:ascii="宋体" w:hAnsi="宋体"/>
                <w:sz w:val="21"/>
                <w:szCs w:val="21"/>
                <w:lang w:eastAsia="zh-CN"/>
              </w:rPr>
              <w:t>综合服务方案</w:t>
            </w:r>
          </w:p>
        </w:tc>
        <w:tc>
          <w:tcPr>
            <w:tcW w:w="6218" w:type="dxa"/>
            <w:vAlign w:val="center"/>
          </w:tcPr>
          <w:p w:rsidR="00BC3811" w:rsidRDefault="005D245B">
            <w:pPr>
              <w:pStyle w:val="16"/>
              <w:widowControl w:val="0"/>
              <w:tabs>
                <w:tab w:val="left" w:pos="0"/>
              </w:tabs>
              <w:spacing w:after="0" w:line="240" w:lineRule="auto"/>
              <w:rPr>
                <w:rFonts w:ascii="宋体" w:hAnsi="宋体"/>
                <w:sz w:val="21"/>
                <w:szCs w:val="21"/>
                <w:lang w:eastAsia="zh-CN"/>
              </w:rPr>
            </w:pPr>
            <w:r>
              <w:rPr>
                <w:rFonts w:ascii="宋体" w:hAnsi="宋体"/>
                <w:sz w:val="21"/>
                <w:szCs w:val="21"/>
                <w:lang w:eastAsia="zh-CN"/>
              </w:rPr>
              <w:t>投标人提供综合服务方案包括：</w:t>
            </w:r>
          </w:p>
          <w:p w:rsidR="00BC3811" w:rsidRDefault="005D245B">
            <w:pPr>
              <w:pStyle w:val="16"/>
              <w:widowControl w:val="0"/>
              <w:tabs>
                <w:tab w:val="left" w:pos="0"/>
              </w:tabs>
              <w:spacing w:after="0" w:line="240" w:lineRule="auto"/>
              <w:rPr>
                <w:rFonts w:ascii="宋体" w:hAnsi="宋体"/>
                <w:sz w:val="21"/>
                <w:szCs w:val="21"/>
                <w:lang w:eastAsia="zh-CN"/>
              </w:rPr>
            </w:pPr>
            <w:r>
              <w:rPr>
                <w:rFonts w:ascii="宋体" w:hAnsi="宋体" w:hint="eastAsia"/>
                <w:sz w:val="21"/>
                <w:szCs w:val="21"/>
                <w:lang w:eastAsia="zh-CN"/>
              </w:rPr>
              <w:t>1.</w:t>
            </w:r>
            <w:r>
              <w:rPr>
                <w:rFonts w:ascii="宋体" w:hAnsi="宋体"/>
                <w:sz w:val="21"/>
                <w:szCs w:val="21"/>
                <w:lang w:eastAsia="zh-CN"/>
              </w:rPr>
              <w:t>车辆加油服务方案</w:t>
            </w:r>
          </w:p>
          <w:p w:rsidR="00BC3811" w:rsidRDefault="005D245B">
            <w:pPr>
              <w:pStyle w:val="16"/>
              <w:widowControl w:val="0"/>
              <w:tabs>
                <w:tab w:val="left" w:pos="0"/>
              </w:tabs>
              <w:spacing w:after="0" w:line="240" w:lineRule="auto"/>
              <w:rPr>
                <w:rFonts w:ascii="宋体" w:hAnsi="宋体"/>
                <w:sz w:val="21"/>
                <w:szCs w:val="21"/>
                <w:lang w:eastAsia="zh-CN"/>
              </w:rPr>
            </w:pPr>
            <w:r>
              <w:rPr>
                <w:rFonts w:ascii="宋体" w:hAnsi="宋体" w:hint="eastAsia"/>
                <w:sz w:val="21"/>
                <w:szCs w:val="21"/>
                <w:lang w:eastAsia="zh-CN"/>
              </w:rPr>
              <w:t>2.</w:t>
            </w:r>
            <w:r>
              <w:rPr>
                <w:rFonts w:ascii="宋体" w:hAnsi="宋体"/>
                <w:sz w:val="21"/>
                <w:szCs w:val="21"/>
                <w:lang w:eastAsia="zh-CN"/>
              </w:rPr>
              <w:t>油品质量管理方案</w:t>
            </w:r>
          </w:p>
          <w:p w:rsidR="00BC3811" w:rsidRDefault="005D245B">
            <w:pPr>
              <w:pStyle w:val="16"/>
              <w:widowControl w:val="0"/>
              <w:tabs>
                <w:tab w:val="left" w:pos="0"/>
              </w:tabs>
              <w:spacing w:after="0" w:line="240" w:lineRule="auto"/>
              <w:rPr>
                <w:rFonts w:ascii="宋体" w:hAnsi="宋体"/>
                <w:sz w:val="21"/>
                <w:szCs w:val="21"/>
                <w:lang w:eastAsia="zh-CN"/>
              </w:rPr>
            </w:pPr>
            <w:r>
              <w:rPr>
                <w:rFonts w:ascii="宋体" w:hAnsi="宋体" w:hint="eastAsia"/>
                <w:sz w:val="21"/>
                <w:szCs w:val="21"/>
                <w:lang w:eastAsia="zh-CN"/>
              </w:rPr>
              <w:t>3.</w:t>
            </w:r>
            <w:r>
              <w:rPr>
                <w:rFonts w:ascii="宋体" w:hAnsi="宋体"/>
                <w:sz w:val="21"/>
                <w:szCs w:val="21"/>
                <w:lang w:eastAsia="zh-CN"/>
              </w:rPr>
              <w:t>加油计量统计方案及费用结算方案</w:t>
            </w:r>
          </w:p>
          <w:p w:rsidR="00BC3811" w:rsidRDefault="005D245B">
            <w:pPr>
              <w:pStyle w:val="16"/>
              <w:widowControl w:val="0"/>
              <w:spacing w:after="0" w:line="240" w:lineRule="auto"/>
              <w:jc w:val="both"/>
              <w:rPr>
                <w:rFonts w:ascii="宋体" w:hAnsi="宋体"/>
                <w:sz w:val="21"/>
                <w:szCs w:val="21"/>
                <w:lang w:eastAsia="zh-CN"/>
              </w:rPr>
            </w:pPr>
            <w:r>
              <w:rPr>
                <w:rFonts w:ascii="宋体" w:hAnsi="宋体" w:hint="eastAsia"/>
                <w:sz w:val="21"/>
                <w:szCs w:val="21"/>
                <w:lang w:eastAsia="zh-CN"/>
              </w:rPr>
              <w:t>每项</w:t>
            </w:r>
            <w:r>
              <w:rPr>
                <w:rFonts w:ascii="宋体" w:hAnsi="宋体"/>
                <w:sz w:val="21"/>
                <w:szCs w:val="21"/>
                <w:lang w:eastAsia="zh-CN"/>
              </w:rPr>
              <w:t>方案详细完整，责任清晰</w:t>
            </w:r>
            <w:r>
              <w:rPr>
                <w:rFonts w:ascii="宋体" w:hAnsi="宋体" w:hint="eastAsia"/>
                <w:sz w:val="21"/>
                <w:szCs w:val="21"/>
                <w:lang w:eastAsia="zh-CN"/>
              </w:rPr>
              <w:t>的</w:t>
            </w:r>
            <w:r>
              <w:rPr>
                <w:rFonts w:ascii="宋体" w:hAnsi="宋体"/>
                <w:sz w:val="21"/>
                <w:szCs w:val="21"/>
                <w:lang w:eastAsia="zh-CN"/>
              </w:rPr>
              <w:t>得</w:t>
            </w:r>
            <w:r>
              <w:rPr>
                <w:rFonts w:ascii="宋体" w:hAnsi="宋体" w:hint="eastAsia"/>
                <w:sz w:val="21"/>
                <w:szCs w:val="21"/>
                <w:lang w:eastAsia="zh-CN"/>
              </w:rPr>
              <w:t>3</w:t>
            </w:r>
            <w:r>
              <w:rPr>
                <w:rFonts w:ascii="宋体" w:hAnsi="宋体"/>
                <w:sz w:val="21"/>
                <w:szCs w:val="21"/>
                <w:lang w:eastAsia="zh-CN"/>
              </w:rPr>
              <w:t>分</w:t>
            </w:r>
            <w:r>
              <w:rPr>
                <w:rFonts w:ascii="宋体" w:hAnsi="宋体" w:hint="eastAsia"/>
                <w:sz w:val="21"/>
                <w:szCs w:val="21"/>
                <w:lang w:eastAsia="zh-CN"/>
              </w:rPr>
              <w:t>；仅有简单描述且不缺项的</w:t>
            </w:r>
            <w:r>
              <w:rPr>
                <w:rFonts w:ascii="宋体" w:hAnsi="宋体"/>
                <w:sz w:val="21"/>
                <w:szCs w:val="21"/>
                <w:lang w:eastAsia="zh-CN"/>
              </w:rPr>
              <w:t>得</w:t>
            </w:r>
            <w:r>
              <w:rPr>
                <w:rFonts w:ascii="宋体" w:hAnsi="宋体" w:hint="eastAsia"/>
                <w:sz w:val="21"/>
                <w:szCs w:val="21"/>
                <w:lang w:eastAsia="zh-CN"/>
              </w:rPr>
              <w:t>2.1</w:t>
            </w:r>
            <w:r>
              <w:rPr>
                <w:rFonts w:ascii="宋体" w:hAnsi="宋体"/>
                <w:sz w:val="21"/>
                <w:szCs w:val="21"/>
                <w:lang w:eastAsia="zh-CN"/>
              </w:rPr>
              <w:t>分，</w:t>
            </w:r>
            <w:r>
              <w:rPr>
                <w:rFonts w:ascii="宋体" w:hAnsi="宋体" w:hint="eastAsia"/>
                <w:sz w:val="21"/>
                <w:szCs w:val="21"/>
                <w:lang w:eastAsia="zh-CN"/>
              </w:rPr>
              <w:t>缺项或不提供的</w:t>
            </w:r>
            <w:r>
              <w:rPr>
                <w:rFonts w:ascii="宋体" w:hAnsi="宋体"/>
                <w:sz w:val="21"/>
                <w:szCs w:val="21"/>
                <w:lang w:eastAsia="zh-CN"/>
              </w:rPr>
              <w:t>不得分。</w:t>
            </w:r>
            <w:r>
              <w:rPr>
                <w:rFonts w:ascii="宋体" w:hAnsi="宋体" w:hint="eastAsia"/>
                <w:sz w:val="21"/>
                <w:szCs w:val="21"/>
                <w:lang w:eastAsia="zh-CN"/>
              </w:rPr>
              <w:t>满分9分。</w:t>
            </w:r>
          </w:p>
        </w:tc>
        <w:tc>
          <w:tcPr>
            <w:tcW w:w="590" w:type="dxa"/>
            <w:vAlign w:val="center"/>
          </w:tcPr>
          <w:p w:rsidR="00BC3811" w:rsidRDefault="005D245B">
            <w:pPr>
              <w:pStyle w:val="16"/>
              <w:widowControl w:val="0"/>
              <w:spacing w:after="0" w:line="240" w:lineRule="auto"/>
              <w:jc w:val="center"/>
              <w:rPr>
                <w:rFonts w:ascii="宋体" w:hAnsi="宋体"/>
                <w:bCs/>
                <w:sz w:val="21"/>
                <w:szCs w:val="21"/>
                <w:lang w:eastAsia="zh-CN"/>
              </w:rPr>
            </w:pPr>
            <w:r>
              <w:rPr>
                <w:rFonts w:ascii="宋体" w:hAnsi="宋体" w:hint="eastAsia"/>
                <w:bCs/>
                <w:sz w:val="21"/>
                <w:szCs w:val="21"/>
                <w:lang w:eastAsia="zh-CN"/>
              </w:rPr>
              <w:t>9分</w:t>
            </w:r>
          </w:p>
        </w:tc>
      </w:tr>
      <w:tr w:rsidR="00BC3811">
        <w:trPr>
          <w:cantSplit/>
          <w:trHeight w:val="1124"/>
        </w:trPr>
        <w:tc>
          <w:tcPr>
            <w:tcW w:w="921" w:type="dxa"/>
            <w:vMerge/>
            <w:vAlign w:val="center"/>
          </w:tcPr>
          <w:p w:rsidR="00BC3811" w:rsidRDefault="00BC3811">
            <w:pPr>
              <w:pStyle w:val="16"/>
              <w:spacing w:after="0" w:line="240" w:lineRule="auto"/>
              <w:rPr>
                <w:rFonts w:ascii="宋体" w:hAnsi="宋体"/>
                <w:b/>
                <w:bCs/>
                <w:sz w:val="21"/>
                <w:szCs w:val="21"/>
                <w:lang w:eastAsia="zh-CN"/>
              </w:rPr>
            </w:pPr>
          </w:p>
        </w:tc>
        <w:tc>
          <w:tcPr>
            <w:tcW w:w="919" w:type="dxa"/>
            <w:vAlign w:val="center"/>
          </w:tcPr>
          <w:p w:rsidR="00BC3811" w:rsidRDefault="005D245B">
            <w:pPr>
              <w:pStyle w:val="16"/>
              <w:widowControl w:val="0"/>
              <w:spacing w:after="0" w:line="240" w:lineRule="auto"/>
              <w:jc w:val="both"/>
              <w:rPr>
                <w:rFonts w:ascii="宋体" w:hAnsi="宋体"/>
                <w:sz w:val="21"/>
                <w:szCs w:val="21"/>
              </w:rPr>
            </w:pPr>
            <w:r>
              <w:rPr>
                <w:rFonts w:ascii="宋体" w:hAnsi="宋体"/>
                <w:sz w:val="21"/>
                <w:szCs w:val="21"/>
                <w:lang w:eastAsia="zh-CN"/>
              </w:rPr>
              <w:t>管理制度</w:t>
            </w:r>
          </w:p>
        </w:tc>
        <w:tc>
          <w:tcPr>
            <w:tcW w:w="6218" w:type="dxa"/>
            <w:vAlign w:val="center"/>
          </w:tcPr>
          <w:p w:rsidR="00BC3811" w:rsidRDefault="005D245B">
            <w:pPr>
              <w:pStyle w:val="16"/>
              <w:widowControl w:val="0"/>
              <w:tabs>
                <w:tab w:val="left" w:pos="540"/>
              </w:tabs>
              <w:spacing w:after="0" w:line="240" w:lineRule="auto"/>
              <w:rPr>
                <w:rFonts w:ascii="宋体" w:hAnsi="宋体"/>
                <w:sz w:val="21"/>
                <w:szCs w:val="21"/>
                <w:lang w:eastAsia="zh-CN"/>
              </w:rPr>
            </w:pPr>
            <w:r>
              <w:rPr>
                <w:rFonts w:ascii="宋体" w:hAnsi="宋体"/>
                <w:sz w:val="21"/>
                <w:szCs w:val="21"/>
                <w:lang w:eastAsia="zh-CN"/>
              </w:rPr>
              <w:t>投标人提供加油站管理制度</w:t>
            </w:r>
            <w:r>
              <w:rPr>
                <w:rFonts w:ascii="宋体" w:hAnsi="宋体" w:hint="eastAsia"/>
                <w:sz w:val="21"/>
                <w:szCs w:val="21"/>
                <w:lang w:eastAsia="zh-CN"/>
              </w:rPr>
              <w:t>，包括</w:t>
            </w:r>
            <w:r>
              <w:rPr>
                <w:rFonts w:ascii="宋体" w:hAnsi="宋体"/>
                <w:sz w:val="21"/>
                <w:szCs w:val="21"/>
                <w:lang w:eastAsia="zh-CN"/>
              </w:rPr>
              <w:t>：</w:t>
            </w:r>
          </w:p>
          <w:p w:rsidR="00BC3811" w:rsidRDefault="005D245B">
            <w:pPr>
              <w:pStyle w:val="16"/>
              <w:widowControl w:val="0"/>
              <w:tabs>
                <w:tab w:val="left" w:pos="540"/>
              </w:tabs>
              <w:spacing w:after="0" w:line="240" w:lineRule="auto"/>
              <w:rPr>
                <w:rFonts w:ascii="宋体" w:hAnsi="宋体"/>
                <w:sz w:val="21"/>
                <w:szCs w:val="21"/>
                <w:lang w:eastAsia="zh-CN"/>
              </w:rPr>
            </w:pPr>
            <w:r>
              <w:rPr>
                <w:rFonts w:ascii="宋体" w:hAnsi="宋体" w:hint="eastAsia"/>
                <w:sz w:val="21"/>
                <w:szCs w:val="21"/>
                <w:lang w:eastAsia="zh-CN"/>
              </w:rPr>
              <w:t>1.</w:t>
            </w:r>
            <w:r>
              <w:rPr>
                <w:rFonts w:ascii="宋体" w:hAnsi="宋体"/>
                <w:sz w:val="21"/>
                <w:szCs w:val="21"/>
                <w:lang w:eastAsia="zh-CN"/>
              </w:rPr>
              <w:t>岗位职责</w:t>
            </w:r>
          </w:p>
          <w:p w:rsidR="00BC3811" w:rsidRDefault="005D245B">
            <w:pPr>
              <w:pStyle w:val="16"/>
              <w:widowControl w:val="0"/>
              <w:tabs>
                <w:tab w:val="left" w:pos="540"/>
              </w:tabs>
              <w:spacing w:after="0" w:line="240" w:lineRule="auto"/>
              <w:rPr>
                <w:rFonts w:ascii="宋体" w:hAnsi="宋体"/>
                <w:sz w:val="21"/>
                <w:szCs w:val="21"/>
                <w:lang w:eastAsia="zh-CN"/>
              </w:rPr>
            </w:pPr>
            <w:r>
              <w:rPr>
                <w:rFonts w:ascii="宋体" w:hAnsi="宋体" w:hint="eastAsia"/>
                <w:sz w:val="21"/>
                <w:szCs w:val="21"/>
                <w:lang w:eastAsia="zh-CN"/>
              </w:rPr>
              <w:t>2.</w:t>
            </w:r>
            <w:r>
              <w:rPr>
                <w:rFonts w:ascii="宋体" w:hAnsi="宋体"/>
                <w:sz w:val="21"/>
                <w:szCs w:val="21"/>
                <w:lang w:eastAsia="zh-CN"/>
              </w:rPr>
              <w:t>防火防爆安全管理制度</w:t>
            </w:r>
          </w:p>
          <w:p w:rsidR="00BC3811" w:rsidRDefault="005D245B">
            <w:pPr>
              <w:pStyle w:val="16"/>
              <w:widowControl w:val="0"/>
              <w:tabs>
                <w:tab w:val="left" w:pos="540"/>
              </w:tabs>
              <w:spacing w:after="0" w:line="240" w:lineRule="auto"/>
              <w:rPr>
                <w:rFonts w:ascii="宋体" w:hAnsi="宋体"/>
                <w:sz w:val="21"/>
                <w:szCs w:val="21"/>
                <w:lang w:eastAsia="zh-CN"/>
              </w:rPr>
            </w:pPr>
            <w:r>
              <w:rPr>
                <w:rFonts w:ascii="宋体" w:hAnsi="宋体" w:hint="eastAsia"/>
                <w:sz w:val="21"/>
                <w:szCs w:val="21"/>
                <w:lang w:eastAsia="zh-CN"/>
              </w:rPr>
              <w:t>3.</w:t>
            </w:r>
            <w:r>
              <w:rPr>
                <w:rFonts w:ascii="宋体" w:hAnsi="宋体"/>
                <w:sz w:val="21"/>
                <w:szCs w:val="21"/>
                <w:lang w:eastAsia="zh-CN"/>
              </w:rPr>
              <w:t>安全检查制度</w:t>
            </w:r>
          </w:p>
          <w:p w:rsidR="00BC3811" w:rsidRDefault="005D245B">
            <w:pPr>
              <w:pStyle w:val="16"/>
              <w:widowControl w:val="0"/>
              <w:tabs>
                <w:tab w:val="left" w:pos="540"/>
              </w:tabs>
              <w:spacing w:after="0" w:line="240" w:lineRule="auto"/>
              <w:rPr>
                <w:rFonts w:ascii="宋体" w:hAnsi="宋体"/>
                <w:sz w:val="21"/>
                <w:szCs w:val="21"/>
                <w:lang w:eastAsia="zh-CN"/>
              </w:rPr>
            </w:pPr>
            <w:r>
              <w:rPr>
                <w:rFonts w:ascii="宋体" w:hAnsi="宋体" w:hint="eastAsia"/>
                <w:sz w:val="21"/>
                <w:szCs w:val="21"/>
                <w:lang w:eastAsia="zh-CN"/>
              </w:rPr>
              <w:t>4.</w:t>
            </w:r>
            <w:r>
              <w:rPr>
                <w:rFonts w:ascii="宋体" w:hAnsi="宋体"/>
                <w:sz w:val="21"/>
                <w:szCs w:val="21"/>
                <w:lang w:eastAsia="zh-CN"/>
              </w:rPr>
              <w:t>安全教育培训制度</w:t>
            </w:r>
          </w:p>
          <w:p w:rsidR="00BC3811" w:rsidRDefault="005D245B">
            <w:pPr>
              <w:pStyle w:val="16"/>
              <w:widowControl w:val="0"/>
              <w:tabs>
                <w:tab w:val="left" w:pos="540"/>
              </w:tabs>
              <w:spacing w:after="0" w:line="240" w:lineRule="auto"/>
              <w:rPr>
                <w:rFonts w:ascii="宋体" w:hAnsi="宋体"/>
                <w:sz w:val="21"/>
                <w:szCs w:val="21"/>
                <w:lang w:eastAsia="zh-CN"/>
              </w:rPr>
            </w:pPr>
            <w:r>
              <w:rPr>
                <w:rFonts w:ascii="宋体" w:hAnsi="宋体" w:hint="eastAsia"/>
                <w:sz w:val="21"/>
                <w:szCs w:val="21"/>
                <w:lang w:eastAsia="zh-CN"/>
              </w:rPr>
              <w:t>5.</w:t>
            </w:r>
            <w:r>
              <w:rPr>
                <w:rFonts w:ascii="宋体" w:hAnsi="宋体"/>
                <w:sz w:val="21"/>
                <w:szCs w:val="21"/>
                <w:lang w:eastAsia="zh-CN"/>
              </w:rPr>
              <w:t>加油安全操作规程</w:t>
            </w:r>
          </w:p>
          <w:p w:rsidR="00BC3811" w:rsidRDefault="005D245B">
            <w:pPr>
              <w:pStyle w:val="16"/>
              <w:widowControl w:val="0"/>
              <w:spacing w:after="0" w:line="240" w:lineRule="auto"/>
              <w:jc w:val="both"/>
              <w:rPr>
                <w:rFonts w:ascii="宋体" w:hAnsi="宋体"/>
                <w:sz w:val="21"/>
                <w:szCs w:val="21"/>
                <w:lang w:eastAsia="zh-CN"/>
              </w:rPr>
            </w:pPr>
            <w:r>
              <w:rPr>
                <w:rFonts w:ascii="宋体" w:hAnsi="宋体" w:hint="eastAsia"/>
                <w:sz w:val="21"/>
                <w:szCs w:val="21"/>
                <w:lang w:eastAsia="zh-CN"/>
              </w:rPr>
              <w:t>每项</w:t>
            </w:r>
            <w:r>
              <w:rPr>
                <w:rFonts w:ascii="宋体" w:hAnsi="宋体"/>
                <w:sz w:val="21"/>
                <w:szCs w:val="21"/>
                <w:lang w:eastAsia="zh-CN"/>
              </w:rPr>
              <w:t>制度详细完整，责任清晰</w:t>
            </w:r>
            <w:r>
              <w:rPr>
                <w:rFonts w:ascii="宋体" w:hAnsi="宋体" w:hint="eastAsia"/>
                <w:sz w:val="21"/>
                <w:szCs w:val="21"/>
                <w:lang w:eastAsia="zh-CN"/>
              </w:rPr>
              <w:t>的</w:t>
            </w:r>
            <w:r>
              <w:rPr>
                <w:rFonts w:ascii="宋体" w:hAnsi="宋体"/>
                <w:sz w:val="21"/>
                <w:szCs w:val="21"/>
                <w:lang w:eastAsia="zh-CN"/>
              </w:rPr>
              <w:t>得</w:t>
            </w:r>
            <w:r>
              <w:rPr>
                <w:rFonts w:ascii="宋体" w:hAnsi="宋体" w:hint="eastAsia"/>
                <w:sz w:val="21"/>
                <w:szCs w:val="21"/>
                <w:lang w:eastAsia="zh-CN"/>
              </w:rPr>
              <w:t>2</w:t>
            </w:r>
            <w:r>
              <w:rPr>
                <w:rFonts w:ascii="宋体" w:hAnsi="宋体"/>
                <w:sz w:val="21"/>
                <w:szCs w:val="21"/>
                <w:lang w:eastAsia="zh-CN"/>
              </w:rPr>
              <w:t>分</w:t>
            </w:r>
            <w:r>
              <w:rPr>
                <w:rFonts w:ascii="宋体" w:hAnsi="宋体" w:hint="eastAsia"/>
                <w:sz w:val="21"/>
                <w:szCs w:val="21"/>
                <w:lang w:eastAsia="zh-CN"/>
              </w:rPr>
              <w:t>；仅有简单描述</w:t>
            </w:r>
            <w:r>
              <w:rPr>
                <w:rFonts w:ascii="宋体" w:hAnsi="宋体"/>
                <w:sz w:val="21"/>
                <w:szCs w:val="21"/>
                <w:lang w:eastAsia="zh-CN"/>
              </w:rPr>
              <w:t>得</w:t>
            </w:r>
            <w:r>
              <w:rPr>
                <w:rFonts w:ascii="宋体" w:hAnsi="宋体" w:hint="eastAsia"/>
                <w:sz w:val="21"/>
                <w:szCs w:val="21"/>
                <w:lang w:eastAsia="zh-CN"/>
              </w:rPr>
              <w:t>1.4</w:t>
            </w:r>
            <w:r>
              <w:rPr>
                <w:rFonts w:ascii="宋体" w:hAnsi="宋体"/>
                <w:sz w:val="21"/>
                <w:szCs w:val="21"/>
                <w:lang w:eastAsia="zh-CN"/>
              </w:rPr>
              <w:t>分，</w:t>
            </w:r>
            <w:r>
              <w:rPr>
                <w:rFonts w:ascii="宋体" w:hAnsi="宋体" w:hint="eastAsia"/>
                <w:sz w:val="21"/>
                <w:szCs w:val="21"/>
                <w:lang w:eastAsia="zh-CN"/>
              </w:rPr>
              <w:t>不提供的</w:t>
            </w:r>
            <w:r>
              <w:rPr>
                <w:rFonts w:ascii="宋体" w:hAnsi="宋体"/>
                <w:sz w:val="21"/>
                <w:szCs w:val="21"/>
                <w:lang w:eastAsia="zh-CN"/>
              </w:rPr>
              <w:t>不得分。</w:t>
            </w:r>
            <w:r>
              <w:rPr>
                <w:rFonts w:ascii="宋体" w:hAnsi="宋体" w:hint="eastAsia"/>
                <w:sz w:val="21"/>
                <w:szCs w:val="21"/>
                <w:lang w:eastAsia="zh-CN"/>
              </w:rPr>
              <w:t>满分10分。</w:t>
            </w:r>
          </w:p>
        </w:tc>
        <w:tc>
          <w:tcPr>
            <w:tcW w:w="590" w:type="dxa"/>
            <w:vAlign w:val="center"/>
          </w:tcPr>
          <w:p w:rsidR="00BC3811" w:rsidRDefault="005D245B">
            <w:pPr>
              <w:pStyle w:val="16"/>
              <w:widowControl w:val="0"/>
              <w:spacing w:after="0" w:line="240" w:lineRule="auto"/>
              <w:jc w:val="center"/>
              <w:rPr>
                <w:rFonts w:ascii="宋体" w:hAnsi="宋体"/>
                <w:bCs/>
                <w:sz w:val="21"/>
                <w:szCs w:val="21"/>
                <w:lang w:eastAsia="zh-CN"/>
              </w:rPr>
            </w:pPr>
            <w:r>
              <w:rPr>
                <w:rFonts w:ascii="宋体" w:hAnsi="宋体" w:hint="eastAsia"/>
                <w:bCs/>
                <w:sz w:val="21"/>
                <w:szCs w:val="21"/>
                <w:lang w:eastAsia="zh-CN"/>
              </w:rPr>
              <w:t>10分</w:t>
            </w:r>
          </w:p>
        </w:tc>
      </w:tr>
      <w:tr w:rsidR="00BC3811">
        <w:trPr>
          <w:cantSplit/>
          <w:trHeight w:val="1124"/>
        </w:trPr>
        <w:tc>
          <w:tcPr>
            <w:tcW w:w="921" w:type="dxa"/>
            <w:vMerge/>
            <w:vAlign w:val="center"/>
          </w:tcPr>
          <w:p w:rsidR="00BC3811" w:rsidRDefault="00BC3811">
            <w:pPr>
              <w:pStyle w:val="16"/>
              <w:spacing w:after="0" w:line="240" w:lineRule="auto"/>
              <w:rPr>
                <w:rFonts w:ascii="宋体" w:hAnsi="宋体"/>
                <w:b/>
                <w:bCs/>
                <w:sz w:val="21"/>
                <w:szCs w:val="21"/>
                <w:lang w:eastAsia="zh-CN"/>
              </w:rPr>
            </w:pPr>
          </w:p>
        </w:tc>
        <w:tc>
          <w:tcPr>
            <w:tcW w:w="919" w:type="dxa"/>
            <w:vAlign w:val="center"/>
          </w:tcPr>
          <w:p w:rsidR="00BC3811" w:rsidRDefault="005D245B">
            <w:pPr>
              <w:pStyle w:val="16"/>
              <w:widowControl w:val="0"/>
              <w:spacing w:after="0" w:line="240" w:lineRule="auto"/>
              <w:jc w:val="both"/>
              <w:rPr>
                <w:rFonts w:ascii="宋体" w:hAnsi="宋体"/>
                <w:sz w:val="21"/>
                <w:szCs w:val="21"/>
                <w:lang w:eastAsia="zh-CN"/>
              </w:rPr>
            </w:pPr>
            <w:r>
              <w:rPr>
                <w:rFonts w:ascii="宋体" w:hAnsi="宋体"/>
                <w:bCs/>
                <w:sz w:val="21"/>
                <w:szCs w:val="21"/>
                <w:lang w:eastAsia="zh-CN"/>
              </w:rPr>
              <w:t>供应保障方案</w:t>
            </w:r>
          </w:p>
        </w:tc>
        <w:tc>
          <w:tcPr>
            <w:tcW w:w="6218" w:type="dxa"/>
            <w:vAlign w:val="center"/>
          </w:tcPr>
          <w:p w:rsidR="00BC3811" w:rsidRDefault="005D245B">
            <w:pPr>
              <w:pStyle w:val="16"/>
              <w:widowControl w:val="0"/>
              <w:spacing w:after="0" w:line="240" w:lineRule="auto"/>
              <w:jc w:val="both"/>
              <w:rPr>
                <w:rFonts w:ascii="宋体" w:hAnsi="宋体"/>
                <w:sz w:val="21"/>
                <w:szCs w:val="21"/>
                <w:lang w:eastAsia="zh-CN"/>
              </w:rPr>
            </w:pPr>
            <w:r>
              <w:rPr>
                <w:rFonts w:ascii="宋体" w:hAnsi="宋体"/>
                <w:sz w:val="21"/>
                <w:szCs w:val="21"/>
                <w:lang w:eastAsia="zh-CN"/>
              </w:rPr>
              <w:t>投标人提供供应保障方案</w:t>
            </w:r>
            <w:r>
              <w:rPr>
                <w:rFonts w:ascii="宋体" w:hAnsi="宋体" w:hint="eastAsia"/>
                <w:sz w:val="21"/>
                <w:szCs w:val="21"/>
                <w:lang w:eastAsia="zh-CN"/>
              </w:rPr>
              <w:t>，包括：</w:t>
            </w:r>
          </w:p>
          <w:p w:rsidR="00BC3811" w:rsidRDefault="005D245B">
            <w:pPr>
              <w:pStyle w:val="16"/>
              <w:widowControl w:val="0"/>
              <w:spacing w:after="0" w:line="240" w:lineRule="auto"/>
              <w:jc w:val="both"/>
              <w:rPr>
                <w:rFonts w:ascii="宋体" w:hAnsi="宋体"/>
                <w:sz w:val="21"/>
                <w:szCs w:val="21"/>
                <w:lang w:eastAsia="zh-CN"/>
              </w:rPr>
            </w:pPr>
            <w:r>
              <w:rPr>
                <w:rFonts w:ascii="宋体" w:hAnsi="宋体" w:hint="eastAsia"/>
                <w:sz w:val="21"/>
                <w:szCs w:val="21"/>
                <w:lang w:eastAsia="zh-CN"/>
              </w:rPr>
              <w:t>1.</w:t>
            </w:r>
            <w:r>
              <w:rPr>
                <w:rFonts w:ascii="宋体" w:hAnsi="宋体"/>
                <w:sz w:val="21"/>
                <w:szCs w:val="21"/>
                <w:lang w:eastAsia="zh-CN"/>
              </w:rPr>
              <w:t>成立专门工作领导小组方案</w:t>
            </w:r>
          </w:p>
          <w:p w:rsidR="00BC3811" w:rsidRDefault="005D245B">
            <w:pPr>
              <w:pStyle w:val="16"/>
              <w:widowControl w:val="0"/>
              <w:spacing w:after="0" w:line="240" w:lineRule="auto"/>
              <w:jc w:val="both"/>
              <w:rPr>
                <w:rFonts w:ascii="宋体" w:hAnsi="宋体"/>
                <w:sz w:val="21"/>
                <w:szCs w:val="21"/>
                <w:lang w:eastAsia="zh-CN"/>
              </w:rPr>
            </w:pPr>
            <w:r>
              <w:rPr>
                <w:rFonts w:ascii="宋体" w:hAnsi="宋体" w:hint="eastAsia"/>
                <w:sz w:val="21"/>
                <w:szCs w:val="21"/>
                <w:lang w:eastAsia="zh-CN"/>
              </w:rPr>
              <w:t>2.</w:t>
            </w:r>
            <w:r>
              <w:rPr>
                <w:rFonts w:ascii="宋体" w:hAnsi="宋体"/>
                <w:sz w:val="21"/>
                <w:szCs w:val="21"/>
                <w:lang w:eastAsia="zh-CN"/>
              </w:rPr>
              <w:t>各品类成品</w:t>
            </w:r>
            <w:proofErr w:type="gramStart"/>
            <w:r>
              <w:rPr>
                <w:rFonts w:ascii="宋体" w:hAnsi="宋体"/>
                <w:sz w:val="21"/>
                <w:szCs w:val="21"/>
                <w:lang w:eastAsia="zh-CN"/>
              </w:rPr>
              <w:t>油保障</w:t>
            </w:r>
            <w:proofErr w:type="gramEnd"/>
            <w:r>
              <w:rPr>
                <w:rFonts w:ascii="宋体" w:hAnsi="宋体"/>
                <w:sz w:val="21"/>
                <w:szCs w:val="21"/>
                <w:lang w:eastAsia="zh-CN"/>
              </w:rPr>
              <w:t>供应方案</w:t>
            </w:r>
          </w:p>
          <w:p w:rsidR="00BC3811" w:rsidRDefault="005D245B">
            <w:pPr>
              <w:pStyle w:val="16"/>
              <w:widowControl w:val="0"/>
              <w:spacing w:after="0" w:line="240" w:lineRule="auto"/>
              <w:jc w:val="both"/>
              <w:rPr>
                <w:rFonts w:ascii="宋体" w:hAnsi="宋体"/>
                <w:sz w:val="21"/>
                <w:szCs w:val="21"/>
                <w:lang w:eastAsia="zh-CN"/>
              </w:rPr>
            </w:pPr>
            <w:r>
              <w:rPr>
                <w:rFonts w:ascii="宋体" w:hAnsi="宋体" w:hint="eastAsia"/>
                <w:sz w:val="21"/>
                <w:szCs w:val="21"/>
                <w:lang w:eastAsia="zh-CN"/>
              </w:rPr>
              <w:t>3.</w:t>
            </w:r>
            <w:r>
              <w:rPr>
                <w:rFonts w:ascii="宋体" w:hAnsi="宋体"/>
                <w:sz w:val="21"/>
                <w:szCs w:val="21"/>
                <w:lang w:eastAsia="zh-CN"/>
              </w:rPr>
              <w:t>执法执勤及特种作业类公务车辆优先加油方案。</w:t>
            </w:r>
          </w:p>
          <w:p w:rsidR="00BC3811" w:rsidRDefault="005D245B">
            <w:pPr>
              <w:pStyle w:val="16"/>
              <w:widowControl w:val="0"/>
              <w:tabs>
                <w:tab w:val="left" w:pos="945"/>
              </w:tabs>
              <w:spacing w:after="0" w:line="240" w:lineRule="auto"/>
              <w:jc w:val="both"/>
              <w:rPr>
                <w:rFonts w:ascii="宋体" w:hAnsi="宋体"/>
                <w:sz w:val="21"/>
                <w:szCs w:val="21"/>
                <w:lang w:eastAsia="zh-CN"/>
              </w:rPr>
            </w:pPr>
            <w:r>
              <w:rPr>
                <w:rFonts w:ascii="宋体" w:hAnsi="宋体" w:hint="eastAsia"/>
                <w:sz w:val="21"/>
                <w:szCs w:val="21"/>
                <w:lang w:eastAsia="zh-CN"/>
              </w:rPr>
              <w:t>每项</w:t>
            </w:r>
            <w:r>
              <w:rPr>
                <w:rFonts w:ascii="宋体" w:hAnsi="宋体"/>
                <w:sz w:val="21"/>
                <w:szCs w:val="21"/>
                <w:lang w:eastAsia="zh-CN"/>
              </w:rPr>
              <w:t>方案详细完整，责任清晰</w:t>
            </w:r>
            <w:r>
              <w:rPr>
                <w:rFonts w:ascii="宋体" w:hAnsi="宋体" w:hint="eastAsia"/>
                <w:sz w:val="21"/>
                <w:szCs w:val="21"/>
                <w:lang w:eastAsia="zh-CN"/>
              </w:rPr>
              <w:t>的</w:t>
            </w:r>
            <w:r>
              <w:rPr>
                <w:rFonts w:ascii="宋体" w:hAnsi="宋体"/>
                <w:sz w:val="21"/>
                <w:szCs w:val="21"/>
                <w:lang w:eastAsia="zh-CN"/>
              </w:rPr>
              <w:t>得</w:t>
            </w:r>
            <w:r>
              <w:rPr>
                <w:rFonts w:ascii="宋体" w:hAnsi="宋体" w:hint="eastAsia"/>
                <w:sz w:val="21"/>
                <w:szCs w:val="21"/>
                <w:lang w:eastAsia="zh-CN"/>
              </w:rPr>
              <w:t>3</w:t>
            </w:r>
            <w:r>
              <w:rPr>
                <w:rFonts w:ascii="宋体" w:hAnsi="宋体"/>
                <w:sz w:val="21"/>
                <w:szCs w:val="21"/>
                <w:lang w:eastAsia="zh-CN"/>
              </w:rPr>
              <w:t>分</w:t>
            </w:r>
            <w:r>
              <w:rPr>
                <w:rFonts w:ascii="宋体" w:hAnsi="宋体" w:hint="eastAsia"/>
                <w:sz w:val="21"/>
                <w:szCs w:val="21"/>
                <w:lang w:eastAsia="zh-CN"/>
              </w:rPr>
              <w:t>；仅有简单描述且不缺项的</w:t>
            </w:r>
            <w:r>
              <w:rPr>
                <w:rFonts w:ascii="宋体" w:hAnsi="宋体"/>
                <w:sz w:val="21"/>
                <w:szCs w:val="21"/>
                <w:lang w:eastAsia="zh-CN"/>
              </w:rPr>
              <w:t>得</w:t>
            </w:r>
            <w:r>
              <w:rPr>
                <w:rFonts w:ascii="宋体" w:hAnsi="宋体" w:hint="eastAsia"/>
                <w:sz w:val="21"/>
                <w:szCs w:val="21"/>
                <w:lang w:eastAsia="zh-CN"/>
              </w:rPr>
              <w:t>2.1</w:t>
            </w:r>
            <w:r>
              <w:rPr>
                <w:rFonts w:ascii="宋体" w:hAnsi="宋体"/>
                <w:sz w:val="21"/>
                <w:szCs w:val="21"/>
                <w:lang w:eastAsia="zh-CN"/>
              </w:rPr>
              <w:t>分，</w:t>
            </w:r>
            <w:r>
              <w:rPr>
                <w:rFonts w:ascii="宋体" w:hAnsi="宋体" w:hint="eastAsia"/>
                <w:sz w:val="21"/>
                <w:szCs w:val="21"/>
                <w:lang w:eastAsia="zh-CN"/>
              </w:rPr>
              <w:t>缺项或不提供的</w:t>
            </w:r>
            <w:r>
              <w:rPr>
                <w:rFonts w:ascii="宋体" w:hAnsi="宋体"/>
                <w:sz w:val="21"/>
                <w:szCs w:val="21"/>
                <w:lang w:eastAsia="zh-CN"/>
              </w:rPr>
              <w:t>不得分。</w:t>
            </w:r>
            <w:r>
              <w:rPr>
                <w:rFonts w:ascii="宋体" w:hAnsi="宋体" w:hint="eastAsia"/>
                <w:sz w:val="21"/>
                <w:szCs w:val="21"/>
                <w:lang w:eastAsia="zh-CN"/>
              </w:rPr>
              <w:t>满分9分。</w:t>
            </w:r>
          </w:p>
        </w:tc>
        <w:tc>
          <w:tcPr>
            <w:tcW w:w="590" w:type="dxa"/>
            <w:vAlign w:val="center"/>
          </w:tcPr>
          <w:p w:rsidR="00BC3811" w:rsidRDefault="005D245B">
            <w:pPr>
              <w:pStyle w:val="16"/>
              <w:widowControl w:val="0"/>
              <w:spacing w:after="0" w:line="240" w:lineRule="auto"/>
              <w:jc w:val="center"/>
              <w:rPr>
                <w:rFonts w:ascii="宋体" w:hAnsi="宋体"/>
                <w:bCs/>
                <w:sz w:val="21"/>
                <w:szCs w:val="21"/>
                <w:lang w:eastAsia="zh-CN"/>
              </w:rPr>
            </w:pPr>
            <w:r>
              <w:rPr>
                <w:rFonts w:ascii="宋体" w:hAnsi="宋体" w:hint="eastAsia"/>
                <w:bCs/>
                <w:sz w:val="21"/>
                <w:szCs w:val="21"/>
                <w:lang w:eastAsia="zh-CN"/>
              </w:rPr>
              <w:t>9分</w:t>
            </w:r>
          </w:p>
        </w:tc>
      </w:tr>
      <w:tr w:rsidR="00BC3811">
        <w:trPr>
          <w:cantSplit/>
          <w:trHeight w:val="1124"/>
        </w:trPr>
        <w:tc>
          <w:tcPr>
            <w:tcW w:w="921" w:type="dxa"/>
            <w:vMerge/>
            <w:vAlign w:val="center"/>
          </w:tcPr>
          <w:p w:rsidR="00BC3811" w:rsidRDefault="00BC3811">
            <w:pPr>
              <w:pStyle w:val="16"/>
              <w:spacing w:after="0" w:line="240" w:lineRule="auto"/>
              <w:rPr>
                <w:rFonts w:ascii="宋体" w:hAnsi="宋体"/>
                <w:b/>
                <w:bCs/>
                <w:sz w:val="21"/>
                <w:szCs w:val="21"/>
                <w:lang w:eastAsia="zh-CN"/>
              </w:rPr>
            </w:pPr>
          </w:p>
        </w:tc>
        <w:tc>
          <w:tcPr>
            <w:tcW w:w="919" w:type="dxa"/>
            <w:vAlign w:val="center"/>
          </w:tcPr>
          <w:p w:rsidR="00BC3811" w:rsidRDefault="005D245B">
            <w:pPr>
              <w:pStyle w:val="16"/>
              <w:widowControl w:val="0"/>
              <w:spacing w:after="0" w:line="240" w:lineRule="auto"/>
              <w:jc w:val="both"/>
              <w:rPr>
                <w:rFonts w:ascii="宋体" w:hAnsi="宋体"/>
                <w:bCs/>
                <w:sz w:val="21"/>
                <w:szCs w:val="21"/>
                <w:lang w:eastAsia="zh-CN"/>
              </w:rPr>
            </w:pPr>
            <w:r>
              <w:rPr>
                <w:rFonts w:ascii="宋体" w:hAnsi="宋体"/>
                <w:bCs/>
                <w:sz w:val="21"/>
                <w:szCs w:val="21"/>
                <w:lang w:eastAsia="zh-CN"/>
              </w:rPr>
              <w:t>安全方案</w:t>
            </w:r>
          </w:p>
        </w:tc>
        <w:tc>
          <w:tcPr>
            <w:tcW w:w="6218" w:type="dxa"/>
            <w:vAlign w:val="center"/>
          </w:tcPr>
          <w:p w:rsidR="00BC3811" w:rsidRDefault="005D245B">
            <w:pPr>
              <w:pStyle w:val="16"/>
              <w:widowControl w:val="0"/>
              <w:spacing w:after="0" w:line="240" w:lineRule="auto"/>
              <w:jc w:val="both"/>
              <w:rPr>
                <w:rFonts w:ascii="宋体" w:hAnsi="宋体"/>
                <w:sz w:val="21"/>
                <w:szCs w:val="21"/>
                <w:lang w:eastAsia="zh-CN"/>
              </w:rPr>
            </w:pPr>
            <w:r>
              <w:rPr>
                <w:rFonts w:ascii="宋体" w:hAnsi="宋体"/>
                <w:sz w:val="21"/>
                <w:szCs w:val="21"/>
                <w:lang w:eastAsia="zh-CN"/>
              </w:rPr>
              <w:t>投标人针对本项目制定安全方案，</w:t>
            </w:r>
            <w:r>
              <w:rPr>
                <w:rFonts w:ascii="宋体" w:hAnsi="宋体" w:hint="eastAsia"/>
                <w:sz w:val="21"/>
                <w:szCs w:val="21"/>
                <w:lang w:eastAsia="zh-CN"/>
              </w:rPr>
              <w:t>包括</w:t>
            </w:r>
            <w:r>
              <w:rPr>
                <w:rFonts w:ascii="宋体" w:hAnsi="宋体"/>
                <w:sz w:val="21"/>
                <w:szCs w:val="21"/>
                <w:lang w:eastAsia="zh-CN"/>
              </w:rPr>
              <w:t>提供加油机着火、跑冒油预案</w:t>
            </w:r>
            <w:r>
              <w:rPr>
                <w:rFonts w:ascii="宋体" w:hAnsi="宋体" w:hint="eastAsia"/>
                <w:sz w:val="21"/>
                <w:szCs w:val="21"/>
                <w:lang w:eastAsia="zh-CN"/>
              </w:rPr>
              <w:t>及</w:t>
            </w:r>
            <w:r>
              <w:rPr>
                <w:rFonts w:ascii="宋体" w:hAnsi="宋体"/>
                <w:sz w:val="21"/>
                <w:szCs w:val="21"/>
                <w:lang w:eastAsia="zh-CN"/>
              </w:rPr>
              <w:t>消防应急方案</w:t>
            </w:r>
            <w:r>
              <w:rPr>
                <w:rFonts w:ascii="宋体" w:hAnsi="宋体" w:hint="eastAsia"/>
                <w:sz w:val="21"/>
                <w:szCs w:val="21"/>
                <w:lang w:eastAsia="zh-CN"/>
              </w:rPr>
              <w:t>。</w:t>
            </w:r>
            <w:r>
              <w:rPr>
                <w:rFonts w:ascii="宋体" w:hAnsi="宋体"/>
                <w:sz w:val="21"/>
                <w:szCs w:val="21"/>
                <w:lang w:eastAsia="zh-CN"/>
              </w:rPr>
              <w:t>方案详细完整，责任清晰</w:t>
            </w:r>
            <w:r>
              <w:rPr>
                <w:rFonts w:ascii="宋体" w:hAnsi="宋体" w:hint="eastAsia"/>
                <w:sz w:val="21"/>
                <w:szCs w:val="21"/>
                <w:lang w:eastAsia="zh-CN"/>
              </w:rPr>
              <w:t>的</w:t>
            </w:r>
            <w:r>
              <w:rPr>
                <w:rFonts w:ascii="宋体" w:hAnsi="宋体"/>
                <w:sz w:val="21"/>
                <w:szCs w:val="21"/>
                <w:lang w:eastAsia="zh-CN"/>
              </w:rPr>
              <w:t>得</w:t>
            </w:r>
            <w:r>
              <w:rPr>
                <w:rFonts w:ascii="宋体" w:hAnsi="宋体" w:hint="eastAsia"/>
                <w:sz w:val="21"/>
                <w:szCs w:val="21"/>
                <w:lang w:eastAsia="zh-CN"/>
              </w:rPr>
              <w:t>8</w:t>
            </w:r>
            <w:r>
              <w:rPr>
                <w:rFonts w:ascii="宋体" w:hAnsi="宋体"/>
                <w:sz w:val="21"/>
                <w:szCs w:val="21"/>
                <w:lang w:eastAsia="zh-CN"/>
              </w:rPr>
              <w:t>分</w:t>
            </w:r>
            <w:r>
              <w:rPr>
                <w:rFonts w:ascii="宋体" w:hAnsi="宋体" w:hint="eastAsia"/>
                <w:sz w:val="21"/>
                <w:szCs w:val="21"/>
                <w:lang w:eastAsia="zh-CN"/>
              </w:rPr>
              <w:t>；仅有简单描述且不缺项的</w:t>
            </w:r>
            <w:r>
              <w:rPr>
                <w:rFonts w:ascii="宋体" w:hAnsi="宋体"/>
                <w:sz w:val="21"/>
                <w:szCs w:val="21"/>
                <w:lang w:eastAsia="zh-CN"/>
              </w:rPr>
              <w:t>得</w:t>
            </w:r>
            <w:r>
              <w:rPr>
                <w:rFonts w:ascii="宋体" w:hAnsi="宋体" w:hint="eastAsia"/>
                <w:sz w:val="21"/>
                <w:szCs w:val="21"/>
                <w:lang w:eastAsia="zh-CN"/>
              </w:rPr>
              <w:t>5.6</w:t>
            </w:r>
            <w:r>
              <w:rPr>
                <w:rFonts w:ascii="宋体" w:hAnsi="宋体"/>
                <w:sz w:val="21"/>
                <w:szCs w:val="21"/>
                <w:lang w:eastAsia="zh-CN"/>
              </w:rPr>
              <w:t>分，</w:t>
            </w:r>
            <w:r>
              <w:rPr>
                <w:rFonts w:ascii="宋体" w:hAnsi="宋体" w:hint="eastAsia"/>
                <w:sz w:val="21"/>
                <w:szCs w:val="21"/>
                <w:lang w:eastAsia="zh-CN"/>
              </w:rPr>
              <w:t>缺项或不提供的</w:t>
            </w:r>
            <w:r>
              <w:rPr>
                <w:rFonts w:ascii="宋体" w:hAnsi="宋体"/>
                <w:sz w:val="21"/>
                <w:szCs w:val="21"/>
                <w:lang w:eastAsia="zh-CN"/>
              </w:rPr>
              <w:t>不得分。</w:t>
            </w:r>
            <w:r>
              <w:rPr>
                <w:rFonts w:ascii="宋体" w:hAnsi="宋体" w:hint="eastAsia"/>
                <w:sz w:val="21"/>
                <w:szCs w:val="21"/>
                <w:lang w:eastAsia="zh-CN"/>
              </w:rPr>
              <w:t>满分8分。</w:t>
            </w:r>
          </w:p>
        </w:tc>
        <w:tc>
          <w:tcPr>
            <w:tcW w:w="590" w:type="dxa"/>
            <w:vAlign w:val="center"/>
          </w:tcPr>
          <w:p w:rsidR="00BC3811" w:rsidRDefault="005D245B">
            <w:pPr>
              <w:pStyle w:val="16"/>
              <w:widowControl w:val="0"/>
              <w:spacing w:after="0" w:line="240" w:lineRule="auto"/>
              <w:jc w:val="center"/>
              <w:rPr>
                <w:rFonts w:ascii="宋体" w:hAnsi="宋体"/>
                <w:bCs/>
                <w:sz w:val="21"/>
                <w:szCs w:val="21"/>
                <w:lang w:eastAsia="zh-CN"/>
              </w:rPr>
            </w:pPr>
            <w:r>
              <w:rPr>
                <w:rFonts w:ascii="宋体" w:hAnsi="宋体" w:hint="eastAsia"/>
                <w:bCs/>
                <w:sz w:val="21"/>
                <w:szCs w:val="21"/>
                <w:lang w:eastAsia="zh-CN"/>
              </w:rPr>
              <w:t>8分</w:t>
            </w:r>
          </w:p>
        </w:tc>
      </w:tr>
      <w:tr w:rsidR="00BC3811">
        <w:trPr>
          <w:cantSplit/>
          <w:trHeight w:val="1410"/>
        </w:trPr>
        <w:tc>
          <w:tcPr>
            <w:tcW w:w="921" w:type="dxa"/>
            <w:vMerge w:val="restart"/>
            <w:vAlign w:val="center"/>
          </w:tcPr>
          <w:p w:rsidR="00BC3811" w:rsidRDefault="005D245B">
            <w:pPr>
              <w:pStyle w:val="16"/>
              <w:widowControl w:val="0"/>
              <w:spacing w:after="0" w:line="240" w:lineRule="auto"/>
              <w:jc w:val="both"/>
              <w:rPr>
                <w:rFonts w:ascii="宋体" w:hAnsi="宋体"/>
                <w:sz w:val="21"/>
                <w:szCs w:val="21"/>
              </w:rPr>
            </w:pPr>
            <w:r>
              <w:rPr>
                <w:rFonts w:ascii="宋体" w:hAnsi="宋体" w:hint="eastAsia"/>
                <w:sz w:val="21"/>
                <w:szCs w:val="21"/>
                <w:lang w:eastAsia="zh-CN"/>
              </w:rPr>
              <w:t>三、</w:t>
            </w:r>
            <w:r>
              <w:rPr>
                <w:rFonts w:ascii="宋体" w:hAnsi="宋体"/>
                <w:sz w:val="21"/>
                <w:szCs w:val="21"/>
                <w:lang w:eastAsia="zh-CN"/>
              </w:rPr>
              <w:t>履约能力</w:t>
            </w:r>
          </w:p>
          <w:p w:rsidR="00BC3811" w:rsidRDefault="005D245B">
            <w:pPr>
              <w:pStyle w:val="16"/>
              <w:widowControl w:val="0"/>
              <w:spacing w:after="0" w:line="240" w:lineRule="auto"/>
              <w:jc w:val="both"/>
              <w:rPr>
                <w:rFonts w:ascii="宋体" w:hAnsi="宋体"/>
                <w:sz w:val="21"/>
                <w:szCs w:val="21"/>
              </w:rPr>
            </w:pPr>
            <w:r>
              <w:rPr>
                <w:rFonts w:ascii="宋体" w:hAnsi="宋体"/>
                <w:sz w:val="21"/>
                <w:szCs w:val="21"/>
                <w:lang w:eastAsia="zh-CN"/>
              </w:rPr>
              <w:t>（3</w:t>
            </w:r>
            <w:r>
              <w:rPr>
                <w:rFonts w:ascii="宋体" w:hAnsi="宋体" w:hint="eastAsia"/>
                <w:sz w:val="21"/>
                <w:szCs w:val="21"/>
                <w:lang w:eastAsia="zh-CN"/>
              </w:rPr>
              <w:t>6</w:t>
            </w:r>
            <w:r>
              <w:rPr>
                <w:rFonts w:ascii="宋体" w:hAnsi="宋体"/>
                <w:sz w:val="21"/>
                <w:szCs w:val="21"/>
                <w:lang w:eastAsia="zh-CN"/>
              </w:rPr>
              <w:t>分）</w:t>
            </w:r>
          </w:p>
        </w:tc>
        <w:tc>
          <w:tcPr>
            <w:tcW w:w="919" w:type="dxa"/>
            <w:vAlign w:val="center"/>
          </w:tcPr>
          <w:p w:rsidR="00BC3811" w:rsidRDefault="005D245B">
            <w:pPr>
              <w:pStyle w:val="16"/>
              <w:widowControl w:val="0"/>
              <w:spacing w:after="0" w:line="240" w:lineRule="auto"/>
              <w:jc w:val="both"/>
              <w:rPr>
                <w:rFonts w:ascii="宋体" w:hAnsi="宋体"/>
                <w:sz w:val="21"/>
                <w:szCs w:val="21"/>
                <w:lang w:eastAsia="zh-CN"/>
              </w:rPr>
            </w:pPr>
            <w:r>
              <w:rPr>
                <w:rFonts w:ascii="宋体" w:hAnsi="宋体"/>
                <w:bCs/>
                <w:sz w:val="21"/>
                <w:szCs w:val="21"/>
                <w:lang w:eastAsia="zh-CN"/>
              </w:rPr>
              <w:t>服务范围及服务网点数量</w:t>
            </w:r>
          </w:p>
        </w:tc>
        <w:tc>
          <w:tcPr>
            <w:tcW w:w="6218" w:type="dxa"/>
            <w:vAlign w:val="center"/>
          </w:tcPr>
          <w:p w:rsidR="00BC3811" w:rsidRDefault="005D245B">
            <w:pPr>
              <w:pStyle w:val="16"/>
              <w:widowControl w:val="0"/>
              <w:spacing w:after="0" w:line="240" w:lineRule="auto"/>
              <w:jc w:val="both"/>
              <w:rPr>
                <w:rFonts w:ascii="宋体" w:hAnsi="宋体"/>
                <w:sz w:val="21"/>
                <w:szCs w:val="21"/>
                <w:lang w:eastAsia="zh-CN"/>
              </w:rPr>
            </w:pPr>
            <w:r>
              <w:rPr>
                <w:rFonts w:ascii="宋体" w:hAnsi="宋体"/>
                <w:sz w:val="21"/>
                <w:szCs w:val="21"/>
                <w:lang w:eastAsia="zh-CN"/>
              </w:rPr>
              <w:t>投标人</w:t>
            </w:r>
            <w:r>
              <w:rPr>
                <w:rFonts w:ascii="宋体" w:hAnsi="宋体" w:hint="eastAsia"/>
                <w:sz w:val="21"/>
                <w:szCs w:val="21"/>
                <w:lang w:eastAsia="zh-CN"/>
              </w:rPr>
              <w:t>在许昌市中心城区区域内</w:t>
            </w:r>
            <w:r>
              <w:rPr>
                <w:rFonts w:asciiTheme="minorEastAsia" w:hAnsiTheme="minorEastAsia" w:cs="仿宋_GB2312" w:hint="eastAsia"/>
                <w:szCs w:val="21"/>
                <w:lang w:eastAsia="zh-CN"/>
              </w:rPr>
              <w:t>（以2021-2035许昌市国土空间总体规划为准）</w:t>
            </w:r>
            <w:r>
              <w:rPr>
                <w:rFonts w:ascii="宋体" w:hAnsi="宋体"/>
                <w:sz w:val="21"/>
                <w:szCs w:val="21"/>
                <w:lang w:eastAsia="zh-CN"/>
              </w:rPr>
              <w:t>有</w:t>
            </w:r>
            <w:r>
              <w:rPr>
                <w:rFonts w:ascii="宋体" w:hAnsi="宋体" w:hint="eastAsia"/>
                <w:sz w:val="21"/>
                <w:szCs w:val="21"/>
                <w:lang w:eastAsia="zh-CN"/>
              </w:rPr>
              <w:t>1家</w:t>
            </w:r>
            <w:r>
              <w:rPr>
                <w:rFonts w:ascii="宋体" w:hAnsi="宋体"/>
                <w:sz w:val="21"/>
                <w:szCs w:val="21"/>
                <w:lang w:eastAsia="zh-CN"/>
              </w:rPr>
              <w:t>加油站</w:t>
            </w:r>
            <w:r>
              <w:rPr>
                <w:rFonts w:ascii="宋体" w:hAnsi="宋体" w:hint="eastAsia"/>
                <w:sz w:val="21"/>
                <w:szCs w:val="21"/>
                <w:lang w:eastAsia="zh-CN"/>
              </w:rPr>
              <w:t>的</w:t>
            </w:r>
            <w:r>
              <w:rPr>
                <w:rFonts w:ascii="宋体" w:hAnsi="宋体"/>
                <w:sz w:val="21"/>
                <w:szCs w:val="21"/>
                <w:lang w:eastAsia="zh-CN"/>
              </w:rPr>
              <w:t>基础上</w:t>
            </w:r>
            <w:r>
              <w:rPr>
                <w:rFonts w:ascii="宋体" w:hAnsi="宋体" w:hint="eastAsia"/>
                <w:sz w:val="21"/>
                <w:szCs w:val="21"/>
                <w:lang w:eastAsia="zh-CN"/>
              </w:rPr>
              <w:t>，</w:t>
            </w:r>
            <w:r>
              <w:rPr>
                <w:rFonts w:ascii="宋体" w:hAnsi="宋体"/>
                <w:sz w:val="21"/>
                <w:szCs w:val="21"/>
                <w:lang w:eastAsia="zh-CN"/>
              </w:rPr>
              <w:t>每增加</w:t>
            </w:r>
            <w:r>
              <w:rPr>
                <w:rFonts w:ascii="宋体" w:hAnsi="宋体" w:hint="eastAsia"/>
                <w:sz w:val="21"/>
                <w:szCs w:val="21"/>
                <w:lang w:eastAsia="zh-CN"/>
              </w:rPr>
              <w:t>1</w:t>
            </w:r>
            <w:r>
              <w:rPr>
                <w:rFonts w:ascii="宋体" w:hAnsi="宋体"/>
                <w:sz w:val="21"/>
                <w:szCs w:val="21"/>
                <w:lang w:eastAsia="zh-CN"/>
              </w:rPr>
              <w:t>个</w:t>
            </w:r>
            <w:proofErr w:type="gramStart"/>
            <w:r>
              <w:rPr>
                <w:rFonts w:ascii="宋体" w:hAnsi="宋体"/>
                <w:sz w:val="21"/>
                <w:szCs w:val="21"/>
                <w:lang w:eastAsia="zh-CN"/>
              </w:rPr>
              <w:t>加油站</w:t>
            </w:r>
            <w:r>
              <w:rPr>
                <w:rFonts w:ascii="宋体" w:hAnsi="宋体" w:hint="eastAsia"/>
                <w:sz w:val="21"/>
                <w:szCs w:val="21"/>
                <w:lang w:eastAsia="zh-CN"/>
              </w:rPr>
              <w:t>点</w:t>
            </w:r>
            <w:r>
              <w:rPr>
                <w:rFonts w:ascii="宋体" w:hAnsi="宋体"/>
                <w:sz w:val="21"/>
                <w:szCs w:val="21"/>
                <w:lang w:eastAsia="zh-CN"/>
              </w:rPr>
              <w:t>加</w:t>
            </w:r>
            <w:r>
              <w:rPr>
                <w:rFonts w:ascii="宋体" w:hAnsi="宋体" w:hint="eastAsia"/>
                <w:sz w:val="21"/>
                <w:szCs w:val="21"/>
                <w:lang w:eastAsia="zh-CN"/>
              </w:rPr>
              <w:t>2</w:t>
            </w:r>
            <w:r>
              <w:rPr>
                <w:rFonts w:ascii="宋体" w:hAnsi="宋体"/>
                <w:sz w:val="21"/>
                <w:szCs w:val="21"/>
                <w:lang w:eastAsia="zh-CN"/>
              </w:rPr>
              <w:t>分</w:t>
            </w:r>
            <w:proofErr w:type="gramEnd"/>
            <w:r>
              <w:rPr>
                <w:rFonts w:ascii="宋体" w:hAnsi="宋体"/>
                <w:sz w:val="21"/>
                <w:szCs w:val="21"/>
                <w:lang w:eastAsia="zh-CN"/>
              </w:rPr>
              <w:t>，最高得</w:t>
            </w:r>
            <w:r>
              <w:rPr>
                <w:rFonts w:ascii="宋体" w:hAnsi="宋体" w:hint="eastAsia"/>
                <w:sz w:val="21"/>
                <w:szCs w:val="21"/>
                <w:lang w:eastAsia="zh-CN"/>
              </w:rPr>
              <w:t>20</w:t>
            </w:r>
            <w:r>
              <w:rPr>
                <w:rFonts w:ascii="宋体" w:hAnsi="宋体"/>
                <w:sz w:val="21"/>
                <w:szCs w:val="21"/>
                <w:lang w:eastAsia="zh-CN"/>
              </w:rPr>
              <w:t>分。</w:t>
            </w:r>
          </w:p>
          <w:p w:rsidR="00BC3811" w:rsidRDefault="005D245B">
            <w:pPr>
              <w:pStyle w:val="16"/>
              <w:widowControl w:val="0"/>
              <w:spacing w:after="0" w:line="240" w:lineRule="auto"/>
              <w:jc w:val="both"/>
              <w:rPr>
                <w:sz w:val="21"/>
                <w:szCs w:val="21"/>
                <w:lang w:eastAsia="zh-CN"/>
              </w:rPr>
            </w:pPr>
            <w:r>
              <w:rPr>
                <w:rFonts w:ascii="宋体" w:hAnsi="宋体"/>
                <w:sz w:val="21"/>
                <w:szCs w:val="21"/>
                <w:lang w:eastAsia="zh-CN"/>
              </w:rPr>
              <w:t>须提供加油站</w:t>
            </w:r>
            <w:proofErr w:type="gramStart"/>
            <w:r>
              <w:rPr>
                <w:rFonts w:ascii="宋体" w:hAnsi="宋体"/>
                <w:sz w:val="21"/>
                <w:szCs w:val="21"/>
                <w:lang w:eastAsia="zh-CN"/>
              </w:rPr>
              <w:t>点有效</w:t>
            </w:r>
            <w:proofErr w:type="gramEnd"/>
            <w:r>
              <w:rPr>
                <w:rFonts w:ascii="宋体" w:hAnsi="宋体"/>
                <w:sz w:val="21"/>
                <w:szCs w:val="21"/>
                <w:lang w:eastAsia="zh-CN"/>
              </w:rPr>
              <w:t>证明材料（营业执照</w:t>
            </w:r>
            <w:r>
              <w:rPr>
                <w:rFonts w:ascii="宋体" w:hAnsi="宋体" w:hint="eastAsia"/>
                <w:sz w:val="21"/>
                <w:szCs w:val="21"/>
                <w:lang w:eastAsia="zh-CN"/>
              </w:rPr>
              <w:t>、</w:t>
            </w:r>
            <w:r>
              <w:rPr>
                <w:rFonts w:ascii="宋体" w:hAnsi="宋体" w:cs="仿宋_GB2312" w:hint="eastAsia"/>
                <w:szCs w:val="21"/>
                <w:lang w:eastAsia="zh-CN"/>
              </w:rPr>
              <w:t>加油站名称、地址、联系人、联系电话、提供的燃油种类</w:t>
            </w:r>
            <w:r>
              <w:rPr>
                <w:rFonts w:ascii="宋体" w:hAnsi="宋体"/>
                <w:sz w:val="21"/>
                <w:szCs w:val="21"/>
                <w:lang w:eastAsia="zh-CN"/>
              </w:rPr>
              <w:t>），否则不得分。</w:t>
            </w:r>
          </w:p>
        </w:tc>
        <w:tc>
          <w:tcPr>
            <w:tcW w:w="590" w:type="dxa"/>
            <w:vAlign w:val="center"/>
          </w:tcPr>
          <w:p w:rsidR="00BC3811" w:rsidRDefault="005D245B">
            <w:pPr>
              <w:pStyle w:val="16"/>
              <w:widowControl w:val="0"/>
              <w:spacing w:after="0" w:line="240" w:lineRule="auto"/>
              <w:jc w:val="center"/>
              <w:rPr>
                <w:rFonts w:ascii="宋体" w:hAnsi="宋体"/>
                <w:bCs/>
                <w:sz w:val="21"/>
                <w:szCs w:val="21"/>
                <w:lang w:eastAsia="zh-CN"/>
              </w:rPr>
            </w:pPr>
            <w:r>
              <w:rPr>
                <w:rFonts w:ascii="宋体" w:hAnsi="宋体" w:hint="eastAsia"/>
                <w:bCs/>
                <w:sz w:val="21"/>
                <w:szCs w:val="21"/>
                <w:lang w:eastAsia="zh-CN"/>
              </w:rPr>
              <w:t>20分</w:t>
            </w:r>
          </w:p>
        </w:tc>
      </w:tr>
      <w:tr w:rsidR="00BC3811">
        <w:trPr>
          <w:cantSplit/>
          <w:trHeight w:val="975"/>
        </w:trPr>
        <w:tc>
          <w:tcPr>
            <w:tcW w:w="921" w:type="dxa"/>
            <w:vMerge/>
            <w:vAlign w:val="center"/>
          </w:tcPr>
          <w:p w:rsidR="00BC3811" w:rsidRDefault="00BC3811">
            <w:pPr>
              <w:pStyle w:val="16"/>
              <w:widowControl w:val="0"/>
              <w:spacing w:after="0" w:line="240" w:lineRule="auto"/>
              <w:jc w:val="both"/>
              <w:rPr>
                <w:rFonts w:ascii="宋体" w:hAnsi="宋体"/>
                <w:sz w:val="21"/>
                <w:szCs w:val="21"/>
                <w:lang w:eastAsia="zh-CN"/>
              </w:rPr>
            </w:pPr>
          </w:p>
        </w:tc>
        <w:tc>
          <w:tcPr>
            <w:tcW w:w="919" w:type="dxa"/>
            <w:vAlign w:val="center"/>
          </w:tcPr>
          <w:p w:rsidR="00BC3811" w:rsidRDefault="005D245B">
            <w:pPr>
              <w:pStyle w:val="16"/>
              <w:widowControl w:val="0"/>
              <w:spacing w:after="0" w:line="240" w:lineRule="auto"/>
              <w:jc w:val="both"/>
              <w:rPr>
                <w:rFonts w:ascii="宋体" w:hAnsi="宋体"/>
                <w:sz w:val="21"/>
                <w:szCs w:val="21"/>
              </w:rPr>
            </w:pPr>
            <w:r>
              <w:rPr>
                <w:rFonts w:ascii="宋体" w:hAnsi="宋体"/>
                <w:sz w:val="21"/>
                <w:szCs w:val="21"/>
                <w:lang w:eastAsia="zh-CN"/>
              </w:rPr>
              <w:t>储油及运输能力</w:t>
            </w:r>
          </w:p>
        </w:tc>
        <w:tc>
          <w:tcPr>
            <w:tcW w:w="6218" w:type="dxa"/>
            <w:vAlign w:val="center"/>
          </w:tcPr>
          <w:p w:rsidR="00BC3811" w:rsidRDefault="005D245B">
            <w:pPr>
              <w:pStyle w:val="16"/>
              <w:widowControl w:val="0"/>
              <w:tabs>
                <w:tab w:val="left" w:pos="540"/>
              </w:tabs>
              <w:spacing w:after="0" w:line="240" w:lineRule="auto"/>
              <w:jc w:val="both"/>
              <w:rPr>
                <w:rFonts w:ascii="宋体" w:hAnsi="宋体"/>
                <w:sz w:val="21"/>
                <w:szCs w:val="21"/>
                <w:lang w:eastAsia="zh-CN"/>
              </w:rPr>
            </w:pPr>
            <w:r>
              <w:rPr>
                <w:rFonts w:ascii="宋体" w:hAnsi="宋体" w:hint="eastAsia"/>
                <w:sz w:val="21"/>
                <w:szCs w:val="21"/>
                <w:lang w:eastAsia="zh-CN"/>
              </w:rPr>
              <w:t>1.</w:t>
            </w:r>
            <w:r>
              <w:rPr>
                <w:rFonts w:ascii="宋体" w:hAnsi="宋体"/>
                <w:sz w:val="21"/>
                <w:szCs w:val="21"/>
                <w:lang w:eastAsia="zh-CN"/>
              </w:rPr>
              <w:t>有合格的成品油供油渠道的</w:t>
            </w:r>
            <w:r w:rsidRPr="0043503A">
              <w:rPr>
                <w:rFonts w:ascii="宋体" w:hAnsi="宋体"/>
                <w:sz w:val="21"/>
                <w:szCs w:val="21"/>
                <w:lang w:eastAsia="zh-CN"/>
              </w:rPr>
              <w:t>（提供</w:t>
            </w:r>
            <w:r w:rsidRPr="0043503A">
              <w:rPr>
                <w:rFonts w:ascii="宋体" w:hAnsi="宋体" w:hint="eastAsia"/>
                <w:sz w:val="21"/>
                <w:szCs w:val="21"/>
                <w:lang w:eastAsia="zh-CN"/>
              </w:rPr>
              <w:t>近三个月油库出库单</w:t>
            </w:r>
            <w:r w:rsidRPr="0043503A">
              <w:rPr>
                <w:rFonts w:ascii="宋体" w:hAnsi="宋体"/>
                <w:sz w:val="21"/>
                <w:szCs w:val="21"/>
                <w:lang w:eastAsia="zh-CN"/>
              </w:rPr>
              <w:t>）</w:t>
            </w:r>
            <w:r>
              <w:rPr>
                <w:rFonts w:ascii="宋体" w:hAnsi="宋体"/>
                <w:sz w:val="21"/>
                <w:szCs w:val="21"/>
                <w:lang w:eastAsia="zh-CN"/>
              </w:rPr>
              <w:t>，加</w:t>
            </w:r>
            <w:r>
              <w:rPr>
                <w:rFonts w:ascii="宋体" w:hAnsi="宋体" w:hint="eastAsia"/>
                <w:sz w:val="21"/>
                <w:szCs w:val="21"/>
                <w:lang w:eastAsia="zh-CN"/>
              </w:rPr>
              <w:t>2</w:t>
            </w:r>
            <w:r>
              <w:rPr>
                <w:rFonts w:ascii="宋体" w:hAnsi="宋体"/>
                <w:sz w:val="21"/>
                <w:szCs w:val="21"/>
                <w:lang w:eastAsia="zh-CN"/>
              </w:rPr>
              <w:t>分。</w:t>
            </w:r>
          </w:p>
          <w:p w:rsidR="00BC3811" w:rsidRDefault="005D245B">
            <w:pPr>
              <w:pStyle w:val="16"/>
              <w:widowControl w:val="0"/>
              <w:tabs>
                <w:tab w:val="left" w:pos="540"/>
              </w:tabs>
              <w:spacing w:after="0" w:line="240" w:lineRule="auto"/>
              <w:jc w:val="both"/>
              <w:rPr>
                <w:rFonts w:ascii="宋体" w:hAnsi="宋体"/>
                <w:sz w:val="21"/>
                <w:szCs w:val="21"/>
                <w:lang w:eastAsia="zh-CN"/>
              </w:rPr>
            </w:pPr>
            <w:r>
              <w:rPr>
                <w:rFonts w:ascii="宋体" w:hAnsi="宋体" w:hint="eastAsia"/>
                <w:sz w:val="21"/>
                <w:szCs w:val="21"/>
                <w:lang w:eastAsia="zh-CN"/>
              </w:rPr>
              <w:t>2.</w:t>
            </w:r>
            <w:r>
              <w:rPr>
                <w:rFonts w:ascii="宋体" w:hAnsi="宋体"/>
                <w:sz w:val="21"/>
                <w:szCs w:val="21"/>
                <w:lang w:eastAsia="zh-CN"/>
              </w:rPr>
              <w:t>有配套运输公司的（提供</w:t>
            </w:r>
            <w:r>
              <w:rPr>
                <w:rFonts w:ascii="宋体" w:hAnsi="宋体" w:hint="eastAsia"/>
                <w:sz w:val="21"/>
                <w:szCs w:val="21"/>
                <w:lang w:eastAsia="zh-CN"/>
              </w:rPr>
              <w:t>运输公司承运合同</w:t>
            </w:r>
            <w:r>
              <w:rPr>
                <w:rFonts w:ascii="宋体" w:hAnsi="宋体"/>
                <w:sz w:val="21"/>
                <w:szCs w:val="21"/>
                <w:lang w:eastAsia="zh-CN"/>
              </w:rPr>
              <w:t>），加</w:t>
            </w:r>
            <w:r>
              <w:rPr>
                <w:rFonts w:ascii="宋体" w:hAnsi="宋体" w:hint="eastAsia"/>
                <w:sz w:val="21"/>
                <w:szCs w:val="21"/>
                <w:lang w:eastAsia="zh-CN"/>
              </w:rPr>
              <w:t>2</w:t>
            </w:r>
            <w:r>
              <w:rPr>
                <w:rFonts w:ascii="宋体" w:hAnsi="宋体"/>
                <w:sz w:val="21"/>
                <w:szCs w:val="21"/>
                <w:lang w:eastAsia="zh-CN"/>
              </w:rPr>
              <w:t>分。</w:t>
            </w:r>
          </w:p>
          <w:p w:rsidR="00BC3811" w:rsidRDefault="005D245B">
            <w:pPr>
              <w:pStyle w:val="16"/>
              <w:widowControl w:val="0"/>
              <w:tabs>
                <w:tab w:val="left" w:pos="540"/>
              </w:tabs>
              <w:spacing w:after="0" w:line="240" w:lineRule="auto"/>
              <w:jc w:val="both"/>
              <w:rPr>
                <w:rFonts w:ascii="宋体" w:hAnsi="宋体"/>
                <w:sz w:val="21"/>
                <w:szCs w:val="21"/>
                <w:lang w:eastAsia="zh-CN"/>
              </w:rPr>
            </w:pPr>
            <w:r>
              <w:rPr>
                <w:rFonts w:ascii="宋体" w:hAnsi="宋体" w:hint="eastAsia"/>
                <w:sz w:val="21"/>
                <w:szCs w:val="21"/>
                <w:lang w:eastAsia="zh-CN"/>
              </w:rPr>
              <w:t>3.供应商具有自有油库的（提供营业执照证照），加2分。</w:t>
            </w:r>
          </w:p>
          <w:p w:rsidR="00BC3811" w:rsidRDefault="005D245B">
            <w:pPr>
              <w:pStyle w:val="16"/>
              <w:widowControl w:val="0"/>
              <w:spacing w:after="0" w:line="240" w:lineRule="auto"/>
              <w:jc w:val="both"/>
              <w:rPr>
                <w:color w:val="FF0000"/>
                <w:sz w:val="21"/>
                <w:szCs w:val="21"/>
                <w:lang w:eastAsia="zh-CN"/>
              </w:rPr>
            </w:pPr>
            <w:r>
              <w:rPr>
                <w:rFonts w:ascii="宋体" w:hAnsi="宋体" w:hint="eastAsia"/>
                <w:sz w:val="20"/>
                <w:szCs w:val="20"/>
                <w:lang w:eastAsia="zh-CN"/>
              </w:rPr>
              <w:t>以上按要求</w:t>
            </w:r>
            <w:r>
              <w:rPr>
                <w:rFonts w:ascii="宋体" w:hAnsi="宋体"/>
                <w:sz w:val="20"/>
                <w:szCs w:val="20"/>
                <w:lang w:eastAsia="zh-CN"/>
              </w:rPr>
              <w:t>提供</w:t>
            </w:r>
            <w:r>
              <w:rPr>
                <w:rFonts w:ascii="宋体" w:hAnsi="宋体" w:hint="eastAsia"/>
                <w:sz w:val="20"/>
                <w:szCs w:val="20"/>
                <w:lang w:eastAsia="zh-CN"/>
              </w:rPr>
              <w:t>有效证明材料</w:t>
            </w:r>
            <w:bookmarkStart w:id="6" w:name="_GoBack"/>
            <w:bookmarkEnd w:id="6"/>
            <w:r>
              <w:rPr>
                <w:rFonts w:ascii="宋体" w:hAnsi="宋体" w:hint="eastAsia"/>
                <w:sz w:val="20"/>
                <w:szCs w:val="20"/>
                <w:lang w:eastAsia="zh-CN"/>
              </w:rPr>
              <w:t>的每项</w:t>
            </w:r>
            <w:r>
              <w:rPr>
                <w:rFonts w:ascii="宋体" w:hAnsi="宋体"/>
                <w:sz w:val="20"/>
                <w:szCs w:val="20"/>
                <w:lang w:eastAsia="zh-CN"/>
              </w:rPr>
              <w:t>得2分，未提供</w:t>
            </w:r>
            <w:r>
              <w:rPr>
                <w:rFonts w:ascii="宋体" w:hAnsi="宋体" w:hint="eastAsia"/>
                <w:sz w:val="20"/>
                <w:szCs w:val="20"/>
                <w:lang w:eastAsia="zh-CN"/>
              </w:rPr>
              <w:t>或不符合要求的</w:t>
            </w:r>
            <w:r>
              <w:rPr>
                <w:rFonts w:ascii="宋体" w:hAnsi="宋体"/>
                <w:sz w:val="20"/>
                <w:szCs w:val="20"/>
                <w:lang w:eastAsia="zh-CN"/>
              </w:rPr>
              <w:t>不得分。</w:t>
            </w:r>
          </w:p>
        </w:tc>
        <w:tc>
          <w:tcPr>
            <w:tcW w:w="590" w:type="dxa"/>
            <w:vAlign w:val="center"/>
          </w:tcPr>
          <w:p w:rsidR="00BC3811" w:rsidRDefault="005D245B">
            <w:pPr>
              <w:pStyle w:val="16"/>
              <w:widowControl w:val="0"/>
              <w:spacing w:after="0" w:line="240" w:lineRule="auto"/>
              <w:jc w:val="center"/>
              <w:rPr>
                <w:rFonts w:ascii="宋体" w:hAnsi="宋体"/>
                <w:bCs/>
                <w:sz w:val="21"/>
                <w:szCs w:val="21"/>
                <w:lang w:eastAsia="zh-CN"/>
              </w:rPr>
            </w:pPr>
            <w:r>
              <w:rPr>
                <w:rFonts w:ascii="宋体" w:hAnsi="宋体" w:hint="eastAsia"/>
                <w:bCs/>
                <w:sz w:val="21"/>
                <w:szCs w:val="21"/>
                <w:lang w:eastAsia="zh-CN"/>
              </w:rPr>
              <w:t>6分</w:t>
            </w:r>
          </w:p>
        </w:tc>
      </w:tr>
      <w:tr w:rsidR="00BC3811">
        <w:trPr>
          <w:cantSplit/>
          <w:trHeight w:val="823"/>
        </w:trPr>
        <w:tc>
          <w:tcPr>
            <w:tcW w:w="921" w:type="dxa"/>
            <w:vMerge/>
            <w:vAlign w:val="center"/>
          </w:tcPr>
          <w:p w:rsidR="00BC3811" w:rsidRDefault="00BC3811">
            <w:pPr>
              <w:pStyle w:val="16"/>
              <w:spacing w:after="0" w:line="240" w:lineRule="auto"/>
              <w:rPr>
                <w:rFonts w:ascii="宋体" w:hAnsi="宋体"/>
                <w:b/>
                <w:bCs/>
                <w:sz w:val="21"/>
                <w:szCs w:val="21"/>
                <w:lang w:eastAsia="zh-CN"/>
              </w:rPr>
            </w:pPr>
          </w:p>
        </w:tc>
        <w:tc>
          <w:tcPr>
            <w:tcW w:w="919" w:type="dxa"/>
            <w:vAlign w:val="center"/>
          </w:tcPr>
          <w:p w:rsidR="00BC3811" w:rsidRDefault="005D245B">
            <w:pPr>
              <w:pStyle w:val="16"/>
              <w:widowControl w:val="0"/>
              <w:spacing w:after="0" w:line="240" w:lineRule="auto"/>
              <w:jc w:val="both"/>
              <w:rPr>
                <w:rFonts w:ascii="宋体" w:hAnsi="宋体"/>
                <w:sz w:val="21"/>
                <w:szCs w:val="21"/>
              </w:rPr>
            </w:pPr>
            <w:r>
              <w:rPr>
                <w:rFonts w:ascii="宋体" w:hAnsi="宋体"/>
                <w:sz w:val="21"/>
                <w:szCs w:val="21"/>
                <w:lang w:eastAsia="zh-CN"/>
              </w:rPr>
              <w:t>认证证书</w:t>
            </w:r>
          </w:p>
        </w:tc>
        <w:tc>
          <w:tcPr>
            <w:tcW w:w="6218" w:type="dxa"/>
            <w:vAlign w:val="center"/>
          </w:tcPr>
          <w:p w:rsidR="00BC3811" w:rsidRDefault="005D245B">
            <w:pPr>
              <w:widowControl/>
              <w:spacing w:line="360" w:lineRule="auto"/>
              <w:jc w:val="left"/>
              <w:rPr>
                <w:rFonts w:ascii="宋体" w:eastAsia="宋体" w:hAnsi="宋体" w:cs="仿宋_GB2312"/>
                <w:szCs w:val="21"/>
              </w:rPr>
            </w:pPr>
            <w:r>
              <w:rPr>
                <w:rFonts w:ascii="宋体" w:eastAsia="宋体" w:hAnsi="宋体" w:cs="仿宋_GB2312" w:hint="eastAsia"/>
                <w:szCs w:val="21"/>
              </w:rPr>
              <w:t>1、投标人具有</w:t>
            </w:r>
            <w:bookmarkStart w:id="7" w:name="baidusnap0"/>
            <w:bookmarkEnd w:id="7"/>
            <w:r>
              <w:rPr>
                <w:rFonts w:ascii="宋体" w:eastAsia="宋体" w:hAnsi="宋体" w:cs="仿宋_GB2312" w:hint="eastAsia"/>
                <w:szCs w:val="21"/>
              </w:rPr>
              <w:t>国家认证认可监督管理委员会认可的从业机构出具的有效期内ISO9001质量体系认证证书得2分（如认证证书注明应进行年度监审，须附监审标识或年审报告等有关证明材料）。</w:t>
            </w:r>
          </w:p>
          <w:p w:rsidR="00BC3811" w:rsidRDefault="005D245B">
            <w:pPr>
              <w:widowControl/>
              <w:spacing w:line="360" w:lineRule="auto"/>
              <w:jc w:val="left"/>
              <w:rPr>
                <w:rFonts w:ascii="宋体" w:eastAsia="宋体" w:hAnsi="宋体" w:cs="仿宋_GB2312"/>
                <w:szCs w:val="21"/>
              </w:rPr>
            </w:pPr>
            <w:r>
              <w:rPr>
                <w:rFonts w:ascii="宋体" w:eastAsia="宋体" w:hAnsi="宋体" w:cs="仿宋_GB2312" w:hint="eastAsia"/>
                <w:szCs w:val="21"/>
              </w:rPr>
              <w:t>2、投标人具有国家认证认可监督管理委员会认可的从业机构出具的有效期内ISO14001环境管理体系认证证书得2分（如认证证书注明应进行年度监审，须附监审标识或年审报告等有关证明材料）。</w:t>
            </w:r>
          </w:p>
          <w:p w:rsidR="00BC3811" w:rsidRDefault="005D245B">
            <w:pPr>
              <w:widowControl/>
              <w:spacing w:line="360" w:lineRule="auto"/>
              <w:jc w:val="left"/>
              <w:rPr>
                <w:szCs w:val="21"/>
              </w:rPr>
            </w:pPr>
            <w:r>
              <w:rPr>
                <w:rFonts w:ascii="宋体" w:hAnsi="宋体"/>
                <w:b/>
                <w:bCs/>
                <w:szCs w:val="21"/>
              </w:rPr>
              <w:t>（须提供证书扫描件，否则不得分）</w:t>
            </w:r>
          </w:p>
        </w:tc>
        <w:tc>
          <w:tcPr>
            <w:tcW w:w="590" w:type="dxa"/>
            <w:vAlign w:val="center"/>
          </w:tcPr>
          <w:p w:rsidR="00BC3811" w:rsidRDefault="005D245B">
            <w:pPr>
              <w:pStyle w:val="16"/>
              <w:widowControl w:val="0"/>
              <w:spacing w:after="0" w:line="240" w:lineRule="auto"/>
              <w:jc w:val="center"/>
              <w:rPr>
                <w:rFonts w:ascii="宋体" w:hAnsi="宋体"/>
                <w:bCs/>
                <w:sz w:val="21"/>
                <w:szCs w:val="21"/>
                <w:lang w:eastAsia="zh-CN"/>
              </w:rPr>
            </w:pPr>
            <w:r>
              <w:rPr>
                <w:rFonts w:ascii="宋体" w:hAnsi="宋体" w:hint="eastAsia"/>
                <w:bCs/>
                <w:sz w:val="21"/>
                <w:szCs w:val="21"/>
                <w:lang w:eastAsia="zh-CN"/>
              </w:rPr>
              <w:t>4分</w:t>
            </w:r>
          </w:p>
        </w:tc>
      </w:tr>
      <w:tr w:rsidR="00BC3811">
        <w:trPr>
          <w:cantSplit/>
          <w:trHeight w:val="1634"/>
        </w:trPr>
        <w:tc>
          <w:tcPr>
            <w:tcW w:w="921" w:type="dxa"/>
            <w:vMerge/>
            <w:vAlign w:val="center"/>
          </w:tcPr>
          <w:p w:rsidR="00BC3811" w:rsidRDefault="00BC3811">
            <w:pPr>
              <w:pStyle w:val="16"/>
              <w:spacing w:after="0" w:line="240" w:lineRule="auto"/>
              <w:rPr>
                <w:rFonts w:ascii="宋体" w:hAnsi="宋体"/>
                <w:b/>
                <w:bCs/>
                <w:sz w:val="21"/>
                <w:szCs w:val="21"/>
                <w:lang w:eastAsia="zh-CN"/>
              </w:rPr>
            </w:pPr>
          </w:p>
        </w:tc>
        <w:tc>
          <w:tcPr>
            <w:tcW w:w="919" w:type="dxa"/>
            <w:vAlign w:val="center"/>
          </w:tcPr>
          <w:p w:rsidR="00BC3811" w:rsidRDefault="005D245B">
            <w:pPr>
              <w:pStyle w:val="16"/>
              <w:widowControl w:val="0"/>
              <w:spacing w:after="0" w:line="240" w:lineRule="auto"/>
              <w:jc w:val="both"/>
              <w:rPr>
                <w:rFonts w:ascii="宋体" w:hAnsi="宋体"/>
                <w:sz w:val="21"/>
                <w:szCs w:val="21"/>
              </w:rPr>
            </w:pPr>
            <w:r>
              <w:rPr>
                <w:rFonts w:ascii="宋体" w:hAnsi="宋体"/>
                <w:sz w:val="21"/>
                <w:szCs w:val="21"/>
                <w:lang w:eastAsia="zh-CN"/>
              </w:rPr>
              <w:t>业务管理系统</w:t>
            </w:r>
          </w:p>
        </w:tc>
        <w:tc>
          <w:tcPr>
            <w:tcW w:w="6218" w:type="dxa"/>
            <w:vAlign w:val="center"/>
          </w:tcPr>
          <w:p w:rsidR="00BC3811" w:rsidRDefault="005D245B">
            <w:pPr>
              <w:pStyle w:val="16"/>
              <w:widowControl w:val="0"/>
              <w:tabs>
                <w:tab w:val="left" w:pos="540"/>
              </w:tabs>
              <w:spacing w:after="0" w:line="240" w:lineRule="auto"/>
              <w:jc w:val="both"/>
              <w:rPr>
                <w:rFonts w:ascii="宋体" w:hAnsi="宋体"/>
                <w:sz w:val="21"/>
                <w:szCs w:val="21"/>
                <w:lang w:eastAsia="zh-CN"/>
              </w:rPr>
            </w:pPr>
            <w:r>
              <w:rPr>
                <w:rFonts w:ascii="宋体" w:hAnsi="宋体" w:hint="eastAsia"/>
                <w:sz w:val="21"/>
                <w:szCs w:val="21"/>
                <w:lang w:eastAsia="zh-CN"/>
              </w:rPr>
              <w:t>投标人</w:t>
            </w:r>
            <w:r>
              <w:rPr>
                <w:rFonts w:ascii="宋体" w:hAnsi="宋体"/>
                <w:sz w:val="21"/>
                <w:szCs w:val="21"/>
                <w:lang w:eastAsia="zh-CN"/>
              </w:rPr>
              <w:t>业务管理系统</w:t>
            </w:r>
            <w:r>
              <w:rPr>
                <w:rFonts w:ascii="宋体" w:hAnsi="宋体" w:hint="eastAsia"/>
                <w:sz w:val="21"/>
                <w:szCs w:val="21"/>
                <w:lang w:eastAsia="zh-CN"/>
              </w:rPr>
              <w:t>功能的</w:t>
            </w:r>
            <w:r>
              <w:rPr>
                <w:rFonts w:ascii="宋体" w:hAnsi="宋体"/>
                <w:sz w:val="21"/>
                <w:szCs w:val="21"/>
                <w:lang w:eastAsia="zh-CN"/>
              </w:rPr>
              <w:t>支付系统支持消费明细查询、线上</w:t>
            </w:r>
            <w:r>
              <w:rPr>
                <w:rFonts w:ascii="宋体" w:hAnsi="宋体" w:hint="eastAsia"/>
                <w:sz w:val="21"/>
                <w:szCs w:val="21"/>
                <w:lang w:eastAsia="zh-CN"/>
              </w:rPr>
              <w:t>充值、副卡</w:t>
            </w:r>
            <w:proofErr w:type="gramStart"/>
            <w:r>
              <w:rPr>
                <w:rFonts w:ascii="宋体" w:hAnsi="宋体" w:hint="eastAsia"/>
                <w:sz w:val="21"/>
                <w:szCs w:val="21"/>
                <w:lang w:eastAsia="zh-CN"/>
              </w:rPr>
              <w:t>分配线</w:t>
            </w:r>
            <w:proofErr w:type="gramEnd"/>
            <w:r>
              <w:rPr>
                <w:rFonts w:ascii="宋体" w:hAnsi="宋体" w:hint="eastAsia"/>
                <w:sz w:val="21"/>
                <w:szCs w:val="21"/>
                <w:lang w:eastAsia="zh-CN"/>
              </w:rPr>
              <w:t>上自助操作。</w:t>
            </w:r>
            <w:proofErr w:type="gramStart"/>
            <w:r>
              <w:rPr>
                <w:rFonts w:ascii="宋体" w:hAnsi="宋体" w:hint="eastAsia"/>
                <w:sz w:val="21"/>
                <w:szCs w:val="21"/>
                <w:lang w:eastAsia="zh-CN"/>
              </w:rPr>
              <w:t>每具备</w:t>
            </w:r>
            <w:proofErr w:type="gramEnd"/>
            <w:r>
              <w:rPr>
                <w:rFonts w:ascii="宋体" w:hAnsi="宋体" w:hint="eastAsia"/>
                <w:sz w:val="21"/>
                <w:szCs w:val="21"/>
                <w:lang w:eastAsia="zh-CN"/>
              </w:rPr>
              <w:t>1项得2分，最多得6分。</w:t>
            </w:r>
          </w:p>
          <w:p w:rsidR="00BC3811" w:rsidRDefault="005D245B">
            <w:pPr>
              <w:pStyle w:val="16"/>
              <w:widowControl w:val="0"/>
              <w:spacing w:after="0" w:line="240" w:lineRule="auto"/>
              <w:jc w:val="both"/>
              <w:rPr>
                <w:rFonts w:ascii="宋体" w:hAnsi="宋体"/>
                <w:sz w:val="20"/>
                <w:szCs w:val="20"/>
                <w:lang w:eastAsia="zh-CN"/>
              </w:rPr>
            </w:pPr>
            <w:r>
              <w:rPr>
                <w:rFonts w:ascii="宋体" w:hAnsi="宋体" w:hint="eastAsia"/>
                <w:sz w:val="21"/>
                <w:szCs w:val="21"/>
                <w:lang w:eastAsia="zh-CN"/>
              </w:rPr>
              <w:t>(以上须提供系统功能有效截图)</w:t>
            </w:r>
          </w:p>
        </w:tc>
        <w:tc>
          <w:tcPr>
            <w:tcW w:w="590" w:type="dxa"/>
            <w:vAlign w:val="center"/>
          </w:tcPr>
          <w:p w:rsidR="00BC3811" w:rsidRDefault="005D245B">
            <w:pPr>
              <w:pStyle w:val="16"/>
              <w:widowControl w:val="0"/>
              <w:spacing w:after="0" w:line="240" w:lineRule="auto"/>
              <w:jc w:val="center"/>
              <w:rPr>
                <w:rFonts w:ascii="宋体" w:hAnsi="宋体"/>
                <w:bCs/>
                <w:sz w:val="21"/>
                <w:szCs w:val="21"/>
                <w:lang w:eastAsia="zh-CN"/>
              </w:rPr>
            </w:pPr>
            <w:r>
              <w:rPr>
                <w:rFonts w:ascii="宋体" w:hAnsi="宋体" w:hint="eastAsia"/>
                <w:bCs/>
                <w:sz w:val="21"/>
                <w:szCs w:val="21"/>
                <w:lang w:eastAsia="zh-CN"/>
              </w:rPr>
              <w:t>6分</w:t>
            </w:r>
          </w:p>
        </w:tc>
      </w:tr>
      <w:tr w:rsidR="00BC3811">
        <w:trPr>
          <w:cantSplit/>
          <w:trHeight w:val="1907"/>
        </w:trPr>
        <w:tc>
          <w:tcPr>
            <w:tcW w:w="921" w:type="dxa"/>
            <w:vMerge w:val="restart"/>
            <w:vAlign w:val="center"/>
          </w:tcPr>
          <w:p w:rsidR="00BC3811" w:rsidRDefault="005D245B">
            <w:pPr>
              <w:pStyle w:val="16"/>
              <w:widowControl w:val="0"/>
              <w:spacing w:after="0" w:line="240" w:lineRule="auto"/>
              <w:jc w:val="both"/>
              <w:rPr>
                <w:rFonts w:ascii="宋体" w:hAnsi="宋体" w:cs="宋体"/>
                <w:sz w:val="21"/>
                <w:szCs w:val="21"/>
              </w:rPr>
            </w:pPr>
            <w:r>
              <w:rPr>
                <w:rFonts w:ascii="宋体" w:hAnsi="宋体" w:cs="宋体" w:hint="eastAsia"/>
                <w:sz w:val="21"/>
                <w:szCs w:val="21"/>
                <w:lang w:eastAsia="zh-CN"/>
              </w:rPr>
              <w:lastRenderedPageBreak/>
              <w:t>四、服务经验</w:t>
            </w:r>
          </w:p>
          <w:p w:rsidR="00BC3811" w:rsidRDefault="005D245B">
            <w:pPr>
              <w:pStyle w:val="16"/>
              <w:widowControl w:val="0"/>
              <w:spacing w:after="0" w:line="240" w:lineRule="auto"/>
              <w:jc w:val="both"/>
              <w:rPr>
                <w:rFonts w:ascii="宋体" w:hAnsi="宋体"/>
                <w:b/>
                <w:bCs/>
                <w:sz w:val="21"/>
                <w:szCs w:val="21"/>
              </w:rPr>
            </w:pPr>
            <w:r>
              <w:rPr>
                <w:rFonts w:ascii="宋体" w:hAnsi="宋体" w:cs="宋体" w:hint="eastAsia"/>
                <w:sz w:val="21"/>
                <w:szCs w:val="21"/>
                <w:lang w:eastAsia="zh-CN"/>
              </w:rPr>
              <w:t>（9分）</w:t>
            </w:r>
          </w:p>
        </w:tc>
        <w:tc>
          <w:tcPr>
            <w:tcW w:w="919" w:type="dxa"/>
            <w:vAlign w:val="center"/>
          </w:tcPr>
          <w:p w:rsidR="00BC3811" w:rsidRDefault="005D245B">
            <w:pPr>
              <w:pStyle w:val="16"/>
              <w:widowControl w:val="0"/>
              <w:spacing w:after="0" w:line="240" w:lineRule="auto"/>
              <w:jc w:val="center"/>
              <w:rPr>
                <w:rFonts w:ascii="宋体" w:hAnsi="宋体"/>
                <w:bCs/>
                <w:sz w:val="21"/>
                <w:szCs w:val="21"/>
                <w:lang w:eastAsia="zh-CN"/>
              </w:rPr>
            </w:pPr>
            <w:r>
              <w:rPr>
                <w:rFonts w:ascii="宋体" w:hAnsi="宋体"/>
                <w:sz w:val="21"/>
                <w:szCs w:val="21"/>
                <w:lang w:eastAsia="zh-CN"/>
              </w:rPr>
              <w:t>人员配置方案</w:t>
            </w:r>
          </w:p>
        </w:tc>
        <w:tc>
          <w:tcPr>
            <w:tcW w:w="6218" w:type="dxa"/>
            <w:vAlign w:val="center"/>
          </w:tcPr>
          <w:p w:rsidR="00BC3811" w:rsidRDefault="005D245B">
            <w:pPr>
              <w:pStyle w:val="16"/>
              <w:widowControl w:val="0"/>
              <w:tabs>
                <w:tab w:val="left" w:pos="540"/>
              </w:tabs>
              <w:spacing w:after="0" w:line="240" w:lineRule="auto"/>
              <w:jc w:val="both"/>
              <w:rPr>
                <w:rFonts w:ascii="宋体" w:hAnsi="宋体"/>
                <w:sz w:val="21"/>
                <w:szCs w:val="21"/>
                <w:lang w:eastAsia="zh-CN"/>
              </w:rPr>
            </w:pPr>
            <w:r>
              <w:rPr>
                <w:rFonts w:ascii="宋体" w:hAnsi="宋体"/>
                <w:sz w:val="21"/>
                <w:szCs w:val="21"/>
                <w:lang w:eastAsia="zh-CN"/>
              </w:rPr>
              <w:t>投标人针对本项目成立专门服务小组（包括具体人员姓名、职务、职称、工作职责、联系方式），方案详细完整，责任清晰</w:t>
            </w:r>
            <w:r>
              <w:rPr>
                <w:rFonts w:ascii="宋体" w:hAnsi="宋体" w:hint="eastAsia"/>
                <w:sz w:val="21"/>
                <w:szCs w:val="21"/>
                <w:lang w:eastAsia="zh-CN"/>
              </w:rPr>
              <w:t>的</w:t>
            </w:r>
            <w:r>
              <w:rPr>
                <w:rFonts w:ascii="宋体" w:hAnsi="宋体"/>
                <w:sz w:val="21"/>
                <w:szCs w:val="21"/>
                <w:lang w:eastAsia="zh-CN"/>
              </w:rPr>
              <w:t>得</w:t>
            </w:r>
            <w:r>
              <w:rPr>
                <w:rFonts w:ascii="宋体" w:hAnsi="宋体" w:hint="eastAsia"/>
                <w:sz w:val="21"/>
                <w:szCs w:val="21"/>
                <w:lang w:eastAsia="zh-CN"/>
              </w:rPr>
              <w:t>6</w:t>
            </w:r>
            <w:r>
              <w:rPr>
                <w:rFonts w:ascii="宋体" w:hAnsi="宋体"/>
                <w:sz w:val="21"/>
                <w:szCs w:val="21"/>
                <w:lang w:eastAsia="zh-CN"/>
              </w:rPr>
              <w:t>分</w:t>
            </w:r>
            <w:r>
              <w:rPr>
                <w:rFonts w:ascii="宋体" w:hAnsi="宋体" w:hint="eastAsia"/>
                <w:sz w:val="21"/>
                <w:szCs w:val="21"/>
                <w:lang w:eastAsia="zh-CN"/>
              </w:rPr>
              <w:t>；仅有简单描述且不缺项的</w:t>
            </w:r>
            <w:r>
              <w:rPr>
                <w:rFonts w:ascii="宋体" w:hAnsi="宋体"/>
                <w:sz w:val="21"/>
                <w:szCs w:val="21"/>
                <w:lang w:eastAsia="zh-CN"/>
              </w:rPr>
              <w:t>每项得</w:t>
            </w:r>
            <w:r>
              <w:rPr>
                <w:rFonts w:ascii="宋体" w:hAnsi="宋体" w:hint="eastAsia"/>
                <w:sz w:val="21"/>
                <w:szCs w:val="21"/>
                <w:lang w:eastAsia="zh-CN"/>
              </w:rPr>
              <w:t>4.2</w:t>
            </w:r>
            <w:r>
              <w:rPr>
                <w:rFonts w:ascii="宋体" w:hAnsi="宋体"/>
                <w:sz w:val="21"/>
                <w:szCs w:val="21"/>
                <w:lang w:eastAsia="zh-CN"/>
              </w:rPr>
              <w:t>分，</w:t>
            </w:r>
            <w:r>
              <w:rPr>
                <w:rFonts w:ascii="宋体" w:hAnsi="宋体" w:hint="eastAsia"/>
                <w:sz w:val="21"/>
                <w:szCs w:val="21"/>
                <w:lang w:eastAsia="zh-CN"/>
              </w:rPr>
              <w:t>缺项或不提供的</w:t>
            </w:r>
            <w:r>
              <w:rPr>
                <w:rFonts w:ascii="宋体" w:hAnsi="宋体"/>
                <w:sz w:val="21"/>
                <w:szCs w:val="21"/>
                <w:lang w:eastAsia="zh-CN"/>
              </w:rPr>
              <w:t>不得分。</w:t>
            </w:r>
          </w:p>
        </w:tc>
        <w:tc>
          <w:tcPr>
            <w:tcW w:w="590" w:type="dxa"/>
            <w:vAlign w:val="center"/>
          </w:tcPr>
          <w:p w:rsidR="00BC3811" w:rsidRDefault="005D245B">
            <w:pPr>
              <w:pStyle w:val="16"/>
              <w:widowControl w:val="0"/>
              <w:spacing w:after="0" w:line="240" w:lineRule="auto"/>
              <w:jc w:val="center"/>
              <w:rPr>
                <w:rFonts w:ascii="宋体" w:hAnsi="宋体"/>
                <w:bCs/>
                <w:sz w:val="21"/>
                <w:szCs w:val="21"/>
                <w:lang w:eastAsia="zh-CN"/>
              </w:rPr>
            </w:pPr>
            <w:r>
              <w:rPr>
                <w:rFonts w:ascii="宋体" w:hAnsi="宋体" w:hint="eastAsia"/>
                <w:bCs/>
                <w:sz w:val="21"/>
                <w:szCs w:val="21"/>
                <w:lang w:eastAsia="zh-CN"/>
              </w:rPr>
              <w:t>6分</w:t>
            </w:r>
          </w:p>
        </w:tc>
      </w:tr>
      <w:tr w:rsidR="00BC3811">
        <w:trPr>
          <w:cantSplit/>
          <w:trHeight w:val="1412"/>
        </w:trPr>
        <w:tc>
          <w:tcPr>
            <w:tcW w:w="921" w:type="dxa"/>
            <w:vMerge/>
            <w:vAlign w:val="center"/>
          </w:tcPr>
          <w:p w:rsidR="00BC3811" w:rsidRDefault="00BC3811">
            <w:pPr>
              <w:pStyle w:val="16"/>
              <w:spacing w:after="0" w:line="240" w:lineRule="auto"/>
              <w:rPr>
                <w:rFonts w:ascii="宋体" w:eastAsia="等线" w:hAnsi="宋体"/>
                <w:b/>
                <w:bCs/>
                <w:sz w:val="21"/>
                <w:szCs w:val="21"/>
                <w:lang w:eastAsia="zh-CN"/>
              </w:rPr>
            </w:pPr>
          </w:p>
        </w:tc>
        <w:tc>
          <w:tcPr>
            <w:tcW w:w="919" w:type="dxa"/>
            <w:vAlign w:val="center"/>
          </w:tcPr>
          <w:p w:rsidR="00BC3811" w:rsidRDefault="005D245B">
            <w:pPr>
              <w:pStyle w:val="16"/>
              <w:widowControl w:val="0"/>
              <w:spacing w:after="0" w:line="240" w:lineRule="auto"/>
              <w:jc w:val="both"/>
              <w:rPr>
                <w:rFonts w:ascii="宋体" w:hAnsi="宋体"/>
                <w:sz w:val="21"/>
                <w:szCs w:val="21"/>
              </w:rPr>
            </w:pPr>
            <w:r>
              <w:rPr>
                <w:rFonts w:ascii="宋体" w:hAnsi="宋体"/>
                <w:sz w:val="21"/>
                <w:szCs w:val="21"/>
                <w:lang w:eastAsia="zh-CN"/>
              </w:rPr>
              <w:t>业绩</w:t>
            </w:r>
          </w:p>
        </w:tc>
        <w:tc>
          <w:tcPr>
            <w:tcW w:w="6218" w:type="dxa"/>
            <w:vAlign w:val="center"/>
          </w:tcPr>
          <w:p w:rsidR="00BC3811" w:rsidRDefault="005D245B">
            <w:pPr>
              <w:pStyle w:val="16"/>
              <w:widowControl w:val="0"/>
              <w:tabs>
                <w:tab w:val="left" w:pos="540"/>
              </w:tabs>
              <w:spacing w:after="0" w:line="240" w:lineRule="auto"/>
              <w:jc w:val="both"/>
              <w:rPr>
                <w:rFonts w:ascii="宋体" w:hAnsi="宋体"/>
                <w:sz w:val="21"/>
                <w:szCs w:val="21"/>
                <w:lang w:eastAsia="zh-CN"/>
              </w:rPr>
            </w:pPr>
            <w:r>
              <w:rPr>
                <w:rFonts w:ascii="宋体" w:hAnsi="宋体" w:hint="eastAsia"/>
                <w:sz w:val="21"/>
                <w:szCs w:val="21"/>
                <w:lang w:eastAsia="zh-CN"/>
              </w:rPr>
              <w:t>投标人自</w:t>
            </w:r>
            <w:r>
              <w:rPr>
                <w:rFonts w:ascii="宋体" w:hAnsi="宋体"/>
                <w:sz w:val="21"/>
                <w:szCs w:val="21"/>
                <w:lang w:eastAsia="zh-CN"/>
              </w:rPr>
              <w:t>20</w:t>
            </w:r>
            <w:r>
              <w:rPr>
                <w:rFonts w:ascii="宋体" w:hAnsi="宋体" w:hint="eastAsia"/>
                <w:sz w:val="21"/>
                <w:szCs w:val="21"/>
                <w:lang w:eastAsia="zh-CN"/>
              </w:rPr>
              <w:t>21</w:t>
            </w:r>
            <w:r>
              <w:rPr>
                <w:rFonts w:ascii="宋体" w:hAnsi="宋体"/>
                <w:sz w:val="21"/>
                <w:szCs w:val="21"/>
                <w:lang w:eastAsia="zh-CN"/>
              </w:rPr>
              <w:t>年</w:t>
            </w:r>
            <w:r>
              <w:rPr>
                <w:rFonts w:ascii="宋体" w:hAnsi="宋体" w:hint="eastAsia"/>
                <w:sz w:val="21"/>
                <w:szCs w:val="21"/>
                <w:lang w:eastAsia="zh-CN"/>
              </w:rPr>
              <w:t>1</w:t>
            </w:r>
            <w:r>
              <w:rPr>
                <w:rFonts w:ascii="宋体" w:hAnsi="宋体"/>
                <w:sz w:val="21"/>
                <w:szCs w:val="21"/>
                <w:lang w:eastAsia="zh-CN"/>
              </w:rPr>
              <w:t>月1日以来</w:t>
            </w:r>
            <w:r>
              <w:rPr>
                <w:rFonts w:ascii="宋体" w:hAnsi="宋体" w:hint="eastAsia"/>
                <w:sz w:val="21"/>
                <w:szCs w:val="21"/>
                <w:lang w:eastAsia="zh-CN"/>
              </w:rPr>
              <w:t>具有</w:t>
            </w:r>
            <w:r>
              <w:rPr>
                <w:rFonts w:ascii="宋体" w:hAnsi="宋体"/>
                <w:sz w:val="21"/>
                <w:szCs w:val="21"/>
                <w:lang w:eastAsia="zh-CN"/>
              </w:rPr>
              <w:t>类似项目业绩</w:t>
            </w:r>
            <w:r>
              <w:rPr>
                <w:rFonts w:ascii="宋体" w:hAnsi="宋体" w:hint="eastAsia"/>
                <w:sz w:val="21"/>
                <w:szCs w:val="21"/>
                <w:lang w:eastAsia="zh-CN"/>
              </w:rPr>
              <w:t>的，</w:t>
            </w:r>
            <w:r>
              <w:rPr>
                <w:rFonts w:ascii="宋体" w:hAnsi="宋体"/>
                <w:sz w:val="21"/>
                <w:szCs w:val="21"/>
                <w:lang w:eastAsia="zh-CN"/>
              </w:rPr>
              <w:t>每提供</w:t>
            </w:r>
            <w:r>
              <w:rPr>
                <w:rFonts w:ascii="宋体" w:hAnsi="宋体" w:hint="eastAsia"/>
                <w:sz w:val="21"/>
                <w:szCs w:val="21"/>
                <w:lang w:eastAsia="zh-CN"/>
              </w:rPr>
              <w:t>1</w:t>
            </w:r>
            <w:r>
              <w:rPr>
                <w:rFonts w:ascii="宋体" w:hAnsi="宋体"/>
                <w:sz w:val="21"/>
                <w:szCs w:val="21"/>
                <w:lang w:eastAsia="zh-CN"/>
              </w:rPr>
              <w:t>份得1分，最多得</w:t>
            </w:r>
            <w:r>
              <w:rPr>
                <w:rFonts w:ascii="宋体" w:hAnsi="宋体" w:hint="eastAsia"/>
                <w:sz w:val="21"/>
                <w:szCs w:val="21"/>
                <w:lang w:eastAsia="zh-CN"/>
              </w:rPr>
              <w:t>3</w:t>
            </w:r>
            <w:r>
              <w:rPr>
                <w:rFonts w:ascii="宋体" w:hAnsi="宋体"/>
                <w:sz w:val="21"/>
                <w:szCs w:val="21"/>
                <w:lang w:eastAsia="zh-CN"/>
              </w:rPr>
              <w:t>分，未提供</w:t>
            </w:r>
            <w:r>
              <w:rPr>
                <w:rFonts w:ascii="宋体" w:hAnsi="宋体" w:hint="eastAsia"/>
                <w:sz w:val="21"/>
                <w:szCs w:val="21"/>
                <w:lang w:eastAsia="zh-CN"/>
              </w:rPr>
              <w:t>不得分</w:t>
            </w:r>
            <w:r>
              <w:rPr>
                <w:rFonts w:ascii="宋体" w:hAnsi="宋体"/>
                <w:sz w:val="21"/>
                <w:szCs w:val="21"/>
                <w:lang w:eastAsia="zh-CN"/>
              </w:rPr>
              <w:t>。</w:t>
            </w:r>
            <w:r>
              <w:rPr>
                <w:rFonts w:ascii="宋体" w:hAnsi="宋体" w:hint="eastAsia"/>
                <w:sz w:val="21"/>
                <w:szCs w:val="21"/>
                <w:lang w:eastAsia="zh-CN"/>
              </w:rPr>
              <w:t>（提供完整合同，如为政府采购项目需提供中标或入围通知书、完整合同</w:t>
            </w:r>
            <w:r>
              <w:rPr>
                <w:rFonts w:ascii="宋体" w:hAnsi="宋体"/>
                <w:sz w:val="21"/>
                <w:szCs w:val="21"/>
                <w:lang w:eastAsia="zh-CN"/>
              </w:rPr>
              <w:t>）</w:t>
            </w:r>
          </w:p>
        </w:tc>
        <w:tc>
          <w:tcPr>
            <w:tcW w:w="590" w:type="dxa"/>
            <w:vAlign w:val="center"/>
          </w:tcPr>
          <w:p w:rsidR="00BC3811" w:rsidRDefault="005D245B">
            <w:pPr>
              <w:pStyle w:val="16"/>
              <w:widowControl w:val="0"/>
              <w:spacing w:before="156" w:after="0" w:line="240" w:lineRule="auto"/>
              <w:jc w:val="center"/>
              <w:rPr>
                <w:rFonts w:ascii="宋体" w:eastAsia="等线" w:hAnsi="宋体"/>
                <w:sz w:val="21"/>
                <w:szCs w:val="21"/>
                <w:lang w:eastAsia="zh-CN"/>
              </w:rPr>
            </w:pPr>
            <w:r>
              <w:rPr>
                <w:rFonts w:ascii="宋体" w:eastAsia="等线" w:hAnsi="宋体" w:hint="eastAsia"/>
                <w:sz w:val="21"/>
                <w:szCs w:val="21"/>
                <w:lang w:eastAsia="zh-CN"/>
              </w:rPr>
              <w:t>3</w:t>
            </w:r>
            <w:r>
              <w:rPr>
                <w:rFonts w:ascii="宋体" w:eastAsia="等线" w:hAnsi="宋体" w:hint="eastAsia"/>
                <w:sz w:val="21"/>
                <w:szCs w:val="21"/>
                <w:lang w:eastAsia="zh-CN"/>
              </w:rPr>
              <w:t>分</w:t>
            </w:r>
          </w:p>
        </w:tc>
      </w:tr>
    </w:tbl>
    <w:p w:rsidR="00BC3811" w:rsidRDefault="00BC3811">
      <w:pPr>
        <w:tabs>
          <w:tab w:val="left" w:pos="0"/>
        </w:tabs>
        <w:spacing w:line="360" w:lineRule="auto"/>
        <w:contextualSpacing/>
        <w:rPr>
          <w:rFonts w:asciiTheme="minorEastAsia" w:hAnsiTheme="minorEastAsia" w:cs="仿宋_GB2312"/>
          <w:color w:val="FF0000"/>
          <w:szCs w:val="21"/>
          <w:lang w:val="zh-CN"/>
        </w:rPr>
      </w:pPr>
    </w:p>
    <w:p w:rsidR="00BC3811" w:rsidRDefault="005D245B">
      <w:pPr>
        <w:numPr>
          <w:ilvl w:val="0"/>
          <w:numId w:val="85"/>
        </w:numPr>
        <w:spacing w:line="360" w:lineRule="auto"/>
        <w:ind w:left="851" w:hanging="425"/>
        <w:contextualSpacing/>
        <w:rPr>
          <w:rFonts w:asciiTheme="minorEastAsia" w:hAnsiTheme="minorEastAsia" w:cs="仿宋_GB2312"/>
          <w:b/>
          <w:szCs w:val="21"/>
          <w:lang w:val="zh-CN"/>
        </w:rPr>
      </w:pPr>
      <w:r>
        <w:rPr>
          <w:rFonts w:asciiTheme="minorEastAsia" w:hAnsiTheme="minorEastAsia" w:cs="仿宋_GB2312" w:hint="eastAsia"/>
          <w:b/>
          <w:szCs w:val="21"/>
          <w:lang w:val="zh-CN"/>
        </w:rPr>
        <w:t>推荐入围供应商候选人名单</w:t>
      </w:r>
    </w:p>
    <w:p w:rsidR="00BC3811" w:rsidRPr="0043503A" w:rsidRDefault="005D245B" w:rsidP="0043503A">
      <w:pPr>
        <w:spacing w:line="360" w:lineRule="auto"/>
        <w:ind w:firstLineChars="200" w:firstLine="420"/>
        <w:contextualSpacing/>
        <w:rPr>
          <w:rFonts w:asciiTheme="minorEastAsia" w:hAnsiTheme="minorEastAsia" w:cs="仿宋_GB2312"/>
          <w:szCs w:val="21"/>
        </w:rPr>
      </w:pPr>
      <w:r w:rsidRPr="0043503A">
        <w:rPr>
          <w:rFonts w:asciiTheme="minorEastAsia" w:hAnsiTheme="minorEastAsia" w:cs="仿宋_GB2312" w:hint="eastAsia"/>
          <w:szCs w:val="21"/>
        </w:rPr>
        <w:t>供应商淘汰比例为20%，且至少淘汰一家供应商。最终入围供应商数量上限：</w:t>
      </w:r>
      <w:r w:rsidR="0043503A" w:rsidRPr="0043503A">
        <w:rPr>
          <w:rFonts w:asciiTheme="minorEastAsia" w:hAnsiTheme="minorEastAsia" w:cs="仿宋_GB2312" w:hint="eastAsia"/>
          <w:szCs w:val="21"/>
        </w:rPr>
        <w:t>2</w:t>
      </w:r>
      <w:r w:rsidRPr="0043503A">
        <w:rPr>
          <w:rFonts w:asciiTheme="minorEastAsia" w:hAnsiTheme="minorEastAsia" w:cs="仿宋_GB2312" w:hint="eastAsia"/>
          <w:szCs w:val="21"/>
        </w:rPr>
        <w:t>家。</w:t>
      </w:r>
    </w:p>
    <w:p w:rsidR="00BC3811" w:rsidRDefault="005D245B">
      <w:pPr>
        <w:spacing w:line="360" w:lineRule="auto"/>
        <w:ind w:firstLineChars="200" w:firstLine="420"/>
        <w:contextualSpacing/>
        <w:rPr>
          <w:rFonts w:asciiTheme="minorEastAsia" w:hAnsiTheme="minorEastAsia" w:cs="仿宋_GB2312"/>
          <w:szCs w:val="21"/>
        </w:rPr>
      </w:pPr>
      <w:r>
        <w:rPr>
          <w:rFonts w:asciiTheme="minorEastAsia" w:hAnsiTheme="minorEastAsia" w:cs="仿宋_GB2312" w:hint="eastAsia"/>
          <w:szCs w:val="21"/>
        </w:rPr>
        <w:t>具体执行规则说明：预淘汰供应商数字（N）=所有参与响应报价排序的响应人数量×20%</w:t>
      </w:r>
    </w:p>
    <w:p w:rsidR="00BC3811" w:rsidRDefault="005D245B">
      <w:pPr>
        <w:spacing w:line="360" w:lineRule="auto"/>
        <w:ind w:firstLineChars="200" w:firstLine="420"/>
        <w:contextualSpacing/>
        <w:rPr>
          <w:rFonts w:asciiTheme="minorEastAsia" w:hAnsiTheme="minorEastAsia" w:cs="仿宋_GB2312"/>
          <w:szCs w:val="21"/>
        </w:rPr>
      </w:pPr>
      <w:r>
        <w:rPr>
          <w:rFonts w:asciiTheme="minorEastAsia" w:hAnsiTheme="minorEastAsia" w:cs="仿宋_GB2312" w:hint="eastAsia"/>
          <w:szCs w:val="21"/>
        </w:rPr>
        <w:t>①当N为整数时，则按该数字淘汰对应数量的响应人，淘汰截止。</w:t>
      </w:r>
    </w:p>
    <w:p w:rsidR="00BC3811" w:rsidRDefault="005D245B">
      <w:pPr>
        <w:spacing w:line="360" w:lineRule="auto"/>
        <w:ind w:firstLineChars="200" w:firstLine="420"/>
        <w:contextualSpacing/>
        <w:rPr>
          <w:rFonts w:asciiTheme="minorEastAsia" w:hAnsiTheme="minorEastAsia" w:cs="仿宋_GB2312"/>
          <w:szCs w:val="21"/>
        </w:rPr>
      </w:pPr>
      <w:r>
        <w:rPr>
          <w:rFonts w:asciiTheme="minorEastAsia" w:hAnsiTheme="minorEastAsia" w:cs="仿宋_GB2312" w:hint="eastAsia"/>
          <w:szCs w:val="21"/>
        </w:rPr>
        <w:t>②当N不为整数时，必须同时保证实际供应商淘汰比例不低于20%，则按N去点进</w:t>
      </w:r>
      <w:proofErr w:type="gramStart"/>
      <w:r>
        <w:rPr>
          <w:rFonts w:asciiTheme="minorEastAsia" w:hAnsiTheme="minorEastAsia" w:cs="仿宋_GB2312" w:hint="eastAsia"/>
          <w:szCs w:val="21"/>
        </w:rPr>
        <w:t>一</w:t>
      </w:r>
      <w:proofErr w:type="gramEnd"/>
      <w:r>
        <w:rPr>
          <w:rFonts w:asciiTheme="minorEastAsia" w:hAnsiTheme="minorEastAsia" w:cs="仿宋_GB2312" w:hint="eastAsia"/>
          <w:szCs w:val="21"/>
        </w:rPr>
        <w:t>（舍去小数点之后的数字+1）后的数字，淘汰对应数量的响应人，淘汰截止。</w:t>
      </w:r>
    </w:p>
    <w:p w:rsidR="00BC3811" w:rsidRDefault="005D245B">
      <w:pPr>
        <w:spacing w:line="360" w:lineRule="auto"/>
        <w:ind w:firstLineChars="200" w:firstLine="420"/>
        <w:contextualSpacing/>
        <w:rPr>
          <w:rFonts w:asciiTheme="minorEastAsia" w:hAnsiTheme="minorEastAsia" w:cs="仿宋_GB2312"/>
          <w:szCs w:val="21"/>
        </w:rPr>
      </w:pPr>
      <w:r>
        <w:rPr>
          <w:rFonts w:asciiTheme="minorEastAsia" w:hAnsiTheme="minorEastAsia" w:cs="仿宋_GB2312" w:hint="eastAsia"/>
          <w:szCs w:val="21"/>
        </w:rPr>
        <w:t>特殊说明：按上述情形①或②执行时，淘汰至报价并列的供应商，报价并列的供应商全部被淘汰，则存在淘汰数量＞N（或N舍去小数点后+1）的情况。</w:t>
      </w:r>
    </w:p>
    <w:p w:rsidR="00BC3811" w:rsidRDefault="005D245B">
      <w:pPr>
        <w:spacing w:line="360" w:lineRule="auto"/>
        <w:ind w:firstLineChars="200" w:firstLine="420"/>
        <w:contextualSpacing/>
        <w:rPr>
          <w:rFonts w:asciiTheme="minorEastAsia" w:hAnsiTheme="minorEastAsia" w:cs="仿宋_GB2312"/>
          <w:szCs w:val="21"/>
        </w:rPr>
      </w:pPr>
      <w:r>
        <w:rPr>
          <w:rFonts w:asciiTheme="minorEastAsia" w:hAnsiTheme="minorEastAsia" w:cs="仿宋_GB2312" w:hint="eastAsia"/>
          <w:szCs w:val="21"/>
        </w:rPr>
        <w:t>规则举例：</w:t>
      </w:r>
    </w:p>
    <w:p w:rsidR="00BC3811" w:rsidRDefault="005D245B">
      <w:pPr>
        <w:spacing w:line="360" w:lineRule="auto"/>
        <w:ind w:firstLineChars="200" w:firstLine="420"/>
        <w:contextualSpacing/>
        <w:rPr>
          <w:rFonts w:asciiTheme="minorEastAsia" w:hAnsiTheme="minorEastAsia" w:cs="仿宋_GB2312"/>
          <w:szCs w:val="21"/>
        </w:rPr>
      </w:pPr>
      <w:r>
        <w:rPr>
          <w:rFonts w:asciiTheme="minorEastAsia" w:hAnsiTheme="minorEastAsia" w:cs="仿宋_GB2312" w:hint="eastAsia"/>
          <w:szCs w:val="21"/>
        </w:rPr>
        <w:t>例1：某包响应报价从低到高排序共</w:t>
      </w:r>
      <w:r>
        <w:rPr>
          <w:rFonts w:asciiTheme="minorEastAsia" w:hAnsiTheme="minorEastAsia" w:cs="仿宋_GB2312"/>
          <w:szCs w:val="21"/>
        </w:rPr>
        <w:t>15</w:t>
      </w:r>
      <w:r>
        <w:rPr>
          <w:rFonts w:asciiTheme="minorEastAsia" w:hAnsiTheme="minorEastAsia" w:cs="仿宋_GB2312" w:hint="eastAsia"/>
          <w:szCs w:val="21"/>
        </w:rPr>
        <w:t>家，N=</w:t>
      </w:r>
      <w:r>
        <w:rPr>
          <w:rFonts w:asciiTheme="minorEastAsia" w:hAnsiTheme="minorEastAsia" w:cs="仿宋_GB2312"/>
          <w:szCs w:val="21"/>
        </w:rPr>
        <w:t>15</w:t>
      </w:r>
      <w:r>
        <w:rPr>
          <w:rFonts w:asciiTheme="minorEastAsia" w:hAnsiTheme="minorEastAsia" w:cs="仿宋_GB2312" w:hint="eastAsia"/>
          <w:szCs w:val="21"/>
        </w:rPr>
        <w:t>×20%=</w:t>
      </w:r>
      <w:r>
        <w:rPr>
          <w:rFonts w:asciiTheme="minorEastAsia" w:hAnsiTheme="minorEastAsia" w:cs="仿宋_GB2312"/>
          <w:szCs w:val="21"/>
        </w:rPr>
        <w:t>3</w:t>
      </w:r>
      <w:r>
        <w:rPr>
          <w:rFonts w:asciiTheme="minorEastAsia" w:hAnsiTheme="minorEastAsia" w:cs="仿宋_GB2312" w:hint="eastAsia"/>
          <w:szCs w:val="21"/>
        </w:rPr>
        <w:t>，则淘汰</w:t>
      </w:r>
      <w:r>
        <w:rPr>
          <w:rFonts w:asciiTheme="minorEastAsia" w:hAnsiTheme="minorEastAsia" w:cs="仿宋_GB2312"/>
          <w:szCs w:val="21"/>
        </w:rPr>
        <w:t>3</w:t>
      </w:r>
      <w:r>
        <w:rPr>
          <w:rFonts w:asciiTheme="minorEastAsia" w:hAnsiTheme="minorEastAsia" w:cs="仿宋_GB2312" w:hint="eastAsia"/>
          <w:szCs w:val="21"/>
        </w:rPr>
        <w:t>家响应人，淘汰截止。其他</w:t>
      </w:r>
      <w:r>
        <w:rPr>
          <w:rFonts w:asciiTheme="minorEastAsia" w:hAnsiTheme="minorEastAsia" w:cs="仿宋_GB2312"/>
          <w:szCs w:val="21"/>
        </w:rPr>
        <w:t>12</w:t>
      </w:r>
      <w:r>
        <w:rPr>
          <w:rFonts w:asciiTheme="minorEastAsia" w:hAnsiTheme="minorEastAsia" w:cs="仿宋_GB2312" w:hint="eastAsia"/>
          <w:szCs w:val="21"/>
        </w:rPr>
        <w:t>家响应人为入围供应商。</w:t>
      </w:r>
    </w:p>
    <w:p w:rsidR="00BC3811" w:rsidRDefault="005D245B">
      <w:pPr>
        <w:spacing w:line="360" w:lineRule="auto"/>
        <w:ind w:firstLineChars="200" w:firstLine="420"/>
        <w:contextualSpacing/>
        <w:rPr>
          <w:rFonts w:asciiTheme="minorEastAsia" w:hAnsiTheme="minorEastAsia" w:cs="仿宋_GB2312"/>
          <w:szCs w:val="21"/>
        </w:rPr>
      </w:pPr>
      <w:r>
        <w:rPr>
          <w:rFonts w:asciiTheme="minorEastAsia" w:hAnsiTheme="minorEastAsia" w:cs="仿宋_GB2312" w:hint="eastAsia"/>
          <w:szCs w:val="21"/>
        </w:rPr>
        <w:t>例2：某包响应报价从低到高排序共</w:t>
      </w:r>
      <w:r>
        <w:rPr>
          <w:rFonts w:asciiTheme="minorEastAsia" w:hAnsiTheme="minorEastAsia" w:cs="仿宋_GB2312"/>
          <w:szCs w:val="21"/>
        </w:rPr>
        <w:t>16</w:t>
      </w:r>
      <w:r>
        <w:rPr>
          <w:rFonts w:asciiTheme="minorEastAsia" w:hAnsiTheme="minorEastAsia" w:cs="仿宋_GB2312" w:hint="eastAsia"/>
          <w:szCs w:val="21"/>
        </w:rPr>
        <w:t>家，N=</w:t>
      </w:r>
      <w:r>
        <w:rPr>
          <w:rFonts w:asciiTheme="minorEastAsia" w:hAnsiTheme="minorEastAsia" w:cs="仿宋_GB2312"/>
          <w:szCs w:val="21"/>
        </w:rPr>
        <w:t>16</w:t>
      </w:r>
      <w:r>
        <w:rPr>
          <w:rFonts w:asciiTheme="minorEastAsia" w:hAnsiTheme="minorEastAsia" w:cs="仿宋_GB2312" w:hint="eastAsia"/>
          <w:szCs w:val="21"/>
        </w:rPr>
        <w:t>×20%=</w:t>
      </w:r>
      <w:r>
        <w:rPr>
          <w:rFonts w:asciiTheme="minorEastAsia" w:hAnsiTheme="minorEastAsia" w:cs="仿宋_GB2312"/>
          <w:szCs w:val="21"/>
        </w:rPr>
        <w:t>3</w:t>
      </w:r>
      <w:r>
        <w:rPr>
          <w:rFonts w:asciiTheme="minorEastAsia" w:hAnsiTheme="minorEastAsia" w:cs="仿宋_GB2312" w:hint="eastAsia"/>
          <w:szCs w:val="21"/>
        </w:rPr>
        <w:t>.2，必须同时保证实际供应商淘汰比例不低于20%，则淘汰</w:t>
      </w:r>
      <w:r>
        <w:rPr>
          <w:rFonts w:asciiTheme="minorEastAsia" w:hAnsiTheme="minorEastAsia" w:cs="仿宋_GB2312"/>
          <w:szCs w:val="21"/>
        </w:rPr>
        <w:t>4</w:t>
      </w:r>
      <w:r>
        <w:rPr>
          <w:rFonts w:asciiTheme="minorEastAsia" w:hAnsiTheme="minorEastAsia" w:cs="仿宋_GB2312" w:hint="eastAsia"/>
          <w:szCs w:val="21"/>
        </w:rPr>
        <w:t>家响应人，淘汰截止。其他</w:t>
      </w:r>
      <w:r>
        <w:rPr>
          <w:rFonts w:asciiTheme="minorEastAsia" w:hAnsiTheme="minorEastAsia" w:cs="仿宋_GB2312"/>
          <w:szCs w:val="21"/>
        </w:rPr>
        <w:t>12</w:t>
      </w:r>
      <w:r>
        <w:rPr>
          <w:rFonts w:asciiTheme="minorEastAsia" w:hAnsiTheme="minorEastAsia" w:cs="仿宋_GB2312" w:hint="eastAsia"/>
          <w:szCs w:val="21"/>
        </w:rPr>
        <w:t>家响应人为入围供应商。</w:t>
      </w:r>
    </w:p>
    <w:p w:rsidR="00BC3811" w:rsidRDefault="005D245B">
      <w:pPr>
        <w:spacing w:line="360" w:lineRule="auto"/>
        <w:ind w:firstLineChars="200" w:firstLine="420"/>
        <w:contextualSpacing/>
        <w:rPr>
          <w:rFonts w:asciiTheme="minorEastAsia" w:hAnsiTheme="minorEastAsia" w:cs="仿宋_GB2312"/>
          <w:szCs w:val="21"/>
        </w:rPr>
      </w:pPr>
      <w:r>
        <w:rPr>
          <w:rFonts w:asciiTheme="minorEastAsia" w:hAnsiTheme="minorEastAsia" w:cs="仿宋_GB2312" w:hint="eastAsia"/>
          <w:szCs w:val="21"/>
        </w:rPr>
        <w:t>例3：某包响应报价从低到高排序共</w:t>
      </w:r>
      <w:r>
        <w:rPr>
          <w:rFonts w:asciiTheme="minorEastAsia" w:hAnsiTheme="minorEastAsia" w:cs="仿宋_GB2312"/>
          <w:szCs w:val="21"/>
        </w:rPr>
        <w:t>15</w:t>
      </w:r>
      <w:r>
        <w:rPr>
          <w:rFonts w:asciiTheme="minorEastAsia" w:hAnsiTheme="minorEastAsia" w:cs="仿宋_GB2312" w:hint="eastAsia"/>
          <w:szCs w:val="21"/>
        </w:rPr>
        <w:t>家，N=</w:t>
      </w:r>
      <w:r>
        <w:rPr>
          <w:rFonts w:asciiTheme="minorEastAsia" w:hAnsiTheme="minorEastAsia" w:cs="仿宋_GB2312"/>
          <w:szCs w:val="21"/>
        </w:rPr>
        <w:t>15</w:t>
      </w:r>
      <w:r>
        <w:rPr>
          <w:rFonts w:asciiTheme="minorEastAsia" w:hAnsiTheme="minorEastAsia" w:cs="仿宋_GB2312" w:hint="eastAsia"/>
          <w:szCs w:val="21"/>
        </w:rPr>
        <w:t>×20%=</w:t>
      </w:r>
      <w:r>
        <w:rPr>
          <w:rFonts w:asciiTheme="minorEastAsia" w:hAnsiTheme="minorEastAsia" w:cs="仿宋_GB2312"/>
          <w:szCs w:val="21"/>
        </w:rPr>
        <w:t>3</w:t>
      </w:r>
      <w:r>
        <w:rPr>
          <w:rFonts w:asciiTheme="minorEastAsia" w:hAnsiTheme="minorEastAsia" w:cs="仿宋_GB2312" w:hint="eastAsia"/>
          <w:szCs w:val="21"/>
        </w:rPr>
        <w:t>。假设价格并列最高的有</w:t>
      </w:r>
      <w:r>
        <w:rPr>
          <w:rFonts w:asciiTheme="minorEastAsia" w:hAnsiTheme="minorEastAsia" w:cs="仿宋_GB2312"/>
          <w:szCs w:val="21"/>
        </w:rPr>
        <w:t>2</w:t>
      </w:r>
      <w:r>
        <w:rPr>
          <w:rFonts w:asciiTheme="minorEastAsia" w:hAnsiTheme="minorEastAsia" w:cs="仿宋_GB2312" w:hint="eastAsia"/>
          <w:szCs w:val="21"/>
        </w:rPr>
        <w:t>家，并列次高的有</w:t>
      </w:r>
      <w:r>
        <w:rPr>
          <w:rFonts w:asciiTheme="minorEastAsia" w:hAnsiTheme="minorEastAsia" w:cs="仿宋_GB2312"/>
          <w:szCs w:val="21"/>
        </w:rPr>
        <w:t>3</w:t>
      </w:r>
      <w:r>
        <w:rPr>
          <w:rFonts w:asciiTheme="minorEastAsia" w:hAnsiTheme="minorEastAsia" w:cs="仿宋_GB2312" w:hint="eastAsia"/>
          <w:szCs w:val="21"/>
        </w:rPr>
        <w:t>家，因必须同时保证实际供应商淘汰比例不低于20%，则淘汰</w:t>
      </w:r>
      <w:r>
        <w:rPr>
          <w:rFonts w:asciiTheme="minorEastAsia" w:hAnsiTheme="minorEastAsia" w:cs="仿宋_GB2312"/>
          <w:szCs w:val="21"/>
        </w:rPr>
        <w:t>5</w:t>
      </w:r>
      <w:r>
        <w:rPr>
          <w:rFonts w:asciiTheme="minorEastAsia" w:hAnsiTheme="minorEastAsia" w:cs="仿宋_GB2312" w:hint="eastAsia"/>
          <w:szCs w:val="21"/>
        </w:rPr>
        <w:t>家响应人，淘汰截止。其他</w:t>
      </w:r>
      <w:r>
        <w:rPr>
          <w:rFonts w:asciiTheme="minorEastAsia" w:hAnsiTheme="minorEastAsia" w:cs="仿宋_GB2312"/>
          <w:szCs w:val="21"/>
        </w:rPr>
        <w:t>10</w:t>
      </w:r>
      <w:r>
        <w:rPr>
          <w:rFonts w:asciiTheme="minorEastAsia" w:hAnsiTheme="minorEastAsia" w:cs="仿宋_GB2312" w:hint="eastAsia"/>
          <w:szCs w:val="21"/>
        </w:rPr>
        <w:t>家响应人为入围供应商。</w:t>
      </w:r>
    </w:p>
    <w:p w:rsidR="00BC3811" w:rsidRDefault="005D245B">
      <w:pPr>
        <w:numPr>
          <w:ilvl w:val="0"/>
          <w:numId w:val="86"/>
        </w:numPr>
        <w:spacing w:line="360" w:lineRule="auto"/>
        <w:ind w:left="0" w:firstLine="426"/>
        <w:contextualSpacing/>
        <w:rPr>
          <w:rFonts w:asciiTheme="minorEastAsia" w:hAnsiTheme="minorEastAsia" w:cs="仿宋_GB2312"/>
          <w:szCs w:val="21"/>
          <w:lang w:val="zh-CN"/>
        </w:rPr>
      </w:pPr>
      <w:r>
        <w:rPr>
          <w:rFonts w:asciiTheme="minorEastAsia" w:hAnsiTheme="minorEastAsia" w:cs="仿宋_GB2312" w:hint="eastAsia"/>
          <w:szCs w:val="21"/>
          <w:lang w:val="zh-CN"/>
        </w:rPr>
        <w:t>评审委员会按照按上述规则淘汰截止后，推荐剩余的其他响应人为本项目入围供应商候选人。</w:t>
      </w:r>
    </w:p>
    <w:p w:rsidR="00BC3811" w:rsidRDefault="005D245B">
      <w:pPr>
        <w:numPr>
          <w:ilvl w:val="0"/>
          <w:numId w:val="85"/>
        </w:numPr>
        <w:spacing w:line="360" w:lineRule="auto"/>
        <w:ind w:left="0" w:firstLine="426"/>
        <w:contextualSpacing/>
        <w:rPr>
          <w:rFonts w:asciiTheme="minorEastAsia" w:hAnsiTheme="minorEastAsia" w:cs="仿宋_GB2312"/>
          <w:szCs w:val="21"/>
          <w:lang w:val="zh-CN"/>
        </w:rPr>
      </w:pPr>
      <w:r>
        <w:rPr>
          <w:rFonts w:asciiTheme="minorEastAsia" w:hAnsiTheme="minorEastAsia" w:cs="仿宋_GB2312" w:hint="eastAsia"/>
          <w:szCs w:val="21"/>
          <w:lang w:val="zh-CN"/>
        </w:rPr>
        <w:t>按照《关于推进全流程电子化交易和在线监管工作有关问题的通知》（许公管办[2019]3</w:t>
      </w:r>
      <w:r>
        <w:rPr>
          <w:rFonts w:asciiTheme="minorEastAsia" w:hAnsiTheme="minorEastAsia" w:cs="仿宋_GB2312" w:hint="eastAsia"/>
          <w:szCs w:val="21"/>
          <w:lang w:val="zh-CN"/>
        </w:rPr>
        <w:lastRenderedPageBreak/>
        <w:t>号）规定：评审专家应严格按照要求查看“硬件特征码”相关信息并进行评审，在评审报告中显示“不同投标人电子投标文件制作硬件特征码”是否雷同的分析及判定结果。</w:t>
      </w:r>
    </w:p>
    <w:p w:rsidR="00BC3811" w:rsidRDefault="005D245B">
      <w:pPr>
        <w:numPr>
          <w:ilvl w:val="0"/>
          <w:numId w:val="85"/>
        </w:numPr>
        <w:spacing w:line="360" w:lineRule="auto"/>
        <w:ind w:left="851" w:hanging="425"/>
        <w:contextualSpacing/>
        <w:rPr>
          <w:rFonts w:asciiTheme="minorEastAsia" w:hAnsiTheme="minorEastAsia" w:cs="仿宋_GB2312"/>
          <w:b/>
          <w:szCs w:val="21"/>
          <w:lang w:val="zh-CN"/>
        </w:rPr>
      </w:pPr>
      <w:r>
        <w:rPr>
          <w:rFonts w:asciiTheme="minorEastAsia" w:hAnsiTheme="minorEastAsia" w:cs="仿宋_GB2312" w:hint="eastAsia"/>
          <w:b/>
          <w:szCs w:val="21"/>
          <w:lang w:val="zh-CN"/>
        </w:rPr>
        <w:t>评审委员会争议处理</w:t>
      </w:r>
    </w:p>
    <w:p w:rsidR="00BC3811" w:rsidRDefault="005D245B">
      <w:pPr>
        <w:spacing w:line="360" w:lineRule="auto"/>
        <w:ind w:firstLineChars="200" w:firstLine="420"/>
        <w:contextualSpacing/>
        <w:rPr>
          <w:rFonts w:asciiTheme="minorEastAsia" w:hAnsiTheme="minorEastAsia" w:cs="仿宋_GB2312"/>
          <w:szCs w:val="21"/>
        </w:rPr>
      </w:pPr>
      <w:r>
        <w:rPr>
          <w:rFonts w:asciiTheme="minorEastAsia" w:hAnsiTheme="minorEastAsia" w:cs="仿宋_GB2312"/>
          <w:szCs w:val="21"/>
        </w:rPr>
        <w:t>评审委员会成员对需要共同认定的事项存在争议的，应当按照少数服从多数的原则</w:t>
      </w:r>
      <w:proofErr w:type="gramStart"/>
      <w:r>
        <w:rPr>
          <w:rFonts w:asciiTheme="minorEastAsia" w:hAnsiTheme="minorEastAsia" w:cs="仿宋_GB2312"/>
          <w:szCs w:val="21"/>
        </w:rPr>
        <w:t>作出</w:t>
      </w:r>
      <w:proofErr w:type="gramEnd"/>
      <w:r>
        <w:rPr>
          <w:rFonts w:asciiTheme="minorEastAsia" w:hAnsiTheme="minorEastAsia" w:cs="仿宋_GB2312"/>
          <w:szCs w:val="21"/>
        </w:rPr>
        <w:t>结论。持不同意见的评审委员会成员应当在评审报告上签署不同意见及理由，否则视为同意评审报告。</w:t>
      </w:r>
    </w:p>
    <w:p w:rsidR="00BC3811" w:rsidRDefault="005D245B">
      <w:pPr>
        <w:numPr>
          <w:ilvl w:val="0"/>
          <w:numId w:val="81"/>
        </w:numPr>
        <w:spacing w:line="360" w:lineRule="auto"/>
        <w:contextualSpacing/>
        <w:rPr>
          <w:rFonts w:asciiTheme="minorEastAsia" w:hAnsiTheme="minorEastAsia"/>
          <w:bCs/>
          <w:szCs w:val="21"/>
        </w:rPr>
      </w:pPr>
      <w:r>
        <w:rPr>
          <w:rFonts w:asciiTheme="minorEastAsia" w:hAnsiTheme="minorEastAsia" w:cs="仿宋_GB2312" w:hint="eastAsia"/>
          <w:b/>
          <w:szCs w:val="21"/>
          <w:lang w:val="zh-CN"/>
        </w:rPr>
        <w:t>确定第二阶段成交供应商的方式与采购合同授予</w:t>
      </w:r>
    </w:p>
    <w:p w:rsidR="00BC3811" w:rsidRDefault="005D245B" w:rsidP="004C1A19">
      <w:pPr>
        <w:spacing w:line="360" w:lineRule="auto"/>
        <w:ind w:firstLineChars="200" w:firstLine="422"/>
        <w:contextualSpacing/>
        <w:rPr>
          <w:rFonts w:asciiTheme="minorEastAsia" w:hAnsiTheme="minorEastAsia" w:cs="仿宋_GB2312"/>
          <w:b/>
          <w:szCs w:val="21"/>
          <w:lang w:val="zh-CN"/>
        </w:rPr>
      </w:pPr>
      <w:r>
        <w:rPr>
          <w:rFonts w:asciiTheme="minorEastAsia" w:hAnsiTheme="minorEastAsia" w:cs="仿宋_GB2312" w:hint="eastAsia"/>
          <w:b/>
          <w:szCs w:val="21"/>
          <w:lang w:val="zh-CN"/>
        </w:rPr>
        <w:t>（一）确定方式</w:t>
      </w:r>
    </w:p>
    <w:p w:rsidR="00BC3811" w:rsidRDefault="005D245B">
      <w:pPr>
        <w:spacing w:line="360" w:lineRule="auto"/>
        <w:ind w:firstLineChars="200" w:firstLine="420"/>
        <w:contextualSpacing/>
        <w:rPr>
          <w:rFonts w:asciiTheme="minorEastAsia" w:hAnsiTheme="minorEastAsia" w:cs="仿宋_GB2312"/>
          <w:szCs w:val="21"/>
        </w:rPr>
      </w:pPr>
      <w:r>
        <w:rPr>
          <w:rFonts w:asciiTheme="minorEastAsia" w:hAnsiTheme="minorEastAsia" w:cs="仿宋_GB2312" w:hint="eastAsia"/>
          <w:szCs w:val="21"/>
        </w:rPr>
        <w:t>确定第二阶段成交供应商的方式为直接选定的，由采购人或者服务对象依据入围服务价格、质量以及服务便利性、用户评价等因素，从第一阶段入围供应商中直接选定。第一阶段入围供应商响应报价是采购人或者服务对象确定第二阶段成交供应商的最高限价。</w:t>
      </w:r>
    </w:p>
    <w:p w:rsidR="00BC3811" w:rsidRDefault="005D245B">
      <w:pPr>
        <w:spacing w:line="360" w:lineRule="auto"/>
        <w:ind w:firstLineChars="200" w:firstLine="420"/>
        <w:contextualSpacing/>
        <w:rPr>
          <w:rFonts w:asciiTheme="minorEastAsia" w:hAnsiTheme="minorEastAsia" w:cs="仿宋_GB2312"/>
          <w:szCs w:val="21"/>
        </w:rPr>
      </w:pPr>
      <w:r>
        <w:rPr>
          <w:rFonts w:asciiTheme="minorEastAsia" w:hAnsiTheme="minorEastAsia" w:cs="仿宋_GB2312" w:hint="eastAsia"/>
          <w:szCs w:val="21"/>
        </w:rPr>
        <w:t>确定第二阶段成交供应商的方式为二次竞价的，由采购人</w:t>
      </w:r>
      <w:proofErr w:type="gramStart"/>
      <w:r>
        <w:rPr>
          <w:rFonts w:asciiTheme="minorEastAsia" w:hAnsiTheme="minorEastAsia" w:cs="仿宋_GB2312" w:hint="eastAsia"/>
          <w:szCs w:val="21"/>
        </w:rPr>
        <w:t>明确第二</w:t>
      </w:r>
      <w:proofErr w:type="gramEnd"/>
      <w:r>
        <w:rPr>
          <w:rFonts w:asciiTheme="minorEastAsia" w:hAnsiTheme="minorEastAsia" w:cs="仿宋_GB2312" w:hint="eastAsia"/>
          <w:szCs w:val="21"/>
        </w:rPr>
        <w:t>阶段竞价需求，以框架协议约定的入围产品、采购合同文本等为依据，以第一阶段入围供应商响应报价为最高限价，从入围供应商中选择所有符合竞价需求的供应商参与二次竞价，报价最低的确定为成交供应商。二次竞价响应时间不少于</w:t>
      </w:r>
      <w:r>
        <w:rPr>
          <w:rFonts w:asciiTheme="minorEastAsia" w:hAnsiTheme="minorEastAsia" w:cs="仿宋_GB2312"/>
          <w:szCs w:val="21"/>
        </w:rPr>
        <w:t xml:space="preserve">3 </w:t>
      </w:r>
      <w:proofErr w:type="gramStart"/>
      <w:r>
        <w:rPr>
          <w:rFonts w:asciiTheme="minorEastAsia" w:hAnsiTheme="minorEastAsia" w:cs="仿宋_GB2312" w:hint="eastAsia"/>
          <w:szCs w:val="21"/>
        </w:rPr>
        <w:t>个</w:t>
      </w:r>
      <w:proofErr w:type="gramEnd"/>
      <w:r>
        <w:rPr>
          <w:rFonts w:asciiTheme="minorEastAsia" w:hAnsiTheme="minorEastAsia" w:cs="仿宋_GB2312" w:hint="eastAsia"/>
          <w:szCs w:val="21"/>
        </w:rPr>
        <w:t>工作日。</w:t>
      </w:r>
    </w:p>
    <w:p w:rsidR="00BC3811" w:rsidRDefault="005D245B" w:rsidP="004C1A19">
      <w:pPr>
        <w:spacing w:line="360" w:lineRule="auto"/>
        <w:ind w:firstLineChars="200" w:firstLine="422"/>
        <w:contextualSpacing/>
        <w:rPr>
          <w:rFonts w:asciiTheme="minorEastAsia" w:hAnsiTheme="minorEastAsia" w:cs="仿宋_GB2312"/>
          <w:b/>
          <w:szCs w:val="21"/>
          <w:lang w:val="zh-CN"/>
        </w:rPr>
      </w:pPr>
      <w:r>
        <w:rPr>
          <w:rFonts w:asciiTheme="minorEastAsia" w:hAnsiTheme="minorEastAsia" w:cs="仿宋_GB2312" w:hint="eastAsia"/>
          <w:b/>
          <w:szCs w:val="21"/>
          <w:lang w:val="zh-CN"/>
        </w:rPr>
        <w:t>（二）采购合同授予</w:t>
      </w:r>
    </w:p>
    <w:p w:rsidR="00BC3811" w:rsidRDefault="005D245B">
      <w:pPr>
        <w:spacing w:line="360" w:lineRule="auto"/>
        <w:ind w:firstLineChars="200" w:firstLine="420"/>
        <w:contextualSpacing/>
        <w:rPr>
          <w:rFonts w:asciiTheme="minorEastAsia" w:hAnsiTheme="minorEastAsia" w:cs="仿宋_GB2312"/>
          <w:szCs w:val="21"/>
        </w:rPr>
      </w:pPr>
      <w:r>
        <w:rPr>
          <w:rFonts w:asciiTheme="minorEastAsia" w:hAnsiTheme="minorEastAsia" w:cs="仿宋_GB2312" w:hint="eastAsia"/>
          <w:szCs w:val="21"/>
        </w:rPr>
        <w:t>采购人在确定成交供应商后，双方应当按照框架协议中规定的“采购合同文本”格式签订采购合同。采购人和供应商不得擅自改变框架协议约定的合同实质性条款。</w:t>
      </w:r>
    </w:p>
    <w:p w:rsidR="00BC3811" w:rsidRDefault="00BC3811">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p>
    <w:p w:rsidR="00BC3811" w:rsidRDefault="00BC3811">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p>
    <w:p w:rsidR="00BC3811" w:rsidRDefault="00BC3811">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p>
    <w:p w:rsidR="00BC3811" w:rsidRDefault="00BC3811">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p>
    <w:p w:rsidR="00BC3811" w:rsidRDefault="00BC3811">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p>
    <w:p w:rsidR="00BC3811" w:rsidRDefault="00BC3811">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p>
    <w:p w:rsidR="00BC3811" w:rsidRDefault="00BC3811">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p>
    <w:p w:rsidR="00BC3811" w:rsidRDefault="00BC3811">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p>
    <w:p w:rsidR="00BC3811" w:rsidRDefault="00BC3811">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p>
    <w:p w:rsidR="00BC3811" w:rsidRDefault="00BC3811">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p>
    <w:p w:rsidR="00BC3811" w:rsidRDefault="00BC3811">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p>
    <w:p w:rsidR="00BC3811" w:rsidRDefault="00BC3811">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p>
    <w:p w:rsidR="00BC3811" w:rsidRDefault="00BC3811">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p>
    <w:p w:rsidR="00BC3811" w:rsidRDefault="00BC3811">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p>
    <w:p w:rsidR="00BC3811" w:rsidRDefault="00BC3811">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p>
    <w:p w:rsidR="00BC3811" w:rsidRDefault="00BC3811">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p>
    <w:p w:rsidR="00BC3811" w:rsidRDefault="00BC3811">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p>
    <w:p w:rsidR="00BC3811" w:rsidRDefault="00BC3811">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p>
    <w:p w:rsidR="00BC3811" w:rsidRDefault="005D245B">
      <w:pPr>
        <w:widowControl/>
        <w:jc w:val="center"/>
        <w:rPr>
          <w:rFonts w:ascii="黑体" w:eastAsia="黑体" w:hAnsi="黑体" w:cs="MicrosoftYaHei"/>
          <w:kern w:val="0"/>
          <w:sz w:val="36"/>
          <w:szCs w:val="36"/>
        </w:rPr>
      </w:pPr>
      <w:r>
        <w:rPr>
          <w:rFonts w:ascii="黑体" w:eastAsia="黑体" w:hAnsi="黑体" w:cs="MicrosoftYaHei" w:hint="eastAsia"/>
          <w:kern w:val="0"/>
          <w:sz w:val="36"/>
          <w:szCs w:val="36"/>
        </w:rPr>
        <w:t>第七部分 框架协议文本和采购合同文本</w:t>
      </w:r>
    </w:p>
    <w:p w:rsidR="00BC3811" w:rsidRDefault="00BC3811">
      <w:pPr>
        <w:tabs>
          <w:tab w:val="left" w:pos="1260"/>
        </w:tabs>
        <w:autoSpaceDE w:val="0"/>
        <w:autoSpaceDN w:val="0"/>
        <w:spacing w:line="360" w:lineRule="auto"/>
        <w:ind w:firstLineChars="200" w:firstLine="420"/>
        <w:contextualSpacing/>
        <w:rPr>
          <w:rFonts w:asciiTheme="minorEastAsia" w:hAnsiTheme="minorEastAsia" w:cs="仿宋_GB2312"/>
          <w:szCs w:val="21"/>
        </w:rPr>
      </w:pPr>
    </w:p>
    <w:p w:rsidR="00BC3811" w:rsidRDefault="00BC3811">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p>
    <w:p w:rsidR="00BC3811" w:rsidRDefault="00BC3811">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p>
    <w:p w:rsidR="00BC3811" w:rsidRDefault="00BC3811">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p>
    <w:p w:rsidR="00BC3811" w:rsidRDefault="00BC3811">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p>
    <w:p w:rsidR="00BC3811" w:rsidRDefault="00BC3811">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p>
    <w:p w:rsidR="00BC3811" w:rsidRDefault="00BC3811">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p>
    <w:p w:rsidR="00BC3811" w:rsidRDefault="00BC3811">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p>
    <w:p w:rsidR="00BC3811" w:rsidRDefault="00BC3811">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p>
    <w:p w:rsidR="00BC3811" w:rsidRDefault="00BC3811">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p>
    <w:p w:rsidR="00BC3811" w:rsidRDefault="00BC3811">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p>
    <w:p w:rsidR="00BC3811" w:rsidRDefault="00BC3811">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p>
    <w:p w:rsidR="00BC3811" w:rsidRDefault="00BC3811">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p>
    <w:p w:rsidR="00BC3811" w:rsidRDefault="00BC3811">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p>
    <w:p w:rsidR="00BC3811" w:rsidRDefault="00BC3811">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p>
    <w:p w:rsidR="00BC3811" w:rsidRDefault="00BC3811">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p>
    <w:p w:rsidR="00BC3811" w:rsidRDefault="00BC3811">
      <w:pPr>
        <w:tabs>
          <w:tab w:val="left" w:pos="1260"/>
        </w:tabs>
        <w:autoSpaceDE w:val="0"/>
        <w:autoSpaceDN w:val="0"/>
        <w:spacing w:line="360" w:lineRule="auto"/>
        <w:ind w:firstLineChars="200" w:firstLine="420"/>
        <w:contextualSpacing/>
        <w:rPr>
          <w:rFonts w:asciiTheme="minorEastAsia" w:hAnsiTheme="minorEastAsia" w:cs="仿宋_GB2312"/>
          <w:szCs w:val="21"/>
          <w:lang w:val="zh-CN"/>
        </w:rPr>
      </w:pPr>
    </w:p>
    <w:p w:rsidR="00BC3811" w:rsidRDefault="005D245B">
      <w:pPr>
        <w:keepNext/>
        <w:keepLines/>
        <w:adjustRightInd w:val="0"/>
        <w:spacing w:before="240" w:after="240"/>
        <w:ind w:left="-289" w:firstLine="289"/>
        <w:jc w:val="center"/>
        <w:textAlignment w:val="baseline"/>
        <w:outlineLvl w:val="0"/>
        <w:rPr>
          <w:rFonts w:asciiTheme="majorEastAsia" w:eastAsiaTheme="majorEastAsia" w:hAnsiTheme="majorEastAsia" w:cs="宋体"/>
          <w:b/>
          <w:bCs/>
          <w:kern w:val="0"/>
          <w:sz w:val="28"/>
          <w:szCs w:val="28"/>
        </w:rPr>
      </w:pPr>
      <w:bookmarkStart w:id="8" w:name="第七部分"/>
      <w:r>
        <w:rPr>
          <w:rFonts w:asciiTheme="majorEastAsia" w:eastAsiaTheme="majorEastAsia" w:hAnsiTheme="majorEastAsia" w:cs="宋体" w:hint="eastAsia"/>
          <w:b/>
          <w:bCs/>
          <w:kern w:val="0"/>
          <w:sz w:val="28"/>
          <w:szCs w:val="28"/>
        </w:rPr>
        <w:lastRenderedPageBreak/>
        <w:t xml:space="preserve"> 第七部分 框架协议文本和采购合同文本</w:t>
      </w:r>
      <w:bookmarkEnd w:id="8"/>
    </w:p>
    <w:p w:rsidR="00BC3811" w:rsidRDefault="005D245B">
      <w:pPr>
        <w:spacing w:line="360" w:lineRule="auto"/>
        <w:contextualSpacing/>
        <w:jc w:val="center"/>
        <w:rPr>
          <w:rFonts w:asciiTheme="majorEastAsia" w:eastAsiaTheme="majorEastAsia" w:hAnsiTheme="majorEastAsia" w:cs="宋体"/>
          <w:b/>
          <w:kern w:val="0"/>
          <w:sz w:val="24"/>
          <w:szCs w:val="24"/>
        </w:rPr>
      </w:pPr>
      <w:r>
        <w:rPr>
          <w:rFonts w:ascii="宋体" w:hAnsi="宋体" w:cs="微软雅黑" w:hint="eastAsia"/>
          <w:b/>
          <w:bCs/>
          <w:sz w:val="24"/>
          <w:szCs w:val="24"/>
        </w:rPr>
        <w:t>许昌市政府采购框架协议采购项目（2024年度）框架协议</w:t>
      </w:r>
    </w:p>
    <w:p w:rsidR="00BC3811" w:rsidRDefault="00BC3811">
      <w:pPr>
        <w:autoSpaceDE w:val="0"/>
        <w:autoSpaceDN w:val="0"/>
        <w:adjustRightInd w:val="0"/>
        <w:jc w:val="left"/>
        <w:rPr>
          <w:rFonts w:ascii="宋体" w:eastAsia="宋体" w:cs="宋体"/>
          <w:kern w:val="0"/>
          <w:szCs w:val="21"/>
        </w:rPr>
      </w:pPr>
    </w:p>
    <w:p w:rsidR="00BC3811" w:rsidRDefault="005D245B">
      <w:pPr>
        <w:autoSpaceDE w:val="0"/>
        <w:autoSpaceDN w:val="0"/>
        <w:adjustRightInd w:val="0"/>
        <w:spacing w:line="360" w:lineRule="auto"/>
        <w:ind w:firstLineChars="200" w:firstLine="420"/>
        <w:jc w:val="left"/>
        <w:rPr>
          <w:rFonts w:ascii="宋体" w:eastAsia="宋体" w:cs="宋体"/>
          <w:kern w:val="0"/>
          <w:szCs w:val="21"/>
        </w:rPr>
      </w:pPr>
      <w:r>
        <w:rPr>
          <w:rFonts w:ascii="宋体" w:eastAsia="宋体" w:cs="宋体" w:hint="eastAsia"/>
          <w:kern w:val="0"/>
          <w:szCs w:val="21"/>
        </w:rPr>
        <w:t>甲方（征集人）：</w:t>
      </w:r>
      <w:r>
        <w:rPr>
          <w:rFonts w:ascii="宋体" w:eastAsia="宋体" w:cs="宋体"/>
          <w:kern w:val="0"/>
          <w:szCs w:val="21"/>
        </w:rPr>
        <w:t xml:space="preserve"> </w:t>
      </w:r>
    </w:p>
    <w:p w:rsidR="00BC3811" w:rsidRDefault="005D245B">
      <w:pPr>
        <w:autoSpaceDE w:val="0"/>
        <w:autoSpaceDN w:val="0"/>
        <w:adjustRightInd w:val="0"/>
        <w:spacing w:line="360" w:lineRule="auto"/>
        <w:ind w:firstLineChars="200" w:firstLine="420"/>
        <w:jc w:val="left"/>
        <w:rPr>
          <w:rFonts w:ascii="宋体" w:eastAsia="宋体" w:cs="宋体"/>
          <w:kern w:val="0"/>
          <w:szCs w:val="21"/>
        </w:rPr>
      </w:pPr>
      <w:r>
        <w:rPr>
          <w:rFonts w:ascii="宋体" w:eastAsia="宋体" w:cs="宋体" w:hint="eastAsia"/>
          <w:kern w:val="0"/>
          <w:szCs w:val="21"/>
        </w:rPr>
        <w:t>法定代表人：</w:t>
      </w:r>
    </w:p>
    <w:p w:rsidR="00BC3811" w:rsidRDefault="005D245B">
      <w:pPr>
        <w:autoSpaceDE w:val="0"/>
        <w:autoSpaceDN w:val="0"/>
        <w:adjustRightInd w:val="0"/>
        <w:spacing w:line="360" w:lineRule="auto"/>
        <w:ind w:firstLineChars="200" w:firstLine="420"/>
        <w:jc w:val="left"/>
        <w:rPr>
          <w:rFonts w:ascii="宋体" w:eastAsia="宋体" w:cs="宋体"/>
          <w:kern w:val="0"/>
          <w:szCs w:val="21"/>
        </w:rPr>
      </w:pPr>
      <w:r>
        <w:rPr>
          <w:rFonts w:ascii="宋体" w:eastAsia="宋体" w:cs="宋体" w:hint="eastAsia"/>
          <w:kern w:val="0"/>
          <w:szCs w:val="21"/>
        </w:rPr>
        <w:t xml:space="preserve">地址： </w:t>
      </w:r>
    </w:p>
    <w:p w:rsidR="00BC3811" w:rsidRDefault="005D245B">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cs="宋体" w:hint="eastAsia"/>
          <w:kern w:val="0"/>
          <w:szCs w:val="21"/>
        </w:rPr>
        <w:t>联系电话：</w:t>
      </w:r>
      <w:r>
        <w:rPr>
          <w:rFonts w:ascii="宋体" w:eastAsia="宋体" w:hAnsi="宋体" w:cs="宋体" w:hint="eastAsia"/>
          <w:kern w:val="0"/>
          <w:szCs w:val="21"/>
        </w:rPr>
        <w:t>0374</w:t>
      </w:r>
      <w:r>
        <w:rPr>
          <w:rFonts w:ascii="宋体" w:eastAsia="宋体" w:hAnsi="宋体" w:cs="宋体"/>
          <w:kern w:val="0"/>
          <w:szCs w:val="21"/>
        </w:rPr>
        <w:t xml:space="preserve">- </w:t>
      </w:r>
      <w:r>
        <w:rPr>
          <w:rFonts w:ascii="宋体" w:eastAsia="宋体" w:hAnsi="宋体" w:cs="宋体" w:hint="eastAsia"/>
          <w:kern w:val="0"/>
          <w:szCs w:val="21"/>
        </w:rPr>
        <w:t xml:space="preserve">             </w:t>
      </w:r>
    </w:p>
    <w:p w:rsidR="00BC3811" w:rsidRDefault="00BC3811">
      <w:pPr>
        <w:autoSpaceDE w:val="0"/>
        <w:autoSpaceDN w:val="0"/>
        <w:adjustRightInd w:val="0"/>
        <w:spacing w:line="360" w:lineRule="auto"/>
        <w:jc w:val="left"/>
        <w:rPr>
          <w:rFonts w:ascii="宋体" w:eastAsia="宋体" w:cs="宋体"/>
          <w:kern w:val="0"/>
          <w:szCs w:val="21"/>
        </w:rPr>
      </w:pPr>
    </w:p>
    <w:p w:rsidR="00BC3811" w:rsidRDefault="005D245B">
      <w:pPr>
        <w:autoSpaceDE w:val="0"/>
        <w:autoSpaceDN w:val="0"/>
        <w:adjustRightInd w:val="0"/>
        <w:spacing w:line="360" w:lineRule="auto"/>
        <w:ind w:firstLineChars="200" w:firstLine="420"/>
        <w:jc w:val="left"/>
        <w:rPr>
          <w:rFonts w:ascii="宋体" w:eastAsia="宋体" w:cs="宋体"/>
          <w:kern w:val="0"/>
          <w:szCs w:val="21"/>
        </w:rPr>
      </w:pPr>
      <w:r>
        <w:rPr>
          <w:rFonts w:ascii="宋体" w:eastAsia="宋体" w:cs="宋体" w:hint="eastAsia"/>
          <w:kern w:val="0"/>
          <w:szCs w:val="21"/>
        </w:rPr>
        <w:t>乙方（供应商）：</w:t>
      </w:r>
    </w:p>
    <w:p w:rsidR="00BC3811" w:rsidRDefault="005D245B">
      <w:pPr>
        <w:autoSpaceDE w:val="0"/>
        <w:autoSpaceDN w:val="0"/>
        <w:adjustRightInd w:val="0"/>
        <w:spacing w:line="360" w:lineRule="auto"/>
        <w:ind w:firstLineChars="200" w:firstLine="420"/>
        <w:jc w:val="left"/>
        <w:rPr>
          <w:rFonts w:ascii="宋体" w:eastAsia="宋体" w:cs="宋体"/>
          <w:kern w:val="0"/>
          <w:szCs w:val="21"/>
        </w:rPr>
      </w:pPr>
      <w:r>
        <w:rPr>
          <w:rFonts w:ascii="宋体" w:eastAsia="宋体" w:cs="宋体" w:hint="eastAsia"/>
          <w:kern w:val="0"/>
          <w:szCs w:val="21"/>
        </w:rPr>
        <w:t>法定代表人：</w:t>
      </w:r>
    </w:p>
    <w:p w:rsidR="00BC3811" w:rsidRDefault="005D245B">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cs="宋体" w:hint="eastAsia"/>
          <w:kern w:val="0"/>
          <w:szCs w:val="21"/>
        </w:rPr>
        <w:t>地址：</w:t>
      </w:r>
    </w:p>
    <w:p w:rsidR="00BC3811" w:rsidRDefault="005D245B">
      <w:pPr>
        <w:spacing w:line="360" w:lineRule="auto"/>
        <w:ind w:firstLineChars="200" w:firstLine="420"/>
        <w:contextualSpacing/>
        <w:rPr>
          <w:rFonts w:ascii="宋体" w:eastAsia="宋体" w:cs="宋体"/>
          <w:kern w:val="0"/>
          <w:szCs w:val="21"/>
        </w:rPr>
      </w:pPr>
      <w:r>
        <w:rPr>
          <w:rFonts w:ascii="宋体" w:eastAsia="宋体" w:cs="宋体" w:hint="eastAsia"/>
          <w:kern w:val="0"/>
          <w:szCs w:val="21"/>
        </w:rPr>
        <w:t>联系电话：</w:t>
      </w:r>
    </w:p>
    <w:p w:rsidR="00BC3811" w:rsidRDefault="005D245B">
      <w:pPr>
        <w:spacing w:line="360" w:lineRule="auto"/>
        <w:contextualSpacing/>
        <w:rPr>
          <w:rFonts w:ascii="宋体" w:eastAsia="宋体" w:cs="宋体"/>
          <w:kern w:val="0"/>
          <w:szCs w:val="21"/>
        </w:rPr>
      </w:pPr>
      <w:r>
        <w:rPr>
          <w:rFonts w:ascii="宋体" w:eastAsia="宋体" w:cs="宋体" w:hint="eastAsia"/>
          <w:kern w:val="0"/>
          <w:szCs w:val="21"/>
        </w:rPr>
        <w:t xml:space="preserve">    </w:t>
      </w:r>
    </w:p>
    <w:p w:rsidR="00BC3811" w:rsidRDefault="005D245B">
      <w:pPr>
        <w:spacing w:line="360" w:lineRule="auto"/>
        <w:ind w:firstLineChars="200" w:firstLine="420"/>
        <w:contextualSpacing/>
        <w:rPr>
          <w:rFonts w:asciiTheme="majorEastAsia" w:eastAsiaTheme="majorEastAsia" w:hAnsiTheme="majorEastAsia" w:cs="宋体"/>
          <w:b/>
          <w:kern w:val="0"/>
          <w:sz w:val="36"/>
          <w:szCs w:val="36"/>
        </w:rPr>
      </w:pPr>
      <w:r>
        <w:rPr>
          <w:rFonts w:ascii="宋体" w:eastAsia="宋体" w:cs="宋体" w:hint="eastAsia"/>
          <w:kern w:val="0"/>
          <w:szCs w:val="21"/>
        </w:rPr>
        <w:t>甲方就许昌市×××框架协议采购项目（2024年度）（项目编号：ZFCG-KJ2024××号）（以下简称“本项目”）进行公开征集，确定乙方为本项目第一阶段入围供应商。根据《中华人民共和国政府采购法》《中华人民共和国政府采购法实施条例》《中华人民共和国民法典》《政府采购框架协议采购方式管理暂行办法》等相关法律、规章和征集文件的规定，甲乙双方经平等协商，自愿就本项目相关事项达成一致，签署本框架协议。</w:t>
      </w:r>
    </w:p>
    <w:p w:rsidR="00BC3811" w:rsidRDefault="005D245B" w:rsidP="004C1A19">
      <w:pPr>
        <w:tabs>
          <w:tab w:val="left" w:pos="0"/>
          <w:tab w:val="left" w:pos="840"/>
        </w:tabs>
        <w:adjustRightInd w:val="0"/>
        <w:spacing w:line="360" w:lineRule="auto"/>
        <w:ind w:firstLineChars="200" w:firstLine="422"/>
        <w:jc w:val="left"/>
        <w:textAlignment w:val="baseline"/>
        <w:rPr>
          <w:rFonts w:ascii="宋体" w:eastAsia="宋体" w:hAnsi="宋体" w:cs="Times New Roman"/>
          <w:b/>
          <w:bCs/>
          <w:color w:val="000000"/>
          <w:kern w:val="0"/>
          <w:szCs w:val="21"/>
        </w:rPr>
      </w:pPr>
      <w:r>
        <w:rPr>
          <w:rFonts w:ascii="宋体" w:eastAsia="宋体" w:hAnsi="宋体" w:cs="Times New Roman" w:hint="eastAsia"/>
          <w:b/>
          <w:bCs/>
          <w:color w:val="000000"/>
          <w:kern w:val="0"/>
          <w:szCs w:val="21"/>
        </w:rPr>
        <w:t>第一条 协议的组成</w:t>
      </w:r>
    </w:p>
    <w:p w:rsidR="00BC3811" w:rsidRDefault="005D245B">
      <w:pPr>
        <w:numPr>
          <w:ilvl w:val="0"/>
          <w:numId w:val="87"/>
        </w:numPr>
        <w:tabs>
          <w:tab w:val="left" w:pos="709"/>
        </w:tabs>
        <w:adjustRightInd w:val="0"/>
        <w:spacing w:line="360" w:lineRule="auto"/>
        <w:ind w:left="851" w:hanging="425"/>
        <w:jc w:val="left"/>
        <w:textAlignment w:val="baseline"/>
        <w:rPr>
          <w:rFonts w:ascii="宋体" w:eastAsia="宋体" w:hAnsi="宋体" w:cs="Times New Roman"/>
          <w:color w:val="000000"/>
          <w:kern w:val="0"/>
          <w:szCs w:val="21"/>
        </w:rPr>
      </w:pPr>
      <w:r>
        <w:rPr>
          <w:rFonts w:ascii="宋体" w:eastAsia="宋体" w:hAnsi="宋体" w:cs="Times New Roman" w:hint="eastAsia"/>
          <w:color w:val="000000"/>
          <w:kern w:val="0"/>
          <w:szCs w:val="21"/>
        </w:rPr>
        <w:t>下列文件应作为本协议的组成部分：</w:t>
      </w:r>
    </w:p>
    <w:p w:rsidR="00BC3811" w:rsidRDefault="005D245B">
      <w:pPr>
        <w:numPr>
          <w:ilvl w:val="1"/>
          <w:numId w:val="38"/>
        </w:numPr>
        <w:tabs>
          <w:tab w:val="left" w:pos="709"/>
        </w:tabs>
        <w:adjustRightInd w:val="0"/>
        <w:spacing w:line="360" w:lineRule="auto"/>
        <w:ind w:left="982" w:hanging="573"/>
        <w:jc w:val="left"/>
        <w:textAlignment w:val="baseline"/>
        <w:rPr>
          <w:rFonts w:ascii="宋体" w:eastAsia="宋体" w:hAnsi="宋体" w:cs="Times New Roman"/>
          <w:color w:val="000000"/>
          <w:kern w:val="0"/>
          <w:szCs w:val="21"/>
        </w:rPr>
      </w:pPr>
      <w:r>
        <w:rPr>
          <w:rFonts w:ascii="宋体" w:eastAsia="宋体" w:hAnsi="宋体" w:cs="Times New Roman" w:hint="eastAsia"/>
          <w:color w:val="000000"/>
          <w:kern w:val="0"/>
          <w:szCs w:val="21"/>
        </w:rPr>
        <w:t>本协议条款</w:t>
      </w:r>
    </w:p>
    <w:p w:rsidR="00BC3811" w:rsidRDefault="005D245B">
      <w:pPr>
        <w:numPr>
          <w:ilvl w:val="1"/>
          <w:numId w:val="38"/>
        </w:numPr>
        <w:tabs>
          <w:tab w:val="left" w:pos="709"/>
        </w:tabs>
        <w:adjustRightInd w:val="0"/>
        <w:spacing w:line="360" w:lineRule="auto"/>
        <w:ind w:left="982" w:hanging="573"/>
        <w:jc w:val="left"/>
        <w:textAlignment w:val="baseline"/>
        <w:rPr>
          <w:rFonts w:ascii="宋体" w:eastAsia="宋体" w:hAnsi="宋体" w:cs="Times New Roman"/>
          <w:color w:val="000000"/>
          <w:kern w:val="0"/>
          <w:szCs w:val="21"/>
        </w:rPr>
      </w:pPr>
      <w:r>
        <w:rPr>
          <w:rFonts w:ascii="宋体" w:eastAsia="宋体" w:hAnsi="宋体" w:cs="Times New Roman" w:hint="eastAsia"/>
          <w:color w:val="000000"/>
          <w:kern w:val="0"/>
          <w:szCs w:val="21"/>
        </w:rPr>
        <w:t>征集文件澄清及征集文件</w:t>
      </w:r>
    </w:p>
    <w:p w:rsidR="00BC3811" w:rsidRDefault="005D245B">
      <w:pPr>
        <w:numPr>
          <w:ilvl w:val="1"/>
          <w:numId w:val="38"/>
        </w:numPr>
        <w:tabs>
          <w:tab w:val="left" w:pos="709"/>
        </w:tabs>
        <w:adjustRightInd w:val="0"/>
        <w:spacing w:line="360" w:lineRule="auto"/>
        <w:ind w:left="982" w:hanging="573"/>
        <w:jc w:val="left"/>
        <w:textAlignment w:val="baseline"/>
        <w:rPr>
          <w:rFonts w:ascii="宋体" w:eastAsia="宋体" w:hAnsi="宋体" w:cs="Times New Roman"/>
          <w:color w:val="000000"/>
          <w:kern w:val="0"/>
          <w:szCs w:val="21"/>
        </w:rPr>
      </w:pPr>
      <w:r>
        <w:rPr>
          <w:rFonts w:ascii="宋体" w:eastAsia="宋体" w:hAnsi="宋体" w:cs="Times New Roman" w:hint="eastAsia"/>
          <w:color w:val="000000"/>
          <w:kern w:val="0"/>
          <w:szCs w:val="21"/>
        </w:rPr>
        <w:t>响应文件澄清及响应文件</w:t>
      </w:r>
    </w:p>
    <w:p w:rsidR="00BC3811" w:rsidRDefault="005D245B">
      <w:pPr>
        <w:numPr>
          <w:ilvl w:val="1"/>
          <w:numId w:val="38"/>
        </w:numPr>
        <w:tabs>
          <w:tab w:val="left" w:pos="709"/>
        </w:tabs>
        <w:adjustRightInd w:val="0"/>
        <w:spacing w:line="360" w:lineRule="auto"/>
        <w:ind w:left="982" w:hanging="573"/>
        <w:jc w:val="left"/>
        <w:textAlignment w:val="baseline"/>
        <w:rPr>
          <w:rFonts w:ascii="宋体" w:eastAsia="宋体" w:hAnsi="宋体" w:cs="Times New Roman"/>
          <w:color w:val="000000"/>
          <w:kern w:val="0"/>
          <w:szCs w:val="21"/>
        </w:rPr>
      </w:pPr>
      <w:r>
        <w:rPr>
          <w:rFonts w:ascii="宋体" w:eastAsia="宋体" w:hAnsi="宋体" w:cs="Times New Roman" w:hint="eastAsia"/>
          <w:color w:val="000000"/>
          <w:kern w:val="0"/>
          <w:szCs w:val="21"/>
        </w:rPr>
        <w:t>入围通知书、入围公告</w:t>
      </w:r>
    </w:p>
    <w:p w:rsidR="00BC3811" w:rsidRDefault="005D245B">
      <w:pPr>
        <w:numPr>
          <w:ilvl w:val="1"/>
          <w:numId w:val="38"/>
        </w:numPr>
        <w:tabs>
          <w:tab w:val="left" w:pos="709"/>
        </w:tabs>
        <w:adjustRightInd w:val="0"/>
        <w:spacing w:line="360" w:lineRule="auto"/>
        <w:ind w:left="982" w:hanging="573"/>
        <w:jc w:val="left"/>
        <w:textAlignment w:val="baseline"/>
        <w:rPr>
          <w:rFonts w:ascii="宋体" w:eastAsia="宋体" w:hAnsi="宋体" w:cs="Times New Roman"/>
          <w:color w:val="000000"/>
          <w:kern w:val="0"/>
          <w:szCs w:val="21"/>
        </w:rPr>
      </w:pPr>
      <w:r>
        <w:rPr>
          <w:rFonts w:ascii="宋体" w:eastAsia="宋体" w:hAnsi="宋体" w:cs="Times New Roman" w:hint="eastAsia"/>
          <w:color w:val="000000"/>
          <w:kern w:val="0"/>
          <w:szCs w:val="21"/>
        </w:rPr>
        <w:t>形成协议的其他有关文件</w:t>
      </w:r>
    </w:p>
    <w:p w:rsidR="00BC3811" w:rsidRDefault="005D245B">
      <w:pPr>
        <w:numPr>
          <w:ilvl w:val="0"/>
          <w:numId w:val="87"/>
        </w:numPr>
        <w:tabs>
          <w:tab w:val="left" w:pos="709"/>
        </w:tabs>
        <w:adjustRightInd w:val="0"/>
        <w:spacing w:line="360" w:lineRule="auto"/>
        <w:ind w:left="0" w:firstLine="426"/>
        <w:jc w:val="left"/>
        <w:textAlignment w:val="baseline"/>
        <w:rPr>
          <w:rFonts w:ascii="宋体" w:eastAsia="宋体" w:hAnsi="宋体" w:cs="Times New Roman"/>
          <w:color w:val="000000"/>
          <w:kern w:val="0"/>
          <w:szCs w:val="21"/>
        </w:rPr>
      </w:pPr>
      <w:r>
        <w:rPr>
          <w:rFonts w:ascii="宋体" w:eastAsia="宋体" w:hAnsi="宋体" w:cs="Times New Roman" w:hint="eastAsia"/>
          <w:color w:val="000000"/>
          <w:kern w:val="0"/>
          <w:szCs w:val="21"/>
        </w:rPr>
        <w:t>上述文件互为补充和解释，如有不清或相互矛盾之处，以所列顺序在前的为准，但甲、乙双方有特别约定的除外。</w:t>
      </w:r>
    </w:p>
    <w:p w:rsidR="00BC3811" w:rsidRDefault="005D245B" w:rsidP="004C1A19">
      <w:pPr>
        <w:spacing w:line="360" w:lineRule="auto"/>
        <w:ind w:firstLineChars="200" w:firstLine="422"/>
        <w:contextualSpacing/>
        <w:rPr>
          <w:rFonts w:ascii="宋体" w:eastAsia="宋体" w:cs="宋体"/>
          <w:b/>
          <w:kern w:val="0"/>
          <w:szCs w:val="21"/>
        </w:rPr>
      </w:pPr>
      <w:r>
        <w:rPr>
          <w:rFonts w:ascii="宋体" w:eastAsia="宋体" w:cs="宋体" w:hint="eastAsia"/>
          <w:b/>
          <w:kern w:val="0"/>
          <w:szCs w:val="21"/>
        </w:rPr>
        <w:lastRenderedPageBreak/>
        <w:t>第二条</w:t>
      </w:r>
      <w:r>
        <w:rPr>
          <w:rFonts w:ascii="宋体" w:eastAsia="宋体" w:cs="宋体"/>
          <w:b/>
          <w:kern w:val="0"/>
          <w:szCs w:val="21"/>
        </w:rPr>
        <w:t xml:space="preserve"> </w:t>
      </w:r>
      <w:r>
        <w:rPr>
          <w:rFonts w:ascii="宋体" w:eastAsia="宋体" w:cs="宋体" w:hint="eastAsia"/>
          <w:b/>
          <w:kern w:val="0"/>
          <w:szCs w:val="21"/>
        </w:rPr>
        <w:t>协议适用当事人</w:t>
      </w:r>
    </w:p>
    <w:p w:rsidR="00BC3811" w:rsidRDefault="005D245B">
      <w:pPr>
        <w:spacing w:line="360" w:lineRule="auto"/>
        <w:ind w:firstLineChars="200" w:firstLine="420"/>
        <w:contextualSpacing/>
        <w:jc w:val="left"/>
        <w:rPr>
          <w:rFonts w:ascii="宋体" w:eastAsia="宋体" w:cs="宋体"/>
          <w:kern w:val="0"/>
          <w:szCs w:val="21"/>
        </w:rPr>
      </w:pPr>
      <w:r>
        <w:rPr>
          <w:rFonts w:ascii="宋体" w:eastAsia="宋体" w:cs="宋体" w:hint="eastAsia"/>
          <w:kern w:val="0"/>
          <w:szCs w:val="21"/>
        </w:rPr>
        <w:t>本协议适用于甲方根据征集人需求通过框架协议采购的方式确定乙方及其响应的服务，并签订本框架协议。</w:t>
      </w:r>
    </w:p>
    <w:p w:rsidR="00BC3811" w:rsidRDefault="005D245B">
      <w:pPr>
        <w:spacing w:line="360" w:lineRule="auto"/>
        <w:ind w:firstLineChars="200" w:firstLine="420"/>
        <w:contextualSpacing/>
        <w:jc w:val="left"/>
        <w:rPr>
          <w:rFonts w:ascii="宋体" w:eastAsia="宋体" w:cs="宋体"/>
          <w:kern w:val="0"/>
          <w:szCs w:val="21"/>
        </w:rPr>
      </w:pPr>
      <w:r>
        <w:rPr>
          <w:rFonts w:ascii="宋体" w:eastAsia="宋体" w:cs="宋体" w:hint="eastAsia"/>
          <w:kern w:val="0"/>
          <w:szCs w:val="21"/>
        </w:rPr>
        <w:t>在本协议确定的协议期限内，采购人在入围供应</w:t>
      </w:r>
      <w:proofErr w:type="gramStart"/>
      <w:r>
        <w:rPr>
          <w:rFonts w:ascii="宋体" w:eastAsia="宋体" w:cs="宋体" w:hint="eastAsia"/>
          <w:kern w:val="0"/>
          <w:szCs w:val="21"/>
        </w:rPr>
        <w:t>商范围</w:t>
      </w:r>
      <w:proofErr w:type="gramEnd"/>
      <w:r>
        <w:rPr>
          <w:rFonts w:ascii="宋体" w:eastAsia="宋体" w:cs="宋体" w:hint="eastAsia"/>
          <w:kern w:val="0"/>
          <w:szCs w:val="21"/>
        </w:rPr>
        <w:t>内确定所购产品及服务，并由采购人与乙方直接签订采购合同，乙方根据本框架协议和采购合同向采购人履行合同义务。</w:t>
      </w:r>
    </w:p>
    <w:p w:rsidR="00BC3811" w:rsidRDefault="005D245B">
      <w:pPr>
        <w:wordWrap w:val="0"/>
        <w:spacing w:line="360" w:lineRule="auto"/>
        <w:ind w:firstLineChars="200" w:firstLine="420"/>
        <w:contextualSpacing/>
        <w:jc w:val="left"/>
        <w:rPr>
          <w:rFonts w:ascii="宋体" w:eastAsia="宋体" w:cs="宋体"/>
          <w:kern w:val="0"/>
          <w:szCs w:val="21"/>
        </w:rPr>
      </w:pPr>
      <w:r>
        <w:rPr>
          <w:rFonts w:ascii="宋体" w:eastAsia="宋体" w:cs="宋体" w:hint="eastAsia"/>
          <w:kern w:val="0"/>
          <w:szCs w:val="21"/>
        </w:rPr>
        <w:t>本协议所称采购人是指通过</w:t>
      </w:r>
      <w:proofErr w:type="gramStart"/>
      <w:r>
        <w:rPr>
          <w:rFonts w:ascii="宋体" w:eastAsia="宋体" w:cs="宋体" w:hint="eastAsia"/>
          <w:kern w:val="0"/>
          <w:szCs w:val="21"/>
        </w:rPr>
        <w:t>《</w:t>
      </w:r>
      <w:proofErr w:type="gramEnd"/>
      <w:r>
        <w:rPr>
          <w:rFonts w:ascii="宋体" w:eastAsia="宋体" w:cs="宋体" w:hint="eastAsia"/>
          <w:kern w:val="0"/>
          <w:szCs w:val="21"/>
        </w:rPr>
        <w:t>全国公共资源交易平台（河南省·许昌市）</w:t>
      </w:r>
      <w:r>
        <w:rPr>
          <w:rFonts w:asciiTheme="minorEastAsia" w:hAnsiTheme="minorEastAsia" w:cs="宋体" w:hint="eastAsia"/>
          <w:kern w:val="0"/>
          <w:szCs w:val="21"/>
        </w:rPr>
        <w:t>（http://117.159.53.11:60632/）许昌市公共资源电子交易系统</w:t>
      </w:r>
      <w:r>
        <w:rPr>
          <w:rFonts w:ascii="宋体" w:eastAsia="宋体" w:cs="宋体" w:hint="eastAsia"/>
          <w:kern w:val="0"/>
          <w:szCs w:val="21"/>
        </w:rPr>
        <w:t>以框架协议采购方式采购服务的本市各级国家机关、事业单位、团体组织（许昌市各级国家机关、事业单位和团体组织共享本次征集结果），在采购合同中为买方。</w:t>
      </w:r>
    </w:p>
    <w:p w:rsidR="00BC3811" w:rsidRDefault="005D245B" w:rsidP="004C1A19">
      <w:pPr>
        <w:tabs>
          <w:tab w:val="left" w:pos="0"/>
          <w:tab w:val="left" w:pos="840"/>
        </w:tabs>
        <w:adjustRightInd w:val="0"/>
        <w:spacing w:line="360" w:lineRule="auto"/>
        <w:ind w:firstLineChars="200" w:firstLine="422"/>
        <w:jc w:val="left"/>
        <w:textAlignment w:val="baseline"/>
        <w:rPr>
          <w:rFonts w:ascii="宋体" w:eastAsia="宋体" w:hAnsi="宋体" w:cs="Times New Roman"/>
          <w:b/>
          <w:bCs/>
          <w:color w:val="000000"/>
          <w:kern w:val="0"/>
          <w:szCs w:val="21"/>
        </w:rPr>
      </w:pPr>
      <w:r>
        <w:rPr>
          <w:rFonts w:ascii="宋体" w:eastAsia="宋体" w:hAnsi="宋体" w:cs="Times New Roman" w:hint="eastAsia"/>
          <w:b/>
          <w:bCs/>
          <w:color w:val="000000"/>
          <w:kern w:val="0"/>
          <w:szCs w:val="21"/>
        </w:rPr>
        <w:t>第三条</w:t>
      </w:r>
      <w:r>
        <w:rPr>
          <w:rFonts w:ascii="宋体" w:eastAsia="宋体" w:hAnsi="宋体" w:cs="Times New Roman"/>
          <w:b/>
          <w:bCs/>
          <w:color w:val="000000"/>
          <w:kern w:val="0"/>
          <w:szCs w:val="21"/>
        </w:rPr>
        <w:t xml:space="preserve"> </w:t>
      </w:r>
      <w:r>
        <w:rPr>
          <w:rFonts w:ascii="宋体" w:eastAsia="宋体" w:hAnsi="宋体" w:cs="Times New Roman" w:hint="eastAsia"/>
          <w:b/>
          <w:bCs/>
          <w:color w:val="000000"/>
          <w:kern w:val="0"/>
          <w:szCs w:val="21"/>
        </w:rPr>
        <w:t>项目基本情况</w:t>
      </w:r>
    </w:p>
    <w:p w:rsidR="00BC3811" w:rsidRDefault="005D245B">
      <w:pPr>
        <w:numPr>
          <w:ilvl w:val="3"/>
          <w:numId w:val="88"/>
        </w:numPr>
        <w:autoSpaceDE w:val="0"/>
        <w:autoSpaceDN w:val="0"/>
        <w:adjustRightInd w:val="0"/>
        <w:spacing w:line="360" w:lineRule="auto"/>
        <w:ind w:left="709" w:hanging="283"/>
        <w:jc w:val="left"/>
        <w:rPr>
          <w:rFonts w:ascii="宋体" w:eastAsia="宋体" w:cs="宋体"/>
          <w:kern w:val="0"/>
          <w:szCs w:val="21"/>
        </w:rPr>
      </w:pPr>
      <w:r>
        <w:rPr>
          <w:rFonts w:ascii="宋体" w:eastAsia="宋体" w:cs="宋体" w:hint="eastAsia"/>
          <w:kern w:val="0"/>
          <w:szCs w:val="21"/>
        </w:rPr>
        <w:t>项目名称：</w:t>
      </w:r>
    </w:p>
    <w:p w:rsidR="00BC3811" w:rsidRDefault="005D245B">
      <w:pPr>
        <w:numPr>
          <w:ilvl w:val="3"/>
          <w:numId w:val="88"/>
        </w:numPr>
        <w:autoSpaceDE w:val="0"/>
        <w:autoSpaceDN w:val="0"/>
        <w:adjustRightInd w:val="0"/>
        <w:spacing w:line="360" w:lineRule="auto"/>
        <w:ind w:left="709" w:hanging="283"/>
        <w:jc w:val="left"/>
        <w:rPr>
          <w:rFonts w:ascii="宋体" w:eastAsia="宋体" w:cs="宋体"/>
          <w:kern w:val="0"/>
          <w:szCs w:val="21"/>
        </w:rPr>
      </w:pPr>
      <w:r>
        <w:rPr>
          <w:rFonts w:ascii="宋体" w:eastAsia="宋体" w:cs="宋体" w:hint="eastAsia"/>
          <w:kern w:val="0"/>
          <w:szCs w:val="21"/>
        </w:rPr>
        <w:t>项目编号：</w:t>
      </w:r>
    </w:p>
    <w:p w:rsidR="00BC3811" w:rsidRDefault="005D245B">
      <w:pPr>
        <w:numPr>
          <w:ilvl w:val="3"/>
          <w:numId w:val="88"/>
        </w:numPr>
        <w:autoSpaceDE w:val="0"/>
        <w:autoSpaceDN w:val="0"/>
        <w:adjustRightInd w:val="0"/>
        <w:spacing w:line="360" w:lineRule="auto"/>
        <w:ind w:left="709" w:hanging="283"/>
        <w:jc w:val="left"/>
        <w:rPr>
          <w:rFonts w:ascii="宋体" w:eastAsia="宋体" w:cs="宋体"/>
          <w:kern w:val="0"/>
          <w:szCs w:val="21"/>
        </w:rPr>
      </w:pPr>
      <w:r>
        <w:rPr>
          <w:rFonts w:ascii="宋体" w:eastAsia="宋体" w:cs="宋体" w:hint="eastAsia"/>
          <w:kern w:val="0"/>
          <w:szCs w:val="21"/>
        </w:rPr>
        <w:t>采购需求：详见征集文件</w:t>
      </w:r>
      <w:r>
        <w:rPr>
          <w:rFonts w:ascii="宋体" w:eastAsia="SimSun,Bold" w:hAnsi="宋体" w:cs="宋体"/>
          <w:kern w:val="0"/>
          <w:szCs w:val="21"/>
        </w:rPr>
        <w:t>“</w:t>
      </w:r>
      <w:r>
        <w:rPr>
          <w:rFonts w:ascii="宋体" w:eastAsia="宋体" w:cs="宋体" w:hint="eastAsia"/>
          <w:kern w:val="0"/>
          <w:szCs w:val="21"/>
        </w:rPr>
        <w:t>第五部分</w:t>
      </w:r>
      <w:r>
        <w:rPr>
          <w:rFonts w:ascii="宋体" w:eastAsia="宋体" w:cs="宋体"/>
          <w:kern w:val="0"/>
          <w:szCs w:val="21"/>
        </w:rPr>
        <w:t xml:space="preserve"> </w:t>
      </w:r>
      <w:r>
        <w:rPr>
          <w:rFonts w:ascii="宋体" w:eastAsia="宋体" w:cs="宋体" w:hint="eastAsia"/>
          <w:kern w:val="0"/>
          <w:szCs w:val="21"/>
        </w:rPr>
        <w:t>采购需求</w:t>
      </w:r>
      <w:r>
        <w:rPr>
          <w:rFonts w:ascii="宋体" w:eastAsia="SimSun,Bold" w:hAnsi="宋体" w:cs="宋体"/>
          <w:kern w:val="0"/>
          <w:szCs w:val="21"/>
        </w:rPr>
        <w:t>”</w:t>
      </w:r>
      <w:r>
        <w:rPr>
          <w:rFonts w:ascii="宋体" w:eastAsia="SimSun,Bold" w:hAnsi="宋体" w:cs="宋体"/>
          <w:kern w:val="0"/>
          <w:szCs w:val="21"/>
        </w:rPr>
        <w:t>。</w:t>
      </w:r>
    </w:p>
    <w:p w:rsidR="00BC3811" w:rsidRDefault="005D245B">
      <w:pPr>
        <w:numPr>
          <w:ilvl w:val="3"/>
          <w:numId w:val="88"/>
        </w:numPr>
        <w:autoSpaceDE w:val="0"/>
        <w:autoSpaceDN w:val="0"/>
        <w:adjustRightInd w:val="0"/>
        <w:spacing w:line="360" w:lineRule="auto"/>
        <w:ind w:left="709" w:hanging="283"/>
        <w:jc w:val="left"/>
        <w:rPr>
          <w:rFonts w:ascii="宋体" w:eastAsia="宋体" w:cs="宋体"/>
          <w:kern w:val="0"/>
          <w:szCs w:val="21"/>
        </w:rPr>
      </w:pPr>
      <w:r>
        <w:rPr>
          <w:rFonts w:ascii="宋体" w:eastAsia="宋体" w:cs="宋体" w:hint="eastAsia"/>
          <w:kern w:val="0"/>
          <w:szCs w:val="21"/>
        </w:rPr>
        <w:t>货物最高限制单价：详见征集文件</w:t>
      </w:r>
      <w:r>
        <w:rPr>
          <w:rFonts w:ascii="宋体" w:eastAsia="SimSun,Bold" w:hAnsi="宋体" w:cs="宋体"/>
          <w:kern w:val="0"/>
          <w:szCs w:val="21"/>
        </w:rPr>
        <w:t>“</w:t>
      </w:r>
      <w:r>
        <w:rPr>
          <w:rFonts w:ascii="宋体" w:eastAsia="宋体" w:cs="宋体" w:hint="eastAsia"/>
          <w:kern w:val="0"/>
          <w:szCs w:val="21"/>
        </w:rPr>
        <w:t>第五部分</w:t>
      </w:r>
      <w:r>
        <w:rPr>
          <w:rFonts w:ascii="宋体" w:eastAsia="宋体" w:cs="宋体"/>
          <w:kern w:val="0"/>
          <w:szCs w:val="21"/>
        </w:rPr>
        <w:t xml:space="preserve"> </w:t>
      </w:r>
      <w:r>
        <w:rPr>
          <w:rFonts w:ascii="宋体" w:eastAsia="宋体" w:cs="宋体" w:hint="eastAsia"/>
          <w:kern w:val="0"/>
          <w:szCs w:val="21"/>
        </w:rPr>
        <w:t>采购需求-服务需求</w:t>
      </w:r>
      <w:r>
        <w:rPr>
          <w:rFonts w:ascii="宋体" w:eastAsia="SimSun,Bold" w:hAnsi="宋体" w:cs="宋体"/>
          <w:kern w:val="0"/>
          <w:szCs w:val="21"/>
        </w:rPr>
        <w:t>”</w:t>
      </w:r>
      <w:r>
        <w:rPr>
          <w:rFonts w:ascii="宋体" w:eastAsia="宋体" w:cs="宋体" w:hint="eastAsia"/>
          <w:kern w:val="0"/>
          <w:szCs w:val="21"/>
        </w:rPr>
        <w:t>。</w:t>
      </w:r>
    </w:p>
    <w:p w:rsidR="00BC3811" w:rsidRDefault="005D245B">
      <w:pPr>
        <w:numPr>
          <w:ilvl w:val="3"/>
          <w:numId w:val="88"/>
        </w:numPr>
        <w:autoSpaceDE w:val="0"/>
        <w:autoSpaceDN w:val="0"/>
        <w:adjustRightInd w:val="0"/>
        <w:spacing w:line="360" w:lineRule="auto"/>
        <w:ind w:left="709" w:hanging="283"/>
        <w:jc w:val="left"/>
        <w:rPr>
          <w:rFonts w:ascii="宋体" w:eastAsia="宋体" w:cs="宋体"/>
          <w:kern w:val="0"/>
          <w:szCs w:val="21"/>
        </w:rPr>
      </w:pPr>
      <w:r>
        <w:rPr>
          <w:rFonts w:ascii="宋体" w:eastAsia="宋体" w:cs="宋体" w:hint="eastAsia"/>
          <w:kern w:val="0"/>
          <w:szCs w:val="21"/>
        </w:rPr>
        <w:t>履行合同的地域范围：许昌市中心城区区域内（</w:t>
      </w:r>
      <w:r>
        <w:rPr>
          <w:rFonts w:asciiTheme="minorEastAsia" w:hAnsiTheme="minorEastAsia" w:cs="仿宋_GB2312" w:hint="eastAsia"/>
          <w:szCs w:val="21"/>
        </w:rPr>
        <w:t>以2021-2035许昌市国土空间总体规划为准</w:t>
      </w:r>
      <w:r>
        <w:rPr>
          <w:rFonts w:ascii="宋体" w:eastAsia="宋体" w:cs="宋体" w:hint="eastAsia"/>
          <w:kern w:val="0"/>
          <w:szCs w:val="21"/>
        </w:rPr>
        <w:t>）。</w:t>
      </w:r>
    </w:p>
    <w:p w:rsidR="00BC3811" w:rsidRDefault="005D245B" w:rsidP="004C1A19">
      <w:pPr>
        <w:spacing w:line="360" w:lineRule="auto"/>
        <w:ind w:firstLineChars="200" w:firstLine="422"/>
        <w:contextualSpacing/>
        <w:rPr>
          <w:rFonts w:ascii="宋体" w:eastAsia="宋体" w:cs="宋体"/>
          <w:b/>
          <w:kern w:val="0"/>
          <w:szCs w:val="21"/>
        </w:rPr>
      </w:pPr>
      <w:r>
        <w:rPr>
          <w:rFonts w:ascii="宋体" w:eastAsia="宋体" w:cs="宋体" w:hint="eastAsia"/>
          <w:b/>
          <w:kern w:val="0"/>
          <w:szCs w:val="21"/>
        </w:rPr>
        <w:t>第四条</w:t>
      </w:r>
      <w:r>
        <w:rPr>
          <w:rFonts w:ascii="宋体" w:eastAsia="宋体" w:cs="宋体"/>
          <w:b/>
          <w:kern w:val="0"/>
          <w:szCs w:val="21"/>
        </w:rPr>
        <w:t xml:space="preserve"> </w:t>
      </w:r>
      <w:r>
        <w:rPr>
          <w:rFonts w:ascii="宋体" w:eastAsia="宋体" w:cs="宋体" w:hint="eastAsia"/>
          <w:b/>
          <w:kern w:val="0"/>
          <w:szCs w:val="21"/>
        </w:rPr>
        <w:t>第一阶段入围服务内容、服务标准、协议价格</w:t>
      </w:r>
    </w:p>
    <w:p w:rsidR="00BC3811" w:rsidRDefault="005D245B">
      <w:pPr>
        <w:autoSpaceDE w:val="0"/>
        <w:autoSpaceDN w:val="0"/>
        <w:adjustRightInd w:val="0"/>
        <w:spacing w:line="360" w:lineRule="auto"/>
        <w:ind w:firstLineChars="200" w:firstLine="420"/>
        <w:jc w:val="left"/>
        <w:rPr>
          <w:rFonts w:ascii="宋体" w:eastAsia="宋体" w:cs="宋体"/>
          <w:kern w:val="0"/>
          <w:szCs w:val="21"/>
        </w:rPr>
      </w:pPr>
      <w:r>
        <w:rPr>
          <w:rFonts w:ascii="宋体" w:eastAsia="宋体" w:cs="宋体" w:hint="eastAsia"/>
          <w:kern w:val="0"/>
          <w:szCs w:val="21"/>
        </w:rPr>
        <w:t>详见入围结果公告。</w:t>
      </w:r>
    </w:p>
    <w:p w:rsidR="00BC3811" w:rsidRDefault="005D245B" w:rsidP="004C1A19">
      <w:pPr>
        <w:spacing w:line="360" w:lineRule="auto"/>
        <w:ind w:firstLineChars="200" w:firstLine="422"/>
        <w:contextualSpacing/>
        <w:rPr>
          <w:rFonts w:ascii="宋体" w:eastAsia="宋体" w:cs="宋体"/>
          <w:b/>
          <w:kern w:val="0"/>
          <w:szCs w:val="21"/>
        </w:rPr>
      </w:pPr>
      <w:r>
        <w:rPr>
          <w:rFonts w:ascii="宋体" w:eastAsia="宋体" w:cs="宋体" w:hint="eastAsia"/>
          <w:b/>
          <w:kern w:val="0"/>
          <w:szCs w:val="21"/>
        </w:rPr>
        <w:t>第五条</w:t>
      </w:r>
      <w:r>
        <w:rPr>
          <w:rFonts w:ascii="宋体" w:eastAsia="宋体" w:cs="宋体"/>
          <w:b/>
          <w:kern w:val="0"/>
          <w:szCs w:val="21"/>
        </w:rPr>
        <w:t xml:space="preserve"> </w:t>
      </w:r>
      <w:r>
        <w:rPr>
          <w:rFonts w:ascii="宋体" w:eastAsia="宋体" w:cs="宋体" w:hint="eastAsia"/>
          <w:b/>
          <w:kern w:val="0"/>
          <w:szCs w:val="21"/>
        </w:rPr>
        <w:t>协议期限</w:t>
      </w:r>
    </w:p>
    <w:p w:rsidR="00BC3811" w:rsidRDefault="005D245B">
      <w:pPr>
        <w:autoSpaceDE w:val="0"/>
        <w:autoSpaceDN w:val="0"/>
        <w:adjustRightInd w:val="0"/>
        <w:spacing w:line="360" w:lineRule="auto"/>
        <w:ind w:firstLineChars="200" w:firstLine="420"/>
        <w:jc w:val="left"/>
        <w:rPr>
          <w:rFonts w:ascii="宋体" w:eastAsia="宋体" w:cs="宋体"/>
          <w:kern w:val="0"/>
          <w:szCs w:val="21"/>
        </w:rPr>
      </w:pPr>
      <w:r>
        <w:rPr>
          <w:rFonts w:ascii="宋体" w:eastAsia="宋体" w:cs="宋体" w:hint="eastAsia"/>
          <w:kern w:val="0"/>
          <w:szCs w:val="21"/>
        </w:rPr>
        <w:t>自签订本框架协议之日起2年。</w:t>
      </w:r>
    </w:p>
    <w:p w:rsidR="00BC3811" w:rsidRDefault="005D245B" w:rsidP="004C1A19">
      <w:pPr>
        <w:spacing w:line="360" w:lineRule="auto"/>
        <w:ind w:firstLineChars="200" w:firstLine="422"/>
        <w:contextualSpacing/>
        <w:rPr>
          <w:rFonts w:ascii="宋体" w:eastAsia="宋体" w:hAnsi="宋体" w:cs="Times New Roman"/>
          <w:b/>
          <w:bCs/>
          <w:color w:val="000000"/>
          <w:kern w:val="0"/>
          <w:szCs w:val="21"/>
        </w:rPr>
      </w:pPr>
      <w:r>
        <w:rPr>
          <w:rFonts w:ascii="宋体" w:eastAsia="宋体" w:cs="宋体" w:hint="eastAsia"/>
          <w:b/>
          <w:kern w:val="0"/>
          <w:szCs w:val="21"/>
        </w:rPr>
        <w:t>第六条 确定第二阶段成交供应商的方式</w:t>
      </w:r>
    </w:p>
    <w:p w:rsidR="00BC3811" w:rsidRDefault="005D245B">
      <w:pPr>
        <w:autoSpaceDE w:val="0"/>
        <w:autoSpaceDN w:val="0"/>
        <w:adjustRightInd w:val="0"/>
        <w:spacing w:line="360" w:lineRule="auto"/>
        <w:ind w:firstLineChars="200" w:firstLine="420"/>
        <w:jc w:val="left"/>
        <w:rPr>
          <w:rFonts w:ascii="宋体" w:eastAsia="宋体" w:cs="宋体"/>
          <w:kern w:val="0"/>
          <w:szCs w:val="21"/>
        </w:rPr>
      </w:pPr>
      <w:r>
        <w:rPr>
          <w:rFonts w:ascii="宋体" w:eastAsia="宋体" w:cs="宋体" w:hint="eastAsia"/>
          <w:kern w:val="0"/>
          <w:szCs w:val="21"/>
        </w:rPr>
        <w:t>由采购人直接选定。</w:t>
      </w:r>
    </w:p>
    <w:p w:rsidR="00BC3811" w:rsidRDefault="005D245B" w:rsidP="004C1A19">
      <w:pPr>
        <w:tabs>
          <w:tab w:val="left" w:pos="840"/>
        </w:tabs>
        <w:adjustRightInd w:val="0"/>
        <w:spacing w:line="360" w:lineRule="auto"/>
        <w:ind w:firstLineChars="200" w:firstLine="422"/>
        <w:jc w:val="left"/>
        <w:textAlignment w:val="baseline"/>
        <w:rPr>
          <w:rFonts w:ascii="宋体" w:eastAsia="宋体" w:hAnsi="宋体" w:cs="Times New Roman"/>
          <w:b/>
          <w:bCs/>
          <w:kern w:val="0"/>
          <w:szCs w:val="21"/>
        </w:rPr>
      </w:pPr>
      <w:r>
        <w:rPr>
          <w:rFonts w:ascii="宋体" w:eastAsia="宋体" w:hAnsi="宋体" w:cs="Times New Roman" w:hint="eastAsia"/>
          <w:b/>
          <w:bCs/>
          <w:kern w:val="0"/>
          <w:szCs w:val="21"/>
        </w:rPr>
        <w:t>第七条</w:t>
      </w:r>
      <w:r>
        <w:rPr>
          <w:rFonts w:ascii="宋体" w:eastAsia="宋体" w:hAnsi="宋体" w:cs="Times New Roman"/>
          <w:b/>
          <w:bCs/>
          <w:kern w:val="0"/>
          <w:szCs w:val="21"/>
        </w:rPr>
        <w:t xml:space="preserve"> </w:t>
      </w:r>
      <w:r>
        <w:rPr>
          <w:rFonts w:ascii="宋体" w:eastAsia="宋体" w:hAnsi="宋体" w:cs="Times New Roman" w:hint="eastAsia"/>
          <w:b/>
          <w:bCs/>
          <w:kern w:val="0"/>
          <w:szCs w:val="21"/>
        </w:rPr>
        <w:t>协议价格与合同价格</w:t>
      </w:r>
    </w:p>
    <w:p w:rsidR="00BC3811" w:rsidRDefault="005D245B">
      <w:pPr>
        <w:numPr>
          <w:ilvl w:val="3"/>
          <w:numId w:val="89"/>
        </w:numPr>
        <w:tabs>
          <w:tab w:val="left" w:pos="709"/>
        </w:tabs>
        <w:adjustRightInd w:val="0"/>
        <w:spacing w:line="360" w:lineRule="auto"/>
        <w:ind w:left="0" w:firstLine="426"/>
        <w:jc w:val="left"/>
        <w:textAlignment w:val="baseline"/>
        <w:rPr>
          <w:rFonts w:ascii="宋体" w:eastAsia="宋体" w:hAnsi="宋体" w:cs="Times New Roman"/>
          <w:kern w:val="0"/>
          <w:szCs w:val="21"/>
        </w:rPr>
      </w:pPr>
      <w:r>
        <w:rPr>
          <w:rFonts w:ascii="宋体" w:eastAsia="宋体" w:hAnsi="宋体" w:cs="Times New Roman" w:hint="eastAsia"/>
          <w:kern w:val="0"/>
          <w:szCs w:val="21"/>
        </w:rPr>
        <w:t>乙方第一阶段的响应报价（有量价关系折扣的，包括量价关系折扣，以下统称协议价格）是采购人或者服务对象确定第二阶段成交供应商的最高限价。在协议的有效期内采购人采取直接选定方式与供应商确定合同价格。</w:t>
      </w:r>
    </w:p>
    <w:p w:rsidR="00BC3811" w:rsidRDefault="005D245B">
      <w:pPr>
        <w:numPr>
          <w:ilvl w:val="3"/>
          <w:numId w:val="89"/>
        </w:numPr>
        <w:tabs>
          <w:tab w:val="left" w:pos="709"/>
        </w:tabs>
        <w:adjustRightInd w:val="0"/>
        <w:spacing w:line="360" w:lineRule="auto"/>
        <w:ind w:left="0" w:firstLine="426"/>
        <w:jc w:val="left"/>
        <w:textAlignment w:val="baseline"/>
        <w:rPr>
          <w:rFonts w:ascii="宋体" w:eastAsia="宋体" w:hAnsi="宋体" w:cs="Times New Roman"/>
          <w:kern w:val="0"/>
          <w:szCs w:val="21"/>
        </w:rPr>
      </w:pPr>
      <w:r>
        <w:rPr>
          <w:rFonts w:ascii="宋体" w:eastAsia="宋体" w:hAnsi="宋体" w:cs="Times New Roman" w:hint="eastAsia"/>
          <w:kern w:val="0"/>
          <w:szCs w:val="21"/>
        </w:rPr>
        <w:t>供应商报价不得高于协议价格，如果乙方在服务期间内实施促销方案，乙方应保证采购人</w:t>
      </w:r>
      <w:r>
        <w:rPr>
          <w:rFonts w:ascii="宋体" w:eastAsia="宋体" w:hAnsi="宋体" w:cs="Times New Roman" w:hint="eastAsia"/>
          <w:kern w:val="0"/>
          <w:szCs w:val="21"/>
        </w:rPr>
        <w:lastRenderedPageBreak/>
        <w:t>同时享受其促销方案的权利。</w:t>
      </w:r>
    </w:p>
    <w:p w:rsidR="00BC3811" w:rsidRDefault="005D245B">
      <w:pPr>
        <w:numPr>
          <w:ilvl w:val="3"/>
          <w:numId w:val="89"/>
        </w:numPr>
        <w:tabs>
          <w:tab w:val="left" w:pos="709"/>
        </w:tabs>
        <w:adjustRightInd w:val="0"/>
        <w:spacing w:line="360" w:lineRule="auto"/>
        <w:ind w:left="0" w:firstLine="426"/>
        <w:jc w:val="left"/>
        <w:textAlignment w:val="baseline"/>
        <w:rPr>
          <w:rFonts w:ascii="宋体" w:eastAsia="宋体" w:hAnsi="宋体" w:cs="Times New Roman"/>
          <w:kern w:val="0"/>
          <w:szCs w:val="21"/>
        </w:rPr>
      </w:pPr>
      <w:r>
        <w:rPr>
          <w:rFonts w:ascii="宋体" w:eastAsia="宋体" w:hAnsi="宋体" w:cs="Times New Roman" w:hint="eastAsia"/>
          <w:kern w:val="0"/>
          <w:szCs w:val="21"/>
        </w:rPr>
        <w:t>乙方为履行包括提供产品、服务等在内的所有本框架协议项</w:t>
      </w:r>
      <w:proofErr w:type="gramStart"/>
      <w:r>
        <w:rPr>
          <w:rFonts w:ascii="宋体" w:eastAsia="宋体" w:hAnsi="宋体" w:cs="Times New Roman" w:hint="eastAsia"/>
          <w:kern w:val="0"/>
          <w:szCs w:val="21"/>
        </w:rPr>
        <w:t>下义务</w:t>
      </w:r>
      <w:proofErr w:type="gramEnd"/>
      <w:r>
        <w:rPr>
          <w:rFonts w:ascii="宋体" w:eastAsia="宋体" w:hAnsi="宋体" w:cs="Times New Roman" w:hint="eastAsia"/>
          <w:kern w:val="0"/>
          <w:szCs w:val="21"/>
        </w:rPr>
        <w:t>而发生的所有费用均应包含在服务价款中，包括但不限于辅助服务、售后服务等相关服务费用及政府</w:t>
      </w:r>
      <w:proofErr w:type="gramStart"/>
      <w:r>
        <w:rPr>
          <w:rFonts w:ascii="宋体" w:eastAsia="宋体" w:hAnsi="宋体" w:cs="Times New Roman" w:hint="eastAsia"/>
          <w:kern w:val="0"/>
          <w:szCs w:val="21"/>
        </w:rPr>
        <w:t>规</w:t>
      </w:r>
      <w:proofErr w:type="gramEnd"/>
      <w:r>
        <w:rPr>
          <w:rFonts w:ascii="宋体" w:eastAsia="宋体" w:hAnsi="宋体" w:cs="Times New Roman" w:hint="eastAsia"/>
          <w:kern w:val="0"/>
          <w:szCs w:val="21"/>
        </w:rPr>
        <w:t>费、税金等，采购人不再另行支付其它任何费用。</w:t>
      </w:r>
    </w:p>
    <w:p w:rsidR="00BC3811" w:rsidRDefault="005D245B" w:rsidP="004C1A19">
      <w:pPr>
        <w:tabs>
          <w:tab w:val="left" w:pos="840"/>
        </w:tabs>
        <w:adjustRightInd w:val="0"/>
        <w:spacing w:line="360" w:lineRule="auto"/>
        <w:ind w:firstLineChars="200" w:firstLine="422"/>
        <w:jc w:val="left"/>
        <w:textAlignment w:val="baseline"/>
        <w:rPr>
          <w:rFonts w:ascii="宋体" w:eastAsia="宋体" w:hAnsi="宋体" w:cs="Times New Roman"/>
          <w:b/>
          <w:bCs/>
          <w:color w:val="000000"/>
          <w:kern w:val="0"/>
          <w:szCs w:val="21"/>
        </w:rPr>
      </w:pPr>
      <w:r>
        <w:rPr>
          <w:rFonts w:ascii="宋体" w:eastAsia="宋体" w:hAnsi="宋体" w:cs="Times New Roman" w:hint="eastAsia"/>
          <w:b/>
          <w:bCs/>
          <w:kern w:val="0"/>
          <w:szCs w:val="21"/>
        </w:rPr>
        <w:t xml:space="preserve">第八条 </w:t>
      </w:r>
      <w:r>
        <w:rPr>
          <w:rFonts w:ascii="宋体" w:eastAsia="宋体" w:hAnsi="宋体" w:cs="Times New Roman" w:hint="eastAsia"/>
          <w:b/>
          <w:bCs/>
          <w:color w:val="000000"/>
          <w:kern w:val="0"/>
          <w:szCs w:val="21"/>
        </w:rPr>
        <w:t>采购人资金支付方式、时间和条件</w:t>
      </w:r>
    </w:p>
    <w:p w:rsidR="00BC3811" w:rsidRDefault="005D245B">
      <w:pPr>
        <w:tabs>
          <w:tab w:val="left" w:pos="840"/>
        </w:tabs>
        <w:adjustRightInd w:val="0"/>
        <w:spacing w:line="360" w:lineRule="auto"/>
        <w:ind w:firstLineChars="200" w:firstLine="420"/>
        <w:jc w:val="left"/>
        <w:textAlignment w:val="baseline"/>
        <w:rPr>
          <w:rFonts w:ascii="宋体" w:eastAsia="宋体" w:hAnsi="宋体" w:cs="Times New Roman"/>
          <w:color w:val="000000"/>
          <w:kern w:val="0"/>
          <w:szCs w:val="21"/>
        </w:rPr>
      </w:pPr>
      <w:r>
        <w:rPr>
          <w:rFonts w:ascii="宋体" w:eastAsia="宋体" w:hAnsi="宋体" w:cs="Times New Roman" w:hint="eastAsia"/>
          <w:color w:val="000000"/>
          <w:kern w:val="0"/>
          <w:szCs w:val="21"/>
        </w:rPr>
        <w:t>由采购人和乙方按照签订的采购合同执行。</w:t>
      </w:r>
    </w:p>
    <w:p w:rsidR="00BC3811" w:rsidRDefault="005D245B" w:rsidP="004C1A19">
      <w:pPr>
        <w:tabs>
          <w:tab w:val="left" w:pos="840"/>
        </w:tabs>
        <w:adjustRightInd w:val="0"/>
        <w:spacing w:line="360" w:lineRule="auto"/>
        <w:ind w:firstLineChars="200" w:firstLine="422"/>
        <w:jc w:val="left"/>
        <w:textAlignment w:val="baseline"/>
        <w:rPr>
          <w:rFonts w:ascii="宋体" w:eastAsia="宋体" w:hAnsi="宋体" w:cs="Times New Roman"/>
          <w:b/>
          <w:bCs/>
          <w:kern w:val="0"/>
          <w:szCs w:val="21"/>
        </w:rPr>
      </w:pPr>
      <w:r>
        <w:rPr>
          <w:rFonts w:ascii="宋体" w:eastAsia="宋体" w:hAnsi="宋体" w:cs="Times New Roman" w:hint="eastAsia"/>
          <w:b/>
          <w:bCs/>
          <w:kern w:val="0"/>
          <w:szCs w:val="21"/>
        </w:rPr>
        <w:t>第九条 合同签订</w:t>
      </w:r>
    </w:p>
    <w:p w:rsidR="00BC3811" w:rsidRDefault="005D245B">
      <w:pPr>
        <w:numPr>
          <w:ilvl w:val="0"/>
          <w:numId w:val="90"/>
        </w:numPr>
        <w:tabs>
          <w:tab w:val="left" w:pos="709"/>
        </w:tabs>
        <w:adjustRightInd w:val="0"/>
        <w:spacing w:line="360" w:lineRule="auto"/>
        <w:ind w:left="0" w:firstLine="426"/>
        <w:jc w:val="left"/>
        <w:textAlignment w:val="baseline"/>
        <w:rPr>
          <w:rFonts w:ascii="宋体" w:eastAsia="宋体" w:hAnsi="宋体" w:cs="Times New Roman"/>
          <w:kern w:val="0"/>
          <w:szCs w:val="21"/>
        </w:rPr>
      </w:pPr>
      <w:r>
        <w:rPr>
          <w:rFonts w:ascii="宋体" w:eastAsia="宋体" w:hAnsi="宋体" w:cs="Times New Roman" w:hint="eastAsia"/>
          <w:kern w:val="0"/>
          <w:szCs w:val="21"/>
        </w:rPr>
        <w:t>乙方应按照本框架协议的约定和要求、评审过程中的有关澄清说明或者补正文件的内容、响应文件的应答和承诺以及本项目征集文件的规定等与采购人自行签订采购合同，确定服务内容、服务要求、价格等。</w:t>
      </w:r>
    </w:p>
    <w:p w:rsidR="00BC3811" w:rsidRDefault="005D245B">
      <w:pPr>
        <w:numPr>
          <w:ilvl w:val="0"/>
          <w:numId w:val="90"/>
        </w:numPr>
        <w:tabs>
          <w:tab w:val="left" w:pos="709"/>
        </w:tabs>
        <w:adjustRightInd w:val="0"/>
        <w:spacing w:line="360" w:lineRule="auto"/>
        <w:ind w:left="0" w:firstLine="426"/>
        <w:jc w:val="left"/>
        <w:textAlignment w:val="baseline"/>
        <w:rPr>
          <w:rFonts w:ascii="宋体" w:eastAsia="宋体" w:hAnsi="宋体" w:cs="Times New Roman"/>
          <w:kern w:val="0"/>
          <w:szCs w:val="21"/>
        </w:rPr>
      </w:pPr>
      <w:r>
        <w:rPr>
          <w:rFonts w:ascii="宋体" w:eastAsia="宋体" w:hAnsi="宋体" w:cs="Times New Roman" w:hint="eastAsia"/>
          <w:kern w:val="0"/>
          <w:szCs w:val="21"/>
        </w:rPr>
        <w:t>采购合同须使用统一的采购合同文本（见附件</w:t>
      </w:r>
      <w:r>
        <w:rPr>
          <w:rFonts w:ascii="宋体" w:eastAsia="宋体" w:hAnsi="宋体" w:cs="Times New Roman"/>
          <w:kern w:val="0"/>
          <w:szCs w:val="21"/>
        </w:rPr>
        <w:t>1</w:t>
      </w:r>
      <w:r>
        <w:rPr>
          <w:rFonts w:ascii="宋体" w:eastAsia="宋体" w:hAnsi="宋体" w:cs="Times New Roman" w:hint="eastAsia"/>
          <w:kern w:val="0"/>
          <w:szCs w:val="21"/>
        </w:rPr>
        <w:t>），乙方和采购人均不得擅自改变统一合同文本中的实质性条款。</w:t>
      </w:r>
    </w:p>
    <w:p w:rsidR="00BC3811" w:rsidRDefault="005D245B">
      <w:pPr>
        <w:numPr>
          <w:ilvl w:val="0"/>
          <w:numId w:val="90"/>
        </w:numPr>
        <w:tabs>
          <w:tab w:val="left" w:pos="709"/>
        </w:tabs>
        <w:adjustRightInd w:val="0"/>
        <w:spacing w:line="360" w:lineRule="auto"/>
        <w:ind w:left="0" w:firstLine="426"/>
        <w:jc w:val="left"/>
        <w:textAlignment w:val="baseline"/>
        <w:rPr>
          <w:rFonts w:ascii="宋体" w:eastAsia="宋体" w:hAnsi="宋体" w:cs="Times New Roman"/>
          <w:kern w:val="0"/>
          <w:szCs w:val="21"/>
        </w:rPr>
      </w:pPr>
      <w:r>
        <w:rPr>
          <w:rFonts w:ascii="宋体" w:eastAsia="宋体" w:hAnsi="宋体" w:cs="Times New Roman" w:hint="eastAsia"/>
          <w:kern w:val="0"/>
          <w:szCs w:val="21"/>
        </w:rPr>
        <w:t>采购合同签订后，乙方不得再与采购人签订背离合同实质性内容的其他协议或声明。</w:t>
      </w:r>
    </w:p>
    <w:p w:rsidR="00BC3811" w:rsidRDefault="005D245B">
      <w:pPr>
        <w:numPr>
          <w:ilvl w:val="0"/>
          <w:numId w:val="90"/>
        </w:numPr>
        <w:tabs>
          <w:tab w:val="left" w:pos="709"/>
        </w:tabs>
        <w:adjustRightInd w:val="0"/>
        <w:spacing w:line="360" w:lineRule="auto"/>
        <w:ind w:left="0" w:firstLine="426"/>
        <w:jc w:val="left"/>
        <w:textAlignment w:val="baseline"/>
        <w:rPr>
          <w:rFonts w:ascii="宋体" w:eastAsia="宋体" w:hAnsi="宋体" w:cs="Times New Roman"/>
          <w:kern w:val="0"/>
          <w:szCs w:val="21"/>
        </w:rPr>
      </w:pPr>
      <w:r>
        <w:rPr>
          <w:rFonts w:ascii="宋体" w:eastAsia="宋体" w:hAnsi="宋体" w:cs="Times New Roman" w:hint="eastAsia"/>
          <w:kern w:val="0"/>
          <w:szCs w:val="21"/>
        </w:rPr>
        <w:t>若采购人证明能够以更低价格向非入围供应商采购相同服务，且乙方不同意将价格降至非入围供应</w:t>
      </w:r>
      <w:proofErr w:type="gramStart"/>
      <w:r>
        <w:rPr>
          <w:rFonts w:ascii="宋体" w:eastAsia="宋体" w:hAnsi="宋体" w:cs="Times New Roman" w:hint="eastAsia"/>
          <w:kern w:val="0"/>
          <w:szCs w:val="21"/>
        </w:rPr>
        <w:t>商以下</w:t>
      </w:r>
      <w:proofErr w:type="gramEnd"/>
      <w:r>
        <w:rPr>
          <w:rFonts w:ascii="宋体" w:eastAsia="宋体" w:hAnsi="宋体" w:cs="Times New Roman" w:hint="eastAsia"/>
          <w:kern w:val="0"/>
          <w:szCs w:val="21"/>
        </w:rPr>
        <w:t>的，采购人可以将合同授予非入围供应商。</w:t>
      </w:r>
    </w:p>
    <w:p w:rsidR="00BC3811" w:rsidRDefault="005D245B" w:rsidP="004C1A19">
      <w:pPr>
        <w:tabs>
          <w:tab w:val="left" w:pos="840"/>
        </w:tabs>
        <w:adjustRightInd w:val="0"/>
        <w:spacing w:line="360" w:lineRule="auto"/>
        <w:ind w:firstLineChars="200" w:firstLine="422"/>
        <w:jc w:val="left"/>
        <w:textAlignment w:val="baseline"/>
        <w:rPr>
          <w:rFonts w:ascii="宋体" w:eastAsia="宋体" w:hAnsi="宋体" w:cs="Times New Roman"/>
          <w:b/>
          <w:bCs/>
          <w:color w:val="000000"/>
          <w:kern w:val="0"/>
          <w:szCs w:val="21"/>
        </w:rPr>
      </w:pPr>
      <w:r>
        <w:rPr>
          <w:rFonts w:ascii="宋体" w:eastAsia="宋体" w:hAnsi="宋体" w:cs="Times New Roman" w:hint="eastAsia"/>
          <w:b/>
          <w:bCs/>
          <w:color w:val="000000"/>
          <w:kern w:val="0"/>
          <w:szCs w:val="21"/>
        </w:rPr>
        <w:t>第十条 入围供应商清退和补充规则</w:t>
      </w:r>
    </w:p>
    <w:p w:rsidR="00BC3811" w:rsidRDefault="005D245B">
      <w:pPr>
        <w:numPr>
          <w:ilvl w:val="0"/>
          <w:numId w:val="91"/>
        </w:numPr>
        <w:tabs>
          <w:tab w:val="left" w:pos="709"/>
        </w:tabs>
        <w:adjustRightInd w:val="0"/>
        <w:spacing w:line="360" w:lineRule="auto"/>
        <w:ind w:left="0" w:firstLine="426"/>
        <w:jc w:val="left"/>
        <w:textAlignment w:val="baseline"/>
        <w:rPr>
          <w:rFonts w:ascii="宋体" w:eastAsia="宋体" w:hAnsi="宋体" w:cs="Times New Roman"/>
          <w:kern w:val="0"/>
          <w:szCs w:val="21"/>
        </w:rPr>
      </w:pPr>
      <w:r>
        <w:rPr>
          <w:rFonts w:ascii="宋体" w:eastAsia="宋体" w:hAnsi="宋体" w:cs="Times New Roman" w:hint="eastAsia"/>
          <w:kern w:val="0"/>
          <w:szCs w:val="21"/>
        </w:rPr>
        <w:t xml:space="preserve">入围供应商有下列情形的，甲方根据《政府采购框架协议采购方式管理暂行办法》及征集文件中规定程序，对供应商进行清退，存在违法违规行为的，由相关部门追究乙方的法律责任： </w:t>
      </w:r>
    </w:p>
    <w:p w:rsidR="00BC3811" w:rsidRDefault="005D245B">
      <w:pPr>
        <w:tabs>
          <w:tab w:val="left" w:pos="840"/>
        </w:tabs>
        <w:adjustRightInd w:val="0"/>
        <w:spacing w:line="360" w:lineRule="auto"/>
        <w:ind w:firstLineChars="200" w:firstLine="420"/>
        <w:jc w:val="left"/>
        <w:textAlignment w:val="baseline"/>
        <w:rPr>
          <w:rFonts w:ascii="宋体" w:eastAsia="宋体" w:hAnsi="宋体" w:cs="Times New Roman"/>
          <w:color w:val="000000"/>
          <w:kern w:val="0"/>
          <w:szCs w:val="21"/>
        </w:rPr>
      </w:pPr>
      <w:r>
        <w:rPr>
          <w:rFonts w:ascii="宋体" w:eastAsia="宋体" w:hAnsi="宋体" w:cs="Times New Roman" w:hint="eastAsia"/>
          <w:color w:val="000000"/>
          <w:kern w:val="0"/>
          <w:szCs w:val="21"/>
        </w:rPr>
        <w:t>（1）恶意串通谋取入围或者合同成交的；</w:t>
      </w:r>
    </w:p>
    <w:p w:rsidR="00BC3811" w:rsidRDefault="005D245B">
      <w:pPr>
        <w:tabs>
          <w:tab w:val="left" w:pos="840"/>
        </w:tabs>
        <w:adjustRightInd w:val="0"/>
        <w:spacing w:line="360" w:lineRule="auto"/>
        <w:ind w:firstLineChars="200" w:firstLine="420"/>
        <w:jc w:val="left"/>
        <w:textAlignment w:val="baseline"/>
        <w:rPr>
          <w:rFonts w:ascii="宋体" w:eastAsia="宋体" w:hAnsi="宋体" w:cs="Times New Roman"/>
          <w:color w:val="000000"/>
          <w:kern w:val="0"/>
          <w:szCs w:val="21"/>
        </w:rPr>
      </w:pPr>
      <w:r>
        <w:rPr>
          <w:rFonts w:ascii="宋体" w:eastAsia="宋体" w:hAnsi="宋体" w:cs="Times New Roman" w:hint="eastAsia"/>
          <w:color w:val="000000"/>
          <w:kern w:val="0"/>
          <w:szCs w:val="21"/>
        </w:rPr>
        <w:t>（2）提供虚假材料谋取入围或者合同成交的；</w:t>
      </w:r>
    </w:p>
    <w:p w:rsidR="00BC3811" w:rsidRDefault="005D245B">
      <w:pPr>
        <w:tabs>
          <w:tab w:val="left" w:pos="840"/>
        </w:tabs>
        <w:adjustRightInd w:val="0"/>
        <w:spacing w:line="360" w:lineRule="auto"/>
        <w:ind w:firstLineChars="200" w:firstLine="420"/>
        <w:jc w:val="left"/>
        <w:textAlignment w:val="baseline"/>
        <w:rPr>
          <w:rFonts w:ascii="宋体" w:eastAsia="宋体" w:hAnsi="宋体" w:cs="Times New Roman"/>
          <w:color w:val="000000"/>
          <w:kern w:val="0"/>
          <w:szCs w:val="21"/>
        </w:rPr>
      </w:pPr>
      <w:r>
        <w:rPr>
          <w:rFonts w:ascii="宋体" w:eastAsia="宋体" w:hAnsi="宋体" w:cs="Times New Roman" w:hint="eastAsia"/>
          <w:color w:val="000000"/>
          <w:kern w:val="0"/>
          <w:szCs w:val="21"/>
        </w:rPr>
        <w:t>（3）无正当理由拒不接受合同授予的；</w:t>
      </w:r>
    </w:p>
    <w:p w:rsidR="00BC3811" w:rsidRDefault="005D245B">
      <w:pPr>
        <w:tabs>
          <w:tab w:val="left" w:pos="840"/>
        </w:tabs>
        <w:adjustRightInd w:val="0"/>
        <w:spacing w:line="360" w:lineRule="auto"/>
        <w:ind w:firstLineChars="200" w:firstLine="420"/>
        <w:jc w:val="left"/>
        <w:textAlignment w:val="baseline"/>
        <w:rPr>
          <w:rFonts w:ascii="宋体" w:eastAsia="宋体" w:hAnsi="宋体" w:cs="Times New Roman"/>
          <w:color w:val="000000"/>
          <w:kern w:val="0"/>
          <w:szCs w:val="21"/>
        </w:rPr>
      </w:pPr>
      <w:r>
        <w:rPr>
          <w:rFonts w:ascii="宋体" w:eastAsia="宋体" w:hAnsi="宋体" w:cs="Times New Roman" w:hint="eastAsia"/>
          <w:color w:val="000000"/>
          <w:kern w:val="0"/>
          <w:szCs w:val="21"/>
        </w:rPr>
        <w:t>（4）不履行合同义务或者履行合同义务不符合约定，经采购人请求履行后仍不履行或者仍未</w:t>
      </w:r>
    </w:p>
    <w:p w:rsidR="00BC3811" w:rsidRDefault="005D245B">
      <w:pPr>
        <w:tabs>
          <w:tab w:val="left" w:pos="840"/>
        </w:tabs>
        <w:adjustRightInd w:val="0"/>
        <w:spacing w:line="360" w:lineRule="auto"/>
        <w:jc w:val="left"/>
        <w:textAlignment w:val="baseline"/>
        <w:rPr>
          <w:rFonts w:ascii="宋体" w:eastAsia="宋体" w:hAnsi="宋体" w:cs="Times New Roman"/>
          <w:color w:val="000000"/>
          <w:kern w:val="0"/>
          <w:szCs w:val="21"/>
        </w:rPr>
      </w:pPr>
      <w:r>
        <w:rPr>
          <w:rFonts w:ascii="宋体" w:eastAsia="宋体" w:hAnsi="宋体" w:cs="Times New Roman" w:hint="eastAsia"/>
          <w:color w:val="000000"/>
          <w:kern w:val="0"/>
          <w:szCs w:val="21"/>
        </w:rPr>
        <w:t>按约定履行的；</w:t>
      </w:r>
    </w:p>
    <w:p w:rsidR="00BC3811" w:rsidRDefault="005D245B">
      <w:pPr>
        <w:tabs>
          <w:tab w:val="left" w:pos="840"/>
        </w:tabs>
        <w:adjustRightInd w:val="0"/>
        <w:spacing w:line="360" w:lineRule="auto"/>
        <w:ind w:firstLineChars="200" w:firstLine="420"/>
        <w:jc w:val="left"/>
        <w:textAlignment w:val="baseline"/>
        <w:rPr>
          <w:rFonts w:ascii="宋体" w:eastAsia="宋体" w:hAnsi="宋体" w:cs="Times New Roman"/>
          <w:color w:val="000000"/>
          <w:kern w:val="0"/>
          <w:szCs w:val="21"/>
        </w:rPr>
      </w:pPr>
      <w:r>
        <w:rPr>
          <w:rFonts w:ascii="宋体" w:eastAsia="宋体" w:hAnsi="宋体" w:cs="Times New Roman" w:hint="eastAsia"/>
          <w:color w:val="000000"/>
          <w:kern w:val="0"/>
          <w:szCs w:val="21"/>
        </w:rPr>
        <w:t>（5）框架协议有效期内，因违法行为被禁止或限制参加政府采购活动的；</w:t>
      </w:r>
    </w:p>
    <w:p w:rsidR="00BC3811" w:rsidRDefault="005D245B">
      <w:pPr>
        <w:tabs>
          <w:tab w:val="left" w:pos="840"/>
        </w:tabs>
        <w:adjustRightInd w:val="0"/>
        <w:spacing w:line="360" w:lineRule="auto"/>
        <w:ind w:firstLineChars="200" w:firstLine="420"/>
        <w:jc w:val="left"/>
        <w:textAlignment w:val="baseline"/>
        <w:rPr>
          <w:rFonts w:ascii="宋体" w:eastAsia="宋体" w:hAnsi="宋体" w:cs="Times New Roman"/>
          <w:color w:val="000000"/>
          <w:kern w:val="0"/>
          <w:szCs w:val="21"/>
        </w:rPr>
      </w:pPr>
      <w:r>
        <w:rPr>
          <w:rFonts w:ascii="宋体" w:eastAsia="宋体" w:hAnsi="宋体" w:cs="Times New Roman" w:hint="eastAsia"/>
          <w:color w:val="000000"/>
          <w:kern w:val="0"/>
          <w:szCs w:val="21"/>
        </w:rPr>
        <w:t>（6）丧失履行本框架协议项</w:t>
      </w:r>
      <w:proofErr w:type="gramStart"/>
      <w:r>
        <w:rPr>
          <w:rFonts w:ascii="宋体" w:eastAsia="宋体" w:hAnsi="宋体" w:cs="Times New Roman" w:hint="eastAsia"/>
          <w:color w:val="000000"/>
          <w:kern w:val="0"/>
          <w:szCs w:val="21"/>
        </w:rPr>
        <w:t>下义务</w:t>
      </w:r>
      <w:proofErr w:type="gramEnd"/>
      <w:r>
        <w:rPr>
          <w:rFonts w:ascii="宋体" w:eastAsia="宋体" w:hAnsi="宋体" w:cs="Times New Roman" w:hint="eastAsia"/>
          <w:color w:val="000000"/>
          <w:kern w:val="0"/>
          <w:szCs w:val="21"/>
        </w:rPr>
        <w:t>的资质或能力的；</w:t>
      </w:r>
    </w:p>
    <w:p w:rsidR="00BC3811" w:rsidRDefault="005D245B">
      <w:pPr>
        <w:tabs>
          <w:tab w:val="left" w:pos="840"/>
        </w:tabs>
        <w:adjustRightInd w:val="0"/>
        <w:spacing w:line="360" w:lineRule="auto"/>
        <w:ind w:firstLineChars="200" w:firstLine="420"/>
        <w:jc w:val="left"/>
        <w:textAlignment w:val="baseline"/>
        <w:rPr>
          <w:rFonts w:ascii="宋体" w:eastAsia="宋体" w:hAnsi="宋体" w:cs="Times New Roman"/>
          <w:color w:val="000000"/>
          <w:kern w:val="0"/>
          <w:szCs w:val="21"/>
        </w:rPr>
      </w:pPr>
      <w:r>
        <w:rPr>
          <w:rFonts w:ascii="宋体" w:eastAsia="宋体" w:hAnsi="宋体" w:cs="Times New Roman" w:hint="eastAsia"/>
          <w:color w:val="000000"/>
          <w:kern w:val="0"/>
          <w:szCs w:val="21"/>
        </w:rPr>
        <w:t>（7）为获取本框架协议及协议项下交易机会采取不正当竞争、</w:t>
      </w:r>
      <w:proofErr w:type="gramStart"/>
      <w:r>
        <w:rPr>
          <w:rFonts w:ascii="宋体" w:eastAsia="宋体" w:hAnsi="宋体" w:cs="Times New Roman" w:hint="eastAsia"/>
          <w:color w:val="000000"/>
          <w:kern w:val="0"/>
          <w:szCs w:val="21"/>
        </w:rPr>
        <w:t>不</w:t>
      </w:r>
      <w:proofErr w:type="gramEnd"/>
      <w:r>
        <w:rPr>
          <w:rFonts w:ascii="宋体" w:eastAsia="宋体" w:hAnsi="宋体" w:cs="Times New Roman" w:hint="eastAsia"/>
          <w:color w:val="000000"/>
          <w:kern w:val="0"/>
          <w:szCs w:val="21"/>
        </w:rPr>
        <w:t>诚信手段的；</w:t>
      </w:r>
    </w:p>
    <w:p w:rsidR="00BC3811" w:rsidRDefault="005D245B">
      <w:pPr>
        <w:tabs>
          <w:tab w:val="left" w:pos="840"/>
        </w:tabs>
        <w:adjustRightInd w:val="0"/>
        <w:spacing w:line="360" w:lineRule="auto"/>
        <w:ind w:firstLineChars="200" w:firstLine="420"/>
        <w:jc w:val="left"/>
        <w:textAlignment w:val="baseline"/>
        <w:rPr>
          <w:rFonts w:ascii="宋体" w:eastAsia="宋体" w:hAnsi="宋体" w:cs="Times New Roman"/>
          <w:color w:val="000000"/>
          <w:kern w:val="0"/>
          <w:szCs w:val="21"/>
        </w:rPr>
      </w:pPr>
      <w:r>
        <w:rPr>
          <w:rFonts w:ascii="宋体" w:eastAsia="宋体" w:hAnsi="宋体" w:cs="Times New Roman" w:hint="eastAsia"/>
          <w:color w:val="000000"/>
          <w:kern w:val="0"/>
          <w:szCs w:val="21"/>
        </w:rPr>
        <w:t>（8）监管部门认定的其他情形。</w:t>
      </w:r>
    </w:p>
    <w:p w:rsidR="00BC3811" w:rsidRDefault="005D245B">
      <w:pPr>
        <w:numPr>
          <w:ilvl w:val="0"/>
          <w:numId w:val="91"/>
        </w:numPr>
        <w:tabs>
          <w:tab w:val="left" w:pos="709"/>
        </w:tabs>
        <w:adjustRightInd w:val="0"/>
        <w:spacing w:line="360" w:lineRule="auto"/>
        <w:ind w:left="0" w:firstLine="426"/>
        <w:jc w:val="left"/>
        <w:textAlignment w:val="baseline"/>
        <w:rPr>
          <w:rFonts w:ascii="宋体" w:eastAsia="宋体" w:hAnsi="宋体" w:cs="Times New Roman"/>
          <w:kern w:val="0"/>
          <w:szCs w:val="21"/>
        </w:rPr>
      </w:pPr>
      <w:r>
        <w:rPr>
          <w:rFonts w:ascii="宋体" w:eastAsia="宋体" w:hAnsi="宋体" w:cs="Times New Roman" w:hint="eastAsia"/>
          <w:kern w:val="0"/>
          <w:szCs w:val="21"/>
        </w:rPr>
        <w:lastRenderedPageBreak/>
        <w:t>被取消入围资格或者被解除框架协议的供应商不得参加同一封闭式框架协议补充征集，或者重新申请加入同一开放式框架协议。</w:t>
      </w:r>
    </w:p>
    <w:p w:rsidR="00BC3811" w:rsidRDefault="005D245B">
      <w:pPr>
        <w:numPr>
          <w:ilvl w:val="0"/>
          <w:numId w:val="91"/>
        </w:numPr>
        <w:tabs>
          <w:tab w:val="left" w:pos="709"/>
          <w:tab w:val="left" w:pos="840"/>
        </w:tabs>
        <w:adjustRightInd w:val="0"/>
        <w:spacing w:line="360" w:lineRule="auto"/>
        <w:ind w:left="0" w:firstLineChars="200" w:firstLine="420"/>
        <w:jc w:val="left"/>
        <w:textAlignment w:val="baseline"/>
        <w:rPr>
          <w:rFonts w:ascii="宋体" w:eastAsia="宋体" w:hAnsi="宋体" w:cs="Times New Roman"/>
          <w:color w:val="000000"/>
          <w:kern w:val="0"/>
          <w:szCs w:val="21"/>
        </w:rPr>
      </w:pPr>
      <w:r>
        <w:rPr>
          <w:rFonts w:ascii="宋体" w:eastAsia="宋体" w:hAnsi="宋体" w:cs="Times New Roman" w:hint="eastAsia"/>
          <w:color w:val="000000"/>
          <w:kern w:val="0"/>
          <w:szCs w:val="21"/>
        </w:rPr>
        <w:t>如剩余入围供应商不足入围供应商总数70%且影响框架协议执行的情形，框架协议有效期内，甲方可以补充征集供应商。补充征集的条件、程序、评审方法和淘汰比例与初次征集相同。补充征集遵守原框架协议的有效期。补充征集期间，原框架协议继续履行。</w:t>
      </w:r>
    </w:p>
    <w:p w:rsidR="00BC3811" w:rsidRDefault="005D245B" w:rsidP="004C1A19">
      <w:pPr>
        <w:tabs>
          <w:tab w:val="left" w:pos="840"/>
        </w:tabs>
        <w:adjustRightInd w:val="0"/>
        <w:spacing w:line="360" w:lineRule="auto"/>
        <w:ind w:firstLineChars="200" w:firstLine="422"/>
        <w:jc w:val="left"/>
        <w:textAlignment w:val="baseline"/>
        <w:rPr>
          <w:rFonts w:ascii="宋体" w:eastAsia="宋体" w:hAnsi="宋体" w:cs="Times New Roman"/>
          <w:b/>
          <w:bCs/>
          <w:color w:val="000000"/>
          <w:kern w:val="0"/>
          <w:szCs w:val="21"/>
        </w:rPr>
      </w:pPr>
      <w:r>
        <w:rPr>
          <w:rFonts w:ascii="宋体" w:eastAsia="宋体" w:hAnsi="宋体" w:cs="Times New Roman" w:hint="eastAsia"/>
          <w:b/>
          <w:bCs/>
          <w:color w:val="000000"/>
          <w:kern w:val="0"/>
          <w:szCs w:val="21"/>
        </w:rPr>
        <w:t>第十一条 甲方的权利和义务</w:t>
      </w:r>
    </w:p>
    <w:p w:rsidR="00BC3811" w:rsidRDefault="005D245B">
      <w:pPr>
        <w:numPr>
          <w:ilvl w:val="1"/>
          <w:numId w:val="92"/>
        </w:numPr>
        <w:tabs>
          <w:tab w:val="left" w:pos="709"/>
        </w:tabs>
        <w:adjustRightInd w:val="0"/>
        <w:spacing w:line="360" w:lineRule="auto"/>
        <w:ind w:left="0" w:firstLine="426"/>
        <w:jc w:val="left"/>
        <w:textAlignment w:val="baseline"/>
        <w:rPr>
          <w:rFonts w:ascii="宋体" w:eastAsia="宋体" w:hAnsi="宋体" w:cs="Times New Roman"/>
          <w:kern w:val="0"/>
          <w:szCs w:val="21"/>
        </w:rPr>
      </w:pPr>
      <w:r>
        <w:rPr>
          <w:rFonts w:ascii="宋体" w:eastAsia="宋体" w:hAnsi="宋体" w:cs="Times New Roman" w:hint="eastAsia"/>
          <w:kern w:val="0"/>
          <w:szCs w:val="21"/>
        </w:rPr>
        <w:t>甲方有权根据乙方承诺的服务内容、服务标准、服务价格等，对乙方实际提供服务进行考核和管理。如发现乙方违反相关规定或承诺，甲方有权追究乙方的违约责任，包括解除框架协议。</w:t>
      </w:r>
    </w:p>
    <w:p w:rsidR="00BC3811" w:rsidRDefault="005D245B">
      <w:pPr>
        <w:numPr>
          <w:ilvl w:val="1"/>
          <w:numId w:val="92"/>
        </w:numPr>
        <w:tabs>
          <w:tab w:val="left" w:pos="709"/>
        </w:tabs>
        <w:adjustRightInd w:val="0"/>
        <w:spacing w:line="360" w:lineRule="auto"/>
        <w:ind w:left="0" w:firstLine="426"/>
        <w:jc w:val="left"/>
        <w:textAlignment w:val="baseline"/>
        <w:rPr>
          <w:rFonts w:ascii="宋体" w:eastAsia="宋体" w:hAnsi="宋体" w:cs="Times New Roman"/>
          <w:kern w:val="0"/>
          <w:szCs w:val="21"/>
        </w:rPr>
      </w:pPr>
      <w:r>
        <w:rPr>
          <w:rFonts w:ascii="宋体" w:eastAsia="宋体" w:hAnsi="宋体" w:cs="Times New Roman" w:hint="eastAsia"/>
          <w:kern w:val="0"/>
          <w:szCs w:val="21"/>
        </w:rPr>
        <w:t>甲方将建立用户反馈和评价机制，接受采购人对乙方履行框架协议和采购合同情况的反馈与评价，有权对采购人就乙方的服务内容、服务标准、服务价格等问题向甲方提出的投诉进行核查。如情况属实甲方可要求乙方限期履行相应义务，消除影响、弥补损失，并承担本协议规定的违约责任。</w:t>
      </w:r>
    </w:p>
    <w:p w:rsidR="00BC3811" w:rsidRDefault="005D245B">
      <w:pPr>
        <w:numPr>
          <w:ilvl w:val="1"/>
          <w:numId w:val="92"/>
        </w:numPr>
        <w:tabs>
          <w:tab w:val="left" w:pos="709"/>
        </w:tabs>
        <w:adjustRightInd w:val="0"/>
        <w:spacing w:line="360" w:lineRule="auto"/>
        <w:ind w:left="0" w:firstLine="426"/>
        <w:jc w:val="left"/>
        <w:textAlignment w:val="baseline"/>
        <w:rPr>
          <w:rFonts w:ascii="宋体" w:eastAsia="宋体" w:hAnsi="宋体" w:cs="Times New Roman"/>
          <w:kern w:val="0"/>
          <w:szCs w:val="21"/>
        </w:rPr>
      </w:pPr>
      <w:r>
        <w:rPr>
          <w:rFonts w:ascii="宋体" w:eastAsia="宋体" w:hAnsi="宋体" w:cs="Times New Roman" w:hint="eastAsia"/>
          <w:kern w:val="0"/>
          <w:szCs w:val="21"/>
        </w:rPr>
        <w:t>甲方有权根据政府采购监管部门、行业主管部门或采购人的委托，组织对乙方服务的验收工作,对未按框架协议和采购合同</w:t>
      </w:r>
      <w:r>
        <w:rPr>
          <w:rFonts w:ascii="宋体" w:eastAsia="宋体" w:hAnsi="宋体" w:cs="Times New Roman"/>
          <w:kern w:val="0"/>
          <w:szCs w:val="21"/>
        </w:rPr>
        <w:t>提供</w:t>
      </w:r>
      <w:r>
        <w:rPr>
          <w:rFonts w:ascii="宋体" w:eastAsia="宋体" w:hAnsi="宋体" w:cs="Times New Roman" w:hint="eastAsia"/>
          <w:kern w:val="0"/>
          <w:szCs w:val="21"/>
        </w:rPr>
        <w:t>服务的，将追究其违约责任。</w:t>
      </w:r>
    </w:p>
    <w:p w:rsidR="00BC3811" w:rsidRDefault="005D245B">
      <w:pPr>
        <w:numPr>
          <w:ilvl w:val="1"/>
          <w:numId w:val="92"/>
        </w:numPr>
        <w:tabs>
          <w:tab w:val="left" w:pos="709"/>
        </w:tabs>
        <w:adjustRightInd w:val="0"/>
        <w:spacing w:line="360" w:lineRule="auto"/>
        <w:ind w:left="0" w:firstLine="426"/>
        <w:jc w:val="left"/>
        <w:textAlignment w:val="baseline"/>
        <w:rPr>
          <w:rFonts w:ascii="宋体" w:eastAsia="宋体" w:hAnsi="宋体" w:cs="Times New Roman"/>
          <w:kern w:val="0"/>
          <w:szCs w:val="21"/>
        </w:rPr>
      </w:pPr>
      <w:r>
        <w:rPr>
          <w:rFonts w:ascii="宋体" w:eastAsia="宋体" w:hAnsi="宋体" w:cs="Times New Roman" w:hint="eastAsia"/>
          <w:kern w:val="0"/>
          <w:szCs w:val="21"/>
        </w:rPr>
        <w:t>甲方有权为工作需要在《全国公共资源交易平台（河南省·许昌市）》及相关政府采购业务网站和相关文件上公布乙方服务内容、服务标准、服务价格以及相关的信息。</w:t>
      </w:r>
    </w:p>
    <w:p w:rsidR="00BC3811" w:rsidRDefault="005D245B">
      <w:pPr>
        <w:numPr>
          <w:ilvl w:val="1"/>
          <w:numId w:val="92"/>
        </w:numPr>
        <w:tabs>
          <w:tab w:val="left" w:pos="709"/>
        </w:tabs>
        <w:adjustRightInd w:val="0"/>
        <w:spacing w:line="360" w:lineRule="auto"/>
        <w:ind w:left="0" w:firstLine="426"/>
        <w:jc w:val="left"/>
        <w:textAlignment w:val="baseline"/>
        <w:rPr>
          <w:rFonts w:ascii="宋体" w:eastAsia="宋体" w:hAnsi="宋体" w:cs="Times New Roman"/>
          <w:kern w:val="0"/>
          <w:szCs w:val="21"/>
        </w:rPr>
      </w:pPr>
      <w:r>
        <w:rPr>
          <w:rFonts w:ascii="宋体" w:eastAsia="宋体" w:hAnsi="宋体" w:cs="Times New Roman" w:hint="eastAsia"/>
          <w:kern w:val="0"/>
          <w:szCs w:val="21"/>
        </w:rPr>
        <w:t>遇有国家政策调整时，甲方有权对框架协议进行相应变动。</w:t>
      </w:r>
    </w:p>
    <w:p w:rsidR="00BC3811" w:rsidRDefault="005D245B" w:rsidP="004C1A19">
      <w:pPr>
        <w:tabs>
          <w:tab w:val="left" w:pos="840"/>
        </w:tabs>
        <w:adjustRightInd w:val="0"/>
        <w:spacing w:line="360" w:lineRule="auto"/>
        <w:ind w:firstLineChars="200" w:firstLine="422"/>
        <w:jc w:val="left"/>
        <w:textAlignment w:val="baseline"/>
        <w:rPr>
          <w:rFonts w:ascii="宋体" w:eastAsia="宋体" w:hAnsi="宋体" w:cs="Times New Roman"/>
          <w:b/>
          <w:bCs/>
          <w:color w:val="000000"/>
          <w:kern w:val="0"/>
          <w:szCs w:val="21"/>
        </w:rPr>
      </w:pPr>
      <w:bookmarkStart w:id="9" w:name="_Toc324233455"/>
      <w:bookmarkStart w:id="10" w:name="_Toc373846118"/>
      <w:bookmarkStart w:id="11" w:name="_Toc420679986"/>
      <w:r>
        <w:rPr>
          <w:rFonts w:ascii="宋体" w:eastAsia="宋体" w:hAnsi="宋体" w:cs="Times New Roman" w:hint="eastAsia"/>
          <w:b/>
          <w:bCs/>
          <w:color w:val="000000"/>
          <w:kern w:val="0"/>
          <w:szCs w:val="21"/>
        </w:rPr>
        <w:t>第十二条 乙方的权利和义务</w:t>
      </w:r>
      <w:bookmarkEnd w:id="9"/>
      <w:bookmarkEnd w:id="10"/>
      <w:bookmarkEnd w:id="11"/>
    </w:p>
    <w:p w:rsidR="00BC3811" w:rsidRDefault="005D245B">
      <w:pPr>
        <w:numPr>
          <w:ilvl w:val="0"/>
          <w:numId w:val="93"/>
        </w:numPr>
        <w:tabs>
          <w:tab w:val="left" w:pos="709"/>
        </w:tabs>
        <w:adjustRightInd w:val="0"/>
        <w:spacing w:line="360" w:lineRule="auto"/>
        <w:ind w:left="0" w:firstLine="426"/>
        <w:jc w:val="left"/>
        <w:textAlignment w:val="baseline"/>
        <w:rPr>
          <w:rFonts w:ascii="宋体" w:eastAsia="宋体" w:hAnsi="宋体" w:cs="Times New Roman"/>
          <w:kern w:val="0"/>
          <w:szCs w:val="21"/>
        </w:rPr>
      </w:pPr>
      <w:r>
        <w:rPr>
          <w:rFonts w:ascii="宋体" w:eastAsia="宋体" w:hAnsi="宋体" w:cs="Times New Roman" w:hint="eastAsia"/>
          <w:kern w:val="0"/>
          <w:szCs w:val="21"/>
        </w:rPr>
        <w:t>有权拒绝甲方及采购人提出的除征集文件规定、框架协议和采购合同约定、法律法规规定以及乙方承诺以外的其它要求。</w:t>
      </w:r>
    </w:p>
    <w:p w:rsidR="00BC3811" w:rsidRDefault="005D245B">
      <w:pPr>
        <w:numPr>
          <w:ilvl w:val="0"/>
          <w:numId w:val="93"/>
        </w:numPr>
        <w:tabs>
          <w:tab w:val="left" w:pos="709"/>
        </w:tabs>
        <w:adjustRightInd w:val="0"/>
        <w:spacing w:line="360" w:lineRule="auto"/>
        <w:ind w:left="0" w:firstLine="426"/>
        <w:jc w:val="left"/>
        <w:textAlignment w:val="baseline"/>
        <w:rPr>
          <w:rFonts w:ascii="宋体" w:eastAsia="宋体" w:hAnsi="宋体" w:cs="Times New Roman"/>
          <w:kern w:val="0"/>
          <w:szCs w:val="21"/>
        </w:rPr>
      </w:pPr>
      <w:r>
        <w:rPr>
          <w:rFonts w:ascii="宋体" w:eastAsia="宋体" w:hAnsi="宋体" w:cs="Times New Roman" w:hint="eastAsia"/>
          <w:kern w:val="0"/>
          <w:szCs w:val="21"/>
        </w:rPr>
        <w:t>框架协议有效期内，乙方须承接许昌市各级国家机关、事业单位、团体组织关于乙方入围产品的供应及相关服务采购。</w:t>
      </w:r>
    </w:p>
    <w:p w:rsidR="00BC3811" w:rsidRDefault="005D245B">
      <w:pPr>
        <w:numPr>
          <w:ilvl w:val="0"/>
          <w:numId w:val="93"/>
        </w:numPr>
        <w:tabs>
          <w:tab w:val="left" w:pos="709"/>
        </w:tabs>
        <w:adjustRightInd w:val="0"/>
        <w:spacing w:line="360" w:lineRule="auto"/>
        <w:ind w:left="0" w:firstLine="426"/>
        <w:jc w:val="left"/>
        <w:textAlignment w:val="baseline"/>
        <w:rPr>
          <w:rFonts w:ascii="宋体" w:eastAsia="宋体" w:hAnsi="宋体" w:cs="Times New Roman"/>
          <w:kern w:val="0"/>
          <w:szCs w:val="21"/>
        </w:rPr>
      </w:pPr>
      <w:r>
        <w:rPr>
          <w:rFonts w:ascii="宋体" w:eastAsia="宋体" w:hAnsi="宋体" w:cs="Times New Roman" w:hint="eastAsia"/>
          <w:kern w:val="0"/>
          <w:szCs w:val="21"/>
        </w:rPr>
        <w:t>乙方保证第二阶段提供的服务内容、服务标准等不低于第一阶段征集入围的相关承诺，服务价格不高于第一阶段征集入围的相关承诺。</w:t>
      </w:r>
    </w:p>
    <w:p w:rsidR="00BC3811" w:rsidRDefault="005D245B">
      <w:pPr>
        <w:numPr>
          <w:ilvl w:val="0"/>
          <w:numId w:val="93"/>
        </w:numPr>
        <w:tabs>
          <w:tab w:val="left" w:pos="709"/>
        </w:tabs>
        <w:adjustRightInd w:val="0"/>
        <w:spacing w:line="360" w:lineRule="auto"/>
        <w:ind w:left="426" w:firstLine="0"/>
        <w:jc w:val="left"/>
        <w:textAlignment w:val="baseline"/>
        <w:rPr>
          <w:rFonts w:ascii="宋体" w:eastAsia="宋体" w:hAnsi="宋体" w:cs="Times New Roman"/>
          <w:kern w:val="0"/>
          <w:szCs w:val="21"/>
        </w:rPr>
      </w:pPr>
      <w:r>
        <w:rPr>
          <w:rFonts w:ascii="宋体" w:eastAsia="宋体" w:hAnsi="宋体" w:cs="Times New Roman"/>
          <w:kern w:val="0"/>
          <w:szCs w:val="21"/>
        </w:rPr>
        <w:t>乙方保证不在框架协议内容之外提出任何附加条款或附加要求、条件等。</w:t>
      </w:r>
    </w:p>
    <w:p w:rsidR="00BC3811" w:rsidRDefault="005D245B">
      <w:pPr>
        <w:numPr>
          <w:ilvl w:val="0"/>
          <w:numId w:val="93"/>
        </w:numPr>
        <w:tabs>
          <w:tab w:val="left" w:pos="709"/>
        </w:tabs>
        <w:adjustRightInd w:val="0"/>
        <w:spacing w:line="360" w:lineRule="auto"/>
        <w:ind w:left="0" w:firstLine="426"/>
        <w:jc w:val="left"/>
        <w:textAlignment w:val="baseline"/>
        <w:rPr>
          <w:rFonts w:ascii="宋体" w:eastAsia="宋体" w:hAnsi="宋体" w:cs="Times New Roman"/>
          <w:kern w:val="0"/>
          <w:szCs w:val="21"/>
        </w:rPr>
      </w:pPr>
      <w:r>
        <w:rPr>
          <w:rFonts w:ascii="宋体" w:eastAsia="宋体" w:hAnsi="宋体" w:cs="Times New Roman" w:hint="eastAsia"/>
          <w:kern w:val="0"/>
          <w:szCs w:val="21"/>
        </w:rPr>
        <w:t>乙方举办的促销活动或提供的优惠政策，如涉及本协议项下</w:t>
      </w:r>
      <w:r>
        <w:rPr>
          <w:rFonts w:ascii="宋体" w:eastAsia="宋体" w:hAnsi="宋体" w:cs="Times New Roman"/>
          <w:kern w:val="0"/>
          <w:szCs w:val="21"/>
        </w:rPr>
        <w:t>的</w:t>
      </w:r>
      <w:r>
        <w:rPr>
          <w:rFonts w:ascii="宋体" w:eastAsia="宋体" w:hAnsi="宋体" w:cs="Times New Roman" w:hint="eastAsia"/>
          <w:kern w:val="0"/>
          <w:szCs w:val="21"/>
        </w:rPr>
        <w:t>服务，采购人有权参加促销活动并享受其优惠政策。</w:t>
      </w:r>
    </w:p>
    <w:p w:rsidR="00BC3811" w:rsidRDefault="005D245B">
      <w:pPr>
        <w:numPr>
          <w:ilvl w:val="0"/>
          <w:numId w:val="93"/>
        </w:numPr>
        <w:tabs>
          <w:tab w:val="left" w:pos="709"/>
        </w:tabs>
        <w:adjustRightInd w:val="0"/>
        <w:spacing w:line="360" w:lineRule="auto"/>
        <w:ind w:left="0" w:firstLine="426"/>
        <w:jc w:val="left"/>
        <w:textAlignment w:val="baseline"/>
        <w:rPr>
          <w:rFonts w:ascii="宋体" w:eastAsia="宋体" w:hAnsi="宋体" w:cs="Times New Roman"/>
          <w:kern w:val="0"/>
          <w:szCs w:val="21"/>
        </w:rPr>
      </w:pPr>
      <w:r>
        <w:rPr>
          <w:rFonts w:ascii="宋体" w:eastAsia="宋体" w:hAnsi="宋体" w:cs="Times New Roman" w:hint="eastAsia"/>
          <w:kern w:val="0"/>
          <w:szCs w:val="21"/>
        </w:rPr>
        <w:lastRenderedPageBreak/>
        <w:t>乙方不得将本项目转包或者分包。</w:t>
      </w:r>
    </w:p>
    <w:p w:rsidR="00BC3811" w:rsidRDefault="005D245B">
      <w:pPr>
        <w:numPr>
          <w:ilvl w:val="0"/>
          <w:numId w:val="93"/>
        </w:numPr>
        <w:tabs>
          <w:tab w:val="left" w:pos="709"/>
        </w:tabs>
        <w:adjustRightInd w:val="0"/>
        <w:spacing w:line="360" w:lineRule="auto"/>
        <w:ind w:left="0" w:firstLine="426"/>
        <w:jc w:val="left"/>
        <w:textAlignment w:val="baseline"/>
        <w:rPr>
          <w:rFonts w:ascii="宋体" w:eastAsia="宋体" w:hAnsi="宋体" w:cs="Times New Roman"/>
          <w:kern w:val="0"/>
          <w:szCs w:val="21"/>
        </w:rPr>
      </w:pPr>
      <w:r>
        <w:rPr>
          <w:rFonts w:ascii="宋体" w:eastAsia="宋体" w:hAnsi="宋体" w:cs="Times New Roman" w:hint="eastAsia"/>
          <w:kern w:val="0"/>
          <w:szCs w:val="21"/>
        </w:rPr>
        <w:t>乙方承诺履行本协议中不得违反有关环境保护、知识产权、劳动保护等各方面的规定，否则所有法律责任均由乙方承担。</w:t>
      </w:r>
    </w:p>
    <w:p w:rsidR="00BC3811" w:rsidRDefault="005D245B">
      <w:pPr>
        <w:numPr>
          <w:ilvl w:val="0"/>
          <w:numId w:val="93"/>
        </w:numPr>
        <w:tabs>
          <w:tab w:val="left" w:pos="709"/>
        </w:tabs>
        <w:adjustRightInd w:val="0"/>
        <w:spacing w:line="360" w:lineRule="auto"/>
        <w:ind w:left="0" w:firstLine="426"/>
        <w:jc w:val="left"/>
        <w:textAlignment w:val="baseline"/>
        <w:rPr>
          <w:rFonts w:ascii="宋体" w:eastAsia="宋体" w:hAnsi="宋体" w:cs="Times New Roman"/>
          <w:kern w:val="0"/>
          <w:szCs w:val="21"/>
        </w:rPr>
      </w:pPr>
      <w:r>
        <w:rPr>
          <w:rFonts w:ascii="宋体" w:eastAsia="宋体" w:hAnsi="宋体" w:cs="Times New Roman" w:hint="eastAsia"/>
          <w:kern w:val="0"/>
          <w:szCs w:val="21"/>
        </w:rPr>
        <w:t>乙方应按甲方要求完成以下工作，并作为综合考核及监督检查评分的依据：</w:t>
      </w:r>
    </w:p>
    <w:p w:rsidR="00BC3811" w:rsidRDefault="005D245B">
      <w:pPr>
        <w:tabs>
          <w:tab w:val="left" w:pos="840"/>
        </w:tabs>
        <w:adjustRightInd w:val="0"/>
        <w:spacing w:line="360" w:lineRule="auto"/>
        <w:ind w:firstLineChars="200" w:firstLine="420"/>
        <w:jc w:val="left"/>
        <w:textAlignment w:val="baseline"/>
        <w:rPr>
          <w:rFonts w:ascii="宋体" w:eastAsia="宋体" w:hAnsi="宋体" w:cs="Times New Roman"/>
          <w:kern w:val="0"/>
          <w:szCs w:val="21"/>
        </w:rPr>
      </w:pPr>
      <w:r>
        <w:rPr>
          <w:rFonts w:ascii="宋体" w:eastAsia="宋体" w:hAnsi="宋体" w:cs="Times New Roman" w:hint="eastAsia"/>
          <w:kern w:val="0"/>
          <w:szCs w:val="21"/>
        </w:rPr>
        <w:t>（1）按时参加甲方组织的培训及召开的会议；</w:t>
      </w:r>
    </w:p>
    <w:p w:rsidR="00BC3811" w:rsidRDefault="005D245B">
      <w:pPr>
        <w:tabs>
          <w:tab w:val="left" w:pos="840"/>
        </w:tabs>
        <w:adjustRightInd w:val="0"/>
        <w:spacing w:line="360" w:lineRule="auto"/>
        <w:ind w:firstLineChars="200" w:firstLine="420"/>
        <w:jc w:val="left"/>
        <w:textAlignment w:val="baseline"/>
        <w:rPr>
          <w:rFonts w:ascii="宋体" w:eastAsia="宋体" w:hAnsi="宋体" w:cs="Times New Roman"/>
          <w:kern w:val="0"/>
          <w:szCs w:val="21"/>
        </w:rPr>
      </w:pPr>
      <w:r>
        <w:rPr>
          <w:rFonts w:ascii="宋体" w:eastAsia="宋体" w:hAnsi="宋体" w:cs="Times New Roman" w:hint="eastAsia"/>
          <w:kern w:val="0"/>
          <w:szCs w:val="21"/>
        </w:rPr>
        <w:t>（2）指派专人负责本项目相关事宜，</w:t>
      </w:r>
      <w:r>
        <w:rPr>
          <w:rFonts w:ascii="宋体" w:eastAsia="宋体" w:hAnsi="宋体" w:cs="Times New Roman"/>
          <w:kern w:val="0"/>
          <w:szCs w:val="21"/>
        </w:rPr>
        <w:t>保证</w:t>
      </w:r>
      <w:r>
        <w:rPr>
          <w:rFonts w:ascii="宋体" w:eastAsia="宋体" w:hAnsi="宋体" w:cs="Times New Roman" w:hint="eastAsia"/>
          <w:kern w:val="0"/>
          <w:szCs w:val="21"/>
        </w:rPr>
        <w:t>联系人、联系电话等信息真实齐全；如有</w:t>
      </w:r>
      <w:r>
        <w:rPr>
          <w:rFonts w:ascii="宋体" w:eastAsia="宋体" w:hAnsi="宋体" w:cs="Times New Roman"/>
          <w:kern w:val="0"/>
          <w:szCs w:val="21"/>
        </w:rPr>
        <w:t>乙方</w:t>
      </w:r>
      <w:r>
        <w:rPr>
          <w:rFonts w:ascii="宋体" w:eastAsia="宋体" w:hAnsi="宋体" w:cs="Times New Roman" w:hint="eastAsia"/>
          <w:kern w:val="0"/>
          <w:szCs w:val="21"/>
        </w:rPr>
        <w:t>公司名称、单位地址等发生变化，及时通知甲方并按要求报送相关文件；</w:t>
      </w:r>
    </w:p>
    <w:p w:rsidR="00BC3811" w:rsidRDefault="005D245B">
      <w:pPr>
        <w:tabs>
          <w:tab w:val="left" w:pos="840"/>
        </w:tabs>
        <w:adjustRightInd w:val="0"/>
        <w:spacing w:line="360" w:lineRule="auto"/>
        <w:ind w:firstLineChars="200" w:firstLine="420"/>
        <w:jc w:val="left"/>
        <w:textAlignment w:val="baseline"/>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3</w:t>
      </w:r>
      <w:r>
        <w:rPr>
          <w:rFonts w:ascii="宋体" w:eastAsia="宋体" w:hAnsi="宋体" w:cs="Times New Roman" w:hint="eastAsia"/>
          <w:kern w:val="0"/>
          <w:szCs w:val="21"/>
        </w:rPr>
        <w:t>）乙方应保存好协议有效期内所有结算单据及合同，甲方有权对结算单据按照结算单据相关管理办法进行检查；</w:t>
      </w:r>
    </w:p>
    <w:p w:rsidR="00BC3811" w:rsidRDefault="005D245B">
      <w:pPr>
        <w:tabs>
          <w:tab w:val="left" w:pos="840"/>
        </w:tabs>
        <w:adjustRightInd w:val="0"/>
        <w:spacing w:line="360" w:lineRule="auto"/>
        <w:ind w:firstLineChars="200" w:firstLine="420"/>
        <w:jc w:val="left"/>
        <w:textAlignment w:val="baseline"/>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4</w:t>
      </w:r>
      <w:r>
        <w:rPr>
          <w:rFonts w:ascii="宋体" w:eastAsia="宋体" w:hAnsi="宋体" w:cs="Times New Roman" w:hint="eastAsia"/>
          <w:kern w:val="0"/>
          <w:szCs w:val="21"/>
        </w:rPr>
        <w:t>）向采购人提供等额的正式发票；</w:t>
      </w:r>
    </w:p>
    <w:p w:rsidR="00BC3811" w:rsidRDefault="005D245B">
      <w:pPr>
        <w:tabs>
          <w:tab w:val="left" w:pos="840"/>
        </w:tabs>
        <w:adjustRightInd w:val="0"/>
        <w:spacing w:line="360" w:lineRule="auto"/>
        <w:ind w:firstLineChars="200" w:firstLine="420"/>
        <w:jc w:val="left"/>
        <w:textAlignment w:val="baseline"/>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5</w:t>
      </w:r>
      <w:r>
        <w:rPr>
          <w:rFonts w:ascii="宋体" w:eastAsia="宋体" w:hAnsi="宋体" w:cs="Times New Roman" w:hint="eastAsia"/>
          <w:kern w:val="0"/>
          <w:szCs w:val="21"/>
        </w:rPr>
        <w:t>）不向采购人行贿或者提供其他不正当利益；</w:t>
      </w:r>
    </w:p>
    <w:p w:rsidR="00BC3811" w:rsidRDefault="005D245B">
      <w:pPr>
        <w:tabs>
          <w:tab w:val="left" w:pos="840"/>
        </w:tabs>
        <w:adjustRightInd w:val="0"/>
        <w:spacing w:line="360" w:lineRule="auto"/>
        <w:ind w:firstLineChars="200" w:firstLine="420"/>
        <w:jc w:val="left"/>
        <w:textAlignment w:val="baseline"/>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6</w:t>
      </w:r>
      <w:r>
        <w:rPr>
          <w:rFonts w:ascii="宋体" w:eastAsia="宋体" w:hAnsi="宋体" w:cs="Times New Roman" w:hint="eastAsia"/>
          <w:kern w:val="0"/>
          <w:szCs w:val="21"/>
        </w:rPr>
        <w:t>）主动配合政府采购监管部门和甲方的综合考核、监督检查和管理。</w:t>
      </w:r>
    </w:p>
    <w:p w:rsidR="00BC3811" w:rsidRDefault="005D245B" w:rsidP="004C1A19">
      <w:pPr>
        <w:tabs>
          <w:tab w:val="left" w:pos="840"/>
        </w:tabs>
        <w:adjustRightInd w:val="0"/>
        <w:spacing w:line="360" w:lineRule="auto"/>
        <w:ind w:firstLineChars="200" w:firstLine="422"/>
        <w:jc w:val="left"/>
        <w:textAlignment w:val="baseline"/>
        <w:rPr>
          <w:rFonts w:ascii="宋体" w:eastAsia="宋体" w:hAnsi="宋体" w:cs="Times New Roman"/>
          <w:b/>
          <w:bCs/>
          <w:kern w:val="0"/>
          <w:szCs w:val="21"/>
        </w:rPr>
      </w:pPr>
      <w:bookmarkStart w:id="12" w:name="_Toc420679988"/>
      <w:bookmarkStart w:id="13" w:name="_Toc373846120"/>
      <w:r>
        <w:rPr>
          <w:rFonts w:ascii="宋体" w:eastAsia="宋体" w:hAnsi="宋体" w:cs="Times New Roman" w:hint="eastAsia"/>
          <w:b/>
          <w:bCs/>
          <w:kern w:val="0"/>
          <w:szCs w:val="21"/>
        </w:rPr>
        <w:t>第十三条 违约责任</w:t>
      </w:r>
      <w:bookmarkEnd w:id="12"/>
      <w:bookmarkEnd w:id="13"/>
    </w:p>
    <w:p w:rsidR="00BC3811" w:rsidRDefault="005D245B">
      <w:pPr>
        <w:numPr>
          <w:ilvl w:val="0"/>
          <w:numId w:val="94"/>
        </w:numPr>
        <w:tabs>
          <w:tab w:val="left" w:pos="709"/>
        </w:tabs>
        <w:adjustRightInd w:val="0"/>
        <w:spacing w:line="360" w:lineRule="auto"/>
        <w:ind w:left="0" w:firstLineChars="202" w:firstLine="424"/>
        <w:jc w:val="left"/>
        <w:textAlignment w:val="baseline"/>
        <w:rPr>
          <w:rFonts w:ascii="宋体" w:eastAsia="宋体" w:hAnsi="宋体" w:cs="Times New Roman"/>
          <w:bCs/>
          <w:kern w:val="0"/>
          <w:szCs w:val="21"/>
        </w:rPr>
      </w:pPr>
      <w:r>
        <w:rPr>
          <w:rFonts w:ascii="宋体" w:eastAsia="宋体" w:hAnsi="宋体" w:cs="Times New Roman"/>
          <w:bCs/>
          <w:kern w:val="0"/>
          <w:szCs w:val="21"/>
        </w:rPr>
        <w:t>甲、乙任何一方违反本协议的约定，应当承担违约责任，并赔偿对方的实际损失。由于乙方的违约行为给采购人造成经济损失的，采购人有权要求乙方进行赔偿。</w:t>
      </w:r>
    </w:p>
    <w:p w:rsidR="00BC3811" w:rsidRDefault="005D245B">
      <w:pPr>
        <w:numPr>
          <w:ilvl w:val="0"/>
          <w:numId w:val="94"/>
        </w:numPr>
        <w:tabs>
          <w:tab w:val="left" w:pos="709"/>
        </w:tabs>
        <w:adjustRightInd w:val="0"/>
        <w:spacing w:line="360" w:lineRule="auto"/>
        <w:ind w:left="0" w:firstLineChars="202" w:firstLine="424"/>
        <w:jc w:val="left"/>
        <w:textAlignment w:val="baseline"/>
        <w:rPr>
          <w:rFonts w:ascii="宋体" w:eastAsia="宋体" w:hAnsi="宋体" w:cs="Times New Roman"/>
          <w:bCs/>
          <w:kern w:val="0"/>
          <w:szCs w:val="21"/>
        </w:rPr>
      </w:pPr>
      <w:r>
        <w:rPr>
          <w:rFonts w:ascii="宋体" w:eastAsia="宋体" w:hAnsi="宋体" w:cs="Times New Roman" w:hint="eastAsia"/>
          <w:bCs/>
          <w:kern w:val="0"/>
          <w:szCs w:val="21"/>
        </w:rPr>
        <w:t>乙方违反协议约定，经调查属实，甲方有权追究乙方的违约责任，违约行为包括但不限于：</w:t>
      </w:r>
    </w:p>
    <w:p w:rsidR="00BC3811" w:rsidRDefault="005D245B">
      <w:pPr>
        <w:tabs>
          <w:tab w:val="left" w:pos="840"/>
        </w:tabs>
        <w:adjustRightInd w:val="0"/>
        <w:spacing w:line="360" w:lineRule="auto"/>
        <w:ind w:firstLineChars="200" w:firstLine="420"/>
        <w:jc w:val="left"/>
        <w:textAlignment w:val="baseline"/>
        <w:rPr>
          <w:rFonts w:ascii="宋体" w:eastAsia="宋体" w:hAnsi="宋体" w:cs="Times New Roman"/>
          <w:kern w:val="0"/>
          <w:szCs w:val="21"/>
        </w:rPr>
      </w:pPr>
      <w:r>
        <w:rPr>
          <w:rFonts w:ascii="宋体" w:eastAsia="宋体" w:hAnsi="宋体" w:cs="Times New Roman" w:hint="eastAsia"/>
          <w:kern w:val="0"/>
          <w:szCs w:val="21"/>
        </w:rPr>
        <w:t>（1）不按照框架协议或采购合同，为采购人提供服务的；</w:t>
      </w:r>
    </w:p>
    <w:p w:rsidR="00BC3811" w:rsidRDefault="005D245B">
      <w:pPr>
        <w:tabs>
          <w:tab w:val="left" w:pos="840"/>
        </w:tabs>
        <w:adjustRightInd w:val="0"/>
        <w:spacing w:line="360" w:lineRule="auto"/>
        <w:ind w:firstLineChars="200" w:firstLine="420"/>
        <w:jc w:val="left"/>
        <w:textAlignment w:val="baseline"/>
        <w:rPr>
          <w:rFonts w:ascii="宋体" w:eastAsia="宋体" w:hAnsi="宋体" w:cs="Times New Roman"/>
          <w:kern w:val="0"/>
          <w:szCs w:val="21"/>
        </w:rPr>
      </w:pPr>
      <w:r>
        <w:rPr>
          <w:rFonts w:ascii="宋体" w:eastAsia="宋体" w:hAnsi="宋体" w:cs="Times New Roman" w:hint="eastAsia"/>
          <w:kern w:val="0"/>
          <w:szCs w:val="21"/>
        </w:rPr>
        <w:t>（2）被采购人有效投诉的；</w:t>
      </w:r>
    </w:p>
    <w:p w:rsidR="00BC3811" w:rsidRDefault="005D245B">
      <w:pPr>
        <w:tabs>
          <w:tab w:val="left" w:pos="840"/>
        </w:tabs>
        <w:adjustRightInd w:val="0"/>
        <w:spacing w:line="360" w:lineRule="auto"/>
        <w:ind w:firstLineChars="200" w:firstLine="420"/>
        <w:jc w:val="left"/>
        <w:textAlignment w:val="baseline"/>
        <w:rPr>
          <w:rFonts w:ascii="宋体" w:eastAsia="宋体" w:hAnsi="宋体" w:cs="Times New Roman"/>
          <w:kern w:val="0"/>
          <w:szCs w:val="21"/>
        </w:rPr>
      </w:pPr>
      <w:r>
        <w:rPr>
          <w:rFonts w:ascii="宋体" w:eastAsia="宋体" w:hAnsi="宋体" w:cs="Times New Roman" w:hint="eastAsia"/>
          <w:kern w:val="0"/>
          <w:szCs w:val="21"/>
        </w:rPr>
        <w:t>（3）未按相关要求执行价格承诺</w:t>
      </w:r>
      <w:r>
        <w:rPr>
          <w:rFonts w:ascii="宋体" w:eastAsia="宋体" w:hAnsi="宋体" w:cs="Times New Roman"/>
          <w:kern w:val="0"/>
          <w:szCs w:val="21"/>
        </w:rPr>
        <w:t>或</w:t>
      </w:r>
      <w:r>
        <w:rPr>
          <w:rFonts w:ascii="宋体" w:eastAsia="宋体" w:hAnsi="宋体" w:cs="Times New Roman" w:hint="eastAsia"/>
          <w:kern w:val="0"/>
          <w:szCs w:val="21"/>
        </w:rPr>
        <w:t>要约折扣的；</w:t>
      </w:r>
    </w:p>
    <w:p w:rsidR="00BC3811" w:rsidRDefault="005D245B">
      <w:pPr>
        <w:tabs>
          <w:tab w:val="left" w:pos="840"/>
        </w:tabs>
        <w:adjustRightInd w:val="0"/>
        <w:spacing w:line="360" w:lineRule="auto"/>
        <w:ind w:firstLineChars="200" w:firstLine="420"/>
        <w:jc w:val="left"/>
        <w:textAlignment w:val="baseline"/>
        <w:rPr>
          <w:rFonts w:ascii="宋体" w:eastAsia="宋体" w:hAnsi="宋体" w:cs="Times New Roman"/>
          <w:kern w:val="0"/>
          <w:szCs w:val="21"/>
        </w:rPr>
      </w:pPr>
      <w:r>
        <w:rPr>
          <w:rFonts w:ascii="宋体" w:eastAsia="宋体" w:hAnsi="宋体" w:cs="Times New Roman" w:hint="eastAsia"/>
          <w:kern w:val="0"/>
          <w:szCs w:val="21"/>
        </w:rPr>
        <w:t>（4）提供虚假的单据、发票或相关凭证的；</w:t>
      </w:r>
    </w:p>
    <w:p w:rsidR="00BC3811" w:rsidRDefault="005D245B">
      <w:pPr>
        <w:tabs>
          <w:tab w:val="left" w:pos="840"/>
        </w:tabs>
        <w:adjustRightInd w:val="0"/>
        <w:spacing w:line="360" w:lineRule="auto"/>
        <w:ind w:firstLineChars="200" w:firstLine="420"/>
        <w:jc w:val="left"/>
        <w:textAlignment w:val="baseline"/>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5</w:t>
      </w:r>
      <w:r>
        <w:rPr>
          <w:rFonts w:ascii="宋体" w:eastAsia="宋体" w:hAnsi="宋体" w:cs="Times New Roman" w:hint="eastAsia"/>
          <w:kern w:val="0"/>
          <w:szCs w:val="21"/>
        </w:rPr>
        <w:t>）不配合政府采购监管部门和甲方日常考核、检查及管理的；</w:t>
      </w:r>
    </w:p>
    <w:p w:rsidR="00BC3811" w:rsidRDefault="005D245B">
      <w:pPr>
        <w:tabs>
          <w:tab w:val="left" w:pos="840"/>
        </w:tabs>
        <w:adjustRightInd w:val="0"/>
        <w:spacing w:line="360" w:lineRule="auto"/>
        <w:ind w:firstLineChars="200" w:firstLine="420"/>
        <w:jc w:val="left"/>
        <w:textAlignment w:val="baseline"/>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6</w:t>
      </w:r>
      <w:r>
        <w:rPr>
          <w:rFonts w:ascii="宋体" w:eastAsia="宋体" w:hAnsi="宋体" w:cs="Times New Roman" w:hint="eastAsia"/>
          <w:kern w:val="0"/>
          <w:szCs w:val="21"/>
        </w:rPr>
        <w:t>）违反协议规定的其他事项的。</w:t>
      </w:r>
    </w:p>
    <w:p w:rsidR="00BC3811" w:rsidRDefault="005D245B">
      <w:pPr>
        <w:numPr>
          <w:ilvl w:val="0"/>
          <w:numId w:val="94"/>
        </w:numPr>
        <w:tabs>
          <w:tab w:val="left" w:pos="709"/>
        </w:tabs>
        <w:adjustRightInd w:val="0"/>
        <w:spacing w:line="360" w:lineRule="auto"/>
        <w:ind w:left="0" w:firstLineChars="202" w:firstLine="424"/>
        <w:jc w:val="left"/>
        <w:textAlignment w:val="baseline"/>
        <w:rPr>
          <w:rFonts w:ascii="宋体" w:eastAsia="宋体" w:hAnsi="宋体" w:cs="Times New Roman"/>
          <w:bCs/>
          <w:kern w:val="0"/>
          <w:szCs w:val="21"/>
        </w:rPr>
      </w:pPr>
      <w:r>
        <w:rPr>
          <w:rFonts w:ascii="宋体" w:eastAsia="宋体" w:hAnsi="宋体" w:cs="Times New Roman" w:hint="eastAsia"/>
          <w:bCs/>
          <w:kern w:val="0"/>
          <w:szCs w:val="21"/>
        </w:rPr>
        <w:t>针对乙方的违约行为，甲方有权要求乙方限期整改并承担违约责任，承担违约责任的方式包括但不限于：</w:t>
      </w:r>
    </w:p>
    <w:p w:rsidR="00BC3811" w:rsidRDefault="005D245B">
      <w:pPr>
        <w:tabs>
          <w:tab w:val="left" w:pos="840"/>
        </w:tabs>
        <w:adjustRightInd w:val="0"/>
        <w:spacing w:line="360" w:lineRule="auto"/>
        <w:ind w:firstLineChars="200" w:firstLine="420"/>
        <w:jc w:val="left"/>
        <w:textAlignment w:val="baseline"/>
        <w:rPr>
          <w:rFonts w:ascii="宋体" w:eastAsia="宋体" w:hAnsi="宋体" w:cs="Times New Roman"/>
          <w:kern w:val="0"/>
          <w:szCs w:val="21"/>
        </w:rPr>
      </w:pPr>
      <w:r>
        <w:rPr>
          <w:rFonts w:ascii="宋体" w:eastAsia="宋体" w:hAnsi="宋体" w:cs="Times New Roman" w:hint="eastAsia"/>
          <w:kern w:val="0"/>
          <w:szCs w:val="21"/>
        </w:rPr>
        <w:t>（1）口头约谈；</w:t>
      </w:r>
    </w:p>
    <w:p w:rsidR="00BC3811" w:rsidRDefault="005D245B">
      <w:pPr>
        <w:tabs>
          <w:tab w:val="left" w:pos="840"/>
        </w:tabs>
        <w:adjustRightInd w:val="0"/>
        <w:spacing w:line="360" w:lineRule="auto"/>
        <w:ind w:firstLineChars="200" w:firstLine="420"/>
        <w:jc w:val="left"/>
        <w:textAlignment w:val="baseline"/>
        <w:rPr>
          <w:rFonts w:ascii="宋体" w:eastAsia="宋体" w:hAnsi="宋体" w:cs="Times New Roman"/>
          <w:kern w:val="0"/>
          <w:szCs w:val="21"/>
        </w:rPr>
      </w:pPr>
      <w:r>
        <w:rPr>
          <w:rFonts w:ascii="宋体" w:eastAsia="宋体" w:hAnsi="宋体" w:cs="Times New Roman" w:hint="eastAsia"/>
          <w:kern w:val="0"/>
          <w:szCs w:val="21"/>
        </w:rPr>
        <w:t>（2）挂网警示；</w:t>
      </w:r>
    </w:p>
    <w:p w:rsidR="00BC3811" w:rsidRDefault="005D245B">
      <w:pPr>
        <w:tabs>
          <w:tab w:val="left" w:pos="840"/>
        </w:tabs>
        <w:adjustRightInd w:val="0"/>
        <w:spacing w:line="360" w:lineRule="auto"/>
        <w:ind w:firstLineChars="200" w:firstLine="420"/>
        <w:jc w:val="left"/>
        <w:textAlignment w:val="baseline"/>
        <w:rPr>
          <w:rFonts w:ascii="宋体" w:eastAsia="宋体" w:hAnsi="宋体" w:cs="Times New Roman"/>
          <w:kern w:val="0"/>
          <w:szCs w:val="21"/>
        </w:rPr>
      </w:pPr>
      <w:r>
        <w:rPr>
          <w:rFonts w:ascii="宋体" w:eastAsia="宋体" w:hAnsi="宋体" w:cs="Times New Roman" w:hint="eastAsia"/>
          <w:kern w:val="0"/>
          <w:szCs w:val="21"/>
        </w:rPr>
        <w:t>（3）暂停乙方入围供应商资格；</w:t>
      </w:r>
    </w:p>
    <w:p w:rsidR="00BC3811" w:rsidRDefault="005D245B">
      <w:pPr>
        <w:tabs>
          <w:tab w:val="left" w:pos="840"/>
        </w:tabs>
        <w:adjustRightInd w:val="0"/>
        <w:spacing w:line="360" w:lineRule="auto"/>
        <w:ind w:firstLineChars="200" w:firstLine="420"/>
        <w:jc w:val="left"/>
        <w:textAlignment w:val="baseline"/>
        <w:rPr>
          <w:rFonts w:ascii="宋体" w:eastAsia="宋体" w:hAnsi="宋体" w:cs="Times New Roman"/>
          <w:kern w:val="0"/>
          <w:szCs w:val="21"/>
        </w:rPr>
      </w:pPr>
      <w:r>
        <w:rPr>
          <w:rFonts w:ascii="宋体" w:eastAsia="宋体" w:hAnsi="宋体" w:cs="Times New Roman" w:hint="eastAsia"/>
          <w:kern w:val="0"/>
          <w:szCs w:val="21"/>
        </w:rPr>
        <w:lastRenderedPageBreak/>
        <w:t>（4）取消乙方入围供应商资格；</w:t>
      </w:r>
    </w:p>
    <w:p w:rsidR="00BC3811" w:rsidRDefault="005D245B">
      <w:pPr>
        <w:numPr>
          <w:ilvl w:val="0"/>
          <w:numId w:val="94"/>
        </w:numPr>
        <w:tabs>
          <w:tab w:val="left" w:pos="709"/>
        </w:tabs>
        <w:adjustRightInd w:val="0"/>
        <w:spacing w:line="360" w:lineRule="auto"/>
        <w:ind w:left="0" w:firstLineChars="202" w:firstLine="424"/>
        <w:jc w:val="left"/>
        <w:textAlignment w:val="baseline"/>
        <w:rPr>
          <w:rFonts w:ascii="宋体" w:eastAsia="宋体" w:hAnsi="宋体" w:cs="Times New Roman"/>
          <w:bCs/>
          <w:kern w:val="0"/>
          <w:szCs w:val="21"/>
        </w:rPr>
      </w:pPr>
      <w:r>
        <w:rPr>
          <w:rFonts w:ascii="宋体" w:eastAsia="宋体" w:hAnsi="宋体" w:cs="Times New Roman" w:hint="eastAsia"/>
          <w:bCs/>
          <w:kern w:val="0"/>
          <w:szCs w:val="21"/>
        </w:rPr>
        <w:t>乙方被暂停入围供应商资格的，在暂停期内不得承接新的业务，乙方与采购人已经签订的采购合同继续履行。</w:t>
      </w:r>
    </w:p>
    <w:p w:rsidR="00BC3811" w:rsidRDefault="005D245B">
      <w:pPr>
        <w:numPr>
          <w:ilvl w:val="0"/>
          <w:numId w:val="94"/>
        </w:numPr>
        <w:tabs>
          <w:tab w:val="left" w:pos="709"/>
        </w:tabs>
        <w:adjustRightInd w:val="0"/>
        <w:spacing w:line="360" w:lineRule="auto"/>
        <w:ind w:left="0" w:firstLineChars="202" w:firstLine="424"/>
        <w:jc w:val="left"/>
        <w:textAlignment w:val="baseline"/>
        <w:rPr>
          <w:rFonts w:ascii="宋体" w:eastAsia="宋体" w:hAnsi="宋体" w:cs="Times New Roman"/>
          <w:bCs/>
          <w:kern w:val="0"/>
          <w:szCs w:val="21"/>
        </w:rPr>
      </w:pPr>
      <w:r>
        <w:rPr>
          <w:rFonts w:ascii="宋体" w:eastAsia="宋体" w:hAnsi="宋体" w:cs="Times New Roman" w:hint="eastAsia"/>
          <w:bCs/>
          <w:kern w:val="0"/>
          <w:szCs w:val="21"/>
        </w:rPr>
        <w:t>乙方被取消入围供应商资格的，在本协议期内不得承接新的业务，乙方与采购人已经签订的采购合同继续履行。</w:t>
      </w:r>
    </w:p>
    <w:p w:rsidR="00BC3811" w:rsidRDefault="005D245B" w:rsidP="004C1A19">
      <w:pPr>
        <w:tabs>
          <w:tab w:val="left" w:pos="630"/>
        </w:tabs>
        <w:spacing w:line="360" w:lineRule="auto"/>
        <w:ind w:firstLineChars="200" w:firstLine="422"/>
        <w:rPr>
          <w:rFonts w:ascii="宋体" w:hAnsi="宋体"/>
          <w:b/>
          <w:bCs/>
          <w:szCs w:val="21"/>
        </w:rPr>
      </w:pPr>
      <w:bookmarkStart w:id="14" w:name="_Toc420679991"/>
      <w:bookmarkStart w:id="15" w:name="_Toc373846123"/>
      <w:r>
        <w:rPr>
          <w:rFonts w:ascii="宋体" w:hAnsi="宋体" w:hint="eastAsia"/>
          <w:b/>
          <w:bCs/>
          <w:szCs w:val="21"/>
        </w:rPr>
        <w:t>第十四条 协议终止</w:t>
      </w:r>
      <w:bookmarkEnd w:id="14"/>
      <w:bookmarkEnd w:id="15"/>
    </w:p>
    <w:p w:rsidR="00BC3811" w:rsidRDefault="005D245B">
      <w:pPr>
        <w:numPr>
          <w:ilvl w:val="0"/>
          <w:numId w:val="95"/>
        </w:numPr>
        <w:tabs>
          <w:tab w:val="left" w:pos="709"/>
        </w:tabs>
        <w:adjustRightInd w:val="0"/>
        <w:spacing w:line="360" w:lineRule="auto"/>
        <w:ind w:hanging="834"/>
        <w:jc w:val="left"/>
        <w:textAlignment w:val="baseline"/>
        <w:rPr>
          <w:rFonts w:ascii="宋体" w:eastAsia="宋体" w:hAnsi="宋体" w:cs="Times New Roman"/>
          <w:bCs/>
          <w:kern w:val="0"/>
          <w:szCs w:val="21"/>
        </w:rPr>
      </w:pPr>
      <w:r>
        <w:rPr>
          <w:rFonts w:ascii="宋体" w:eastAsia="宋体" w:hAnsi="宋体" w:cs="Times New Roman" w:hint="eastAsia"/>
          <w:bCs/>
          <w:kern w:val="0"/>
          <w:szCs w:val="21"/>
        </w:rPr>
        <w:t xml:space="preserve">协议因有效期限届满而终止； </w:t>
      </w:r>
    </w:p>
    <w:p w:rsidR="00BC3811" w:rsidRDefault="005D245B">
      <w:pPr>
        <w:numPr>
          <w:ilvl w:val="0"/>
          <w:numId w:val="95"/>
        </w:numPr>
        <w:tabs>
          <w:tab w:val="left" w:pos="709"/>
        </w:tabs>
        <w:adjustRightInd w:val="0"/>
        <w:spacing w:line="360" w:lineRule="auto"/>
        <w:ind w:left="0" w:firstLine="426"/>
        <w:jc w:val="left"/>
        <w:textAlignment w:val="baseline"/>
        <w:rPr>
          <w:rFonts w:ascii="宋体" w:eastAsia="宋体" w:hAnsi="宋体" w:cs="Times New Roman"/>
          <w:bCs/>
          <w:kern w:val="0"/>
          <w:szCs w:val="21"/>
        </w:rPr>
      </w:pPr>
      <w:proofErr w:type="gramStart"/>
      <w:r>
        <w:rPr>
          <w:rFonts w:ascii="宋体" w:hAnsi="宋体" w:hint="eastAsia"/>
          <w:szCs w:val="21"/>
        </w:rPr>
        <w:t>遇政策</w:t>
      </w:r>
      <w:proofErr w:type="gramEnd"/>
      <w:r>
        <w:rPr>
          <w:rFonts w:ascii="宋体" w:hAnsi="宋体" w:hint="eastAsia"/>
          <w:szCs w:val="21"/>
        </w:rPr>
        <w:t>或市场情况变化，甲方重新组织征集活动的，在下一期征集结果生效后，本协议终止。</w:t>
      </w:r>
    </w:p>
    <w:p w:rsidR="00BC3811" w:rsidRDefault="005D245B">
      <w:pPr>
        <w:numPr>
          <w:ilvl w:val="0"/>
          <w:numId w:val="95"/>
        </w:numPr>
        <w:tabs>
          <w:tab w:val="left" w:pos="709"/>
        </w:tabs>
        <w:adjustRightInd w:val="0"/>
        <w:spacing w:line="360" w:lineRule="auto"/>
        <w:ind w:left="0" w:firstLine="426"/>
        <w:jc w:val="left"/>
        <w:textAlignment w:val="baseline"/>
        <w:rPr>
          <w:rFonts w:ascii="宋体" w:eastAsia="宋体" w:hAnsi="宋体" w:cs="Times New Roman"/>
          <w:bCs/>
          <w:kern w:val="0"/>
          <w:szCs w:val="21"/>
        </w:rPr>
      </w:pPr>
      <w:r>
        <w:rPr>
          <w:rFonts w:ascii="宋体" w:hAnsi="宋体" w:hint="eastAsia"/>
          <w:szCs w:val="21"/>
        </w:rPr>
        <w:t>除本协议另有约定外，发生以下任何一种情况，甲方有权终止本协议：</w:t>
      </w:r>
    </w:p>
    <w:p w:rsidR="00BC3811" w:rsidRDefault="005D245B">
      <w:pPr>
        <w:tabs>
          <w:tab w:val="left" w:pos="630"/>
        </w:tabs>
        <w:spacing w:line="360" w:lineRule="auto"/>
        <w:ind w:firstLineChars="200" w:firstLine="420"/>
        <w:rPr>
          <w:rFonts w:ascii="宋体" w:hAnsi="宋体"/>
          <w:szCs w:val="21"/>
        </w:rPr>
      </w:pPr>
      <w:r>
        <w:rPr>
          <w:rFonts w:ascii="宋体" w:hAnsi="宋体" w:hint="eastAsia"/>
          <w:szCs w:val="21"/>
        </w:rPr>
        <w:t>（1）乙方因本框架协议第九条第一款规定的情形被解除框架协议的；</w:t>
      </w:r>
    </w:p>
    <w:p w:rsidR="00BC3811" w:rsidRDefault="005D245B">
      <w:pPr>
        <w:spacing w:line="360" w:lineRule="auto"/>
        <w:ind w:firstLineChars="200" w:firstLine="420"/>
        <w:rPr>
          <w:rFonts w:ascii="宋体" w:hAnsi="宋体"/>
          <w:szCs w:val="21"/>
        </w:rPr>
      </w:pPr>
      <w:r>
        <w:rPr>
          <w:rFonts w:ascii="宋体" w:hAnsi="宋体" w:hint="eastAsia"/>
          <w:szCs w:val="21"/>
        </w:rPr>
        <w:t>（2）提供虚假发票的；</w:t>
      </w:r>
    </w:p>
    <w:p w:rsidR="00BC3811" w:rsidRDefault="005D245B">
      <w:pPr>
        <w:tabs>
          <w:tab w:val="left" w:pos="630"/>
        </w:tabs>
        <w:spacing w:line="360" w:lineRule="auto"/>
        <w:ind w:firstLineChars="200" w:firstLine="420"/>
        <w:rPr>
          <w:rFonts w:ascii="宋体" w:hAnsi="宋体"/>
          <w:szCs w:val="21"/>
        </w:rPr>
      </w:pPr>
      <w:r>
        <w:rPr>
          <w:rFonts w:ascii="宋体" w:hAnsi="宋体" w:hint="eastAsia"/>
          <w:szCs w:val="21"/>
        </w:rPr>
        <w:t>（3）出现政府采购法第二十二条规定的重大违法记录的；</w:t>
      </w:r>
    </w:p>
    <w:p w:rsidR="00BC3811" w:rsidRDefault="005D245B">
      <w:pPr>
        <w:spacing w:line="360" w:lineRule="auto"/>
        <w:ind w:firstLineChars="200" w:firstLine="420"/>
        <w:rPr>
          <w:rFonts w:ascii="宋体" w:hAnsi="宋体"/>
          <w:szCs w:val="21"/>
        </w:rPr>
      </w:pPr>
      <w:r>
        <w:rPr>
          <w:rFonts w:ascii="宋体" w:hAnsi="宋体" w:hint="eastAsia"/>
          <w:szCs w:val="21"/>
        </w:rPr>
        <w:t>（4）被</w:t>
      </w:r>
      <w:r>
        <w:rPr>
          <w:rFonts w:ascii="宋体" w:hAnsi="宋体"/>
          <w:szCs w:val="21"/>
        </w:rPr>
        <w:t>列入失信被执行人、重大税收违法案件当事人名单、政府采购严重违法失信行为记录名单</w:t>
      </w:r>
      <w:r>
        <w:rPr>
          <w:rFonts w:ascii="宋体" w:hAnsi="宋体" w:hint="eastAsia"/>
          <w:szCs w:val="21"/>
        </w:rPr>
        <w:t>的。</w:t>
      </w:r>
    </w:p>
    <w:p w:rsidR="00BC3811" w:rsidRDefault="005D245B" w:rsidP="004C1A19">
      <w:pPr>
        <w:tabs>
          <w:tab w:val="left" w:pos="630"/>
        </w:tabs>
        <w:spacing w:line="360" w:lineRule="auto"/>
        <w:ind w:firstLineChars="200" w:firstLine="422"/>
        <w:rPr>
          <w:rFonts w:ascii="宋体" w:hAnsi="宋体"/>
          <w:b/>
          <w:bCs/>
          <w:szCs w:val="21"/>
        </w:rPr>
      </w:pPr>
      <w:r>
        <w:rPr>
          <w:rFonts w:ascii="宋体" w:hAnsi="宋体" w:hint="eastAsia"/>
          <w:b/>
          <w:bCs/>
          <w:szCs w:val="21"/>
        </w:rPr>
        <w:t>第十五条 争议的解决</w:t>
      </w:r>
    </w:p>
    <w:p w:rsidR="00BC3811" w:rsidRDefault="005D245B">
      <w:pPr>
        <w:numPr>
          <w:ilvl w:val="0"/>
          <w:numId w:val="96"/>
        </w:numPr>
        <w:tabs>
          <w:tab w:val="left" w:pos="709"/>
        </w:tabs>
        <w:adjustRightInd w:val="0"/>
        <w:spacing w:line="360" w:lineRule="auto"/>
        <w:ind w:left="0" w:firstLine="426"/>
        <w:jc w:val="left"/>
        <w:textAlignment w:val="baseline"/>
        <w:rPr>
          <w:rFonts w:ascii="宋体" w:eastAsia="宋体" w:hAnsi="宋体" w:cs="Times New Roman"/>
          <w:bCs/>
          <w:kern w:val="0"/>
          <w:szCs w:val="21"/>
        </w:rPr>
      </w:pPr>
      <w:r>
        <w:rPr>
          <w:rFonts w:ascii="宋体" w:eastAsia="宋体" w:hAnsi="宋体" w:cs="Times New Roman" w:hint="eastAsia"/>
          <w:bCs/>
          <w:kern w:val="0"/>
          <w:szCs w:val="21"/>
        </w:rPr>
        <w:t>协议各方应通过友好协商，解决在执行本协议过程中所发生的或与本协议有关的一切争端。如从协商开始十天内仍不能解决，可以向许昌市财政局提请调解。</w:t>
      </w:r>
    </w:p>
    <w:p w:rsidR="00BC3811" w:rsidRDefault="005D245B">
      <w:pPr>
        <w:numPr>
          <w:ilvl w:val="0"/>
          <w:numId w:val="96"/>
        </w:numPr>
        <w:tabs>
          <w:tab w:val="left" w:pos="709"/>
        </w:tabs>
        <w:adjustRightInd w:val="0"/>
        <w:spacing w:line="360" w:lineRule="auto"/>
        <w:ind w:left="0" w:firstLine="426"/>
        <w:jc w:val="left"/>
        <w:textAlignment w:val="baseline"/>
        <w:rPr>
          <w:rFonts w:ascii="宋体" w:eastAsia="宋体" w:hAnsi="宋体" w:cs="Times New Roman"/>
          <w:color w:val="000000" w:themeColor="text1"/>
          <w:kern w:val="0"/>
          <w:szCs w:val="21"/>
        </w:rPr>
      </w:pPr>
      <w:r>
        <w:rPr>
          <w:rFonts w:ascii="宋体" w:eastAsia="宋体" w:hAnsi="宋体" w:cs="Times New Roman" w:hint="eastAsia"/>
          <w:bCs/>
          <w:color w:val="000000" w:themeColor="text1"/>
          <w:kern w:val="0"/>
          <w:szCs w:val="21"/>
        </w:rPr>
        <w:t>调解不成，</w:t>
      </w:r>
      <w:r>
        <w:rPr>
          <w:rFonts w:ascii="宋体" w:eastAsia="宋体" w:hAnsi="宋体" w:cs="Times New Roman" w:hint="eastAsia"/>
          <w:color w:val="000000" w:themeColor="text1"/>
          <w:kern w:val="0"/>
          <w:szCs w:val="21"/>
        </w:rPr>
        <w:t>由甲方所在地的人民法院管辖。</w:t>
      </w:r>
    </w:p>
    <w:p w:rsidR="00BC3811" w:rsidRDefault="005D245B" w:rsidP="004C1A19">
      <w:pPr>
        <w:adjustRightInd w:val="0"/>
        <w:spacing w:line="360" w:lineRule="auto"/>
        <w:ind w:firstLineChars="200" w:firstLine="422"/>
        <w:jc w:val="left"/>
        <w:textAlignment w:val="baseline"/>
        <w:rPr>
          <w:rFonts w:ascii="宋体" w:eastAsia="宋体" w:hAnsi="宋体" w:cs="Times New Roman"/>
          <w:b/>
          <w:bCs/>
          <w:color w:val="000000"/>
          <w:kern w:val="0"/>
          <w:szCs w:val="21"/>
        </w:rPr>
      </w:pPr>
      <w:r>
        <w:rPr>
          <w:rFonts w:ascii="宋体" w:eastAsia="宋体" w:hAnsi="宋体" w:cs="Times New Roman" w:hint="eastAsia"/>
          <w:b/>
          <w:bCs/>
          <w:color w:val="000000"/>
          <w:kern w:val="0"/>
          <w:szCs w:val="21"/>
        </w:rPr>
        <w:t>第十六条 协议生效</w:t>
      </w:r>
    </w:p>
    <w:p w:rsidR="00BC3811" w:rsidRDefault="005D245B">
      <w:pPr>
        <w:numPr>
          <w:ilvl w:val="0"/>
          <w:numId w:val="97"/>
        </w:numPr>
        <w:tabs>
          <w:tab w:val="left" w:pos="0"/>
          <w:tab w:val="left" w:pos="709"/>
        </w:tabs>
        <w:adjustRightInd w:val="0"/>
        <w:spacing w:line="360" w:lineRule="auto"/>
        <w:jc w:val="left"/>
        <w:textAlignment w:val="baseline"/>
        <w:rPr>
          <w:rFonts w:ascii="宋体" w:eastAsia="宋体" w:hAnsi="宋体" w:cs="Times New Roman"/>
          <w:color w:val="000000"/>
          <w:kern w:val="0"/>
          <w:szCs w:val="21"/>
        </w:rPr>
      </w:pPr>
      <w:r>
        <w:rPr>
          <w:rFonts w:ascii="宋体" w:eastAsia="宋体" w:hAnsi="宋体" w:cs="Times New Roman" w:hint="eastAsia"/>
          <w:color w:val="000000"/>
          <w:kern w:val="0"/>
          <w:szCs w:val="21"/>
        </w:rPr>
        <w:t>本协议经甲乙双方加盖单位公章后生效。</w:t>
      </w:r>
    </w:p>
    <w:p w:rsidR="00BC3811" w:rsidRDefault="005D245B">
      <w:pPr>
        <w:numPr>
          <w:ilvl w:val="0"/>
          <w:numId w:val="97"/>
        </w:numPr>
        <w:tabs>
          <w:tab w:val="left" w:pos="0"/>
          <w:tab w:val="left" w:pos="709"/>
        </w:tabs>
        <w:adjustRightInd w:val="0"/>
        <w:spacing w:line="360" w:lineRule="auto"/>
        <w:jc w:val="left"/>
        <w:textAlignment w:val="baseline"/>
        <w:rPr>
          <w:rFonts w:ascii="宋体" w:eastAsia="宋体" w:hAnsi="宋体" w:cs="Times New Roman"/>
          <w:color w:val="000000"/>
          <w:kern w:val="0"/>
          <w:szCs w:val="21"/>
        </w:rPr>
      </w:pPr>
      <w:r>
        <w:rPr>
          <w:rFonts w:ascii="宋体" w:eastAsia="宋体" w:hAnsi="宋体" w:cs="Times New Roman" w:hint="eastAsia"/>
          <w:color w:val="000000"/>
          <w:kern w:val="0"/>
          <w:szCs w:val="21"/>
        </w:rPr>
        <w:t>本协议正本壹式贰份，甲方、乙方各执一份，具有同等法律效力。</w:t>
      </w:r>
    </w:p>
    <w:p w:rsidR="00BC3811" w:rsidRDefault="00BC3811">
      <w:pPr>
        <w:tabs>
          <w:tab w:val="left" w:pos="0"/>
          <w:tab w:val="left" w:pos="840"/>
        </w:tabs>
        <w:adjustRightInd w:val="0"/>
        <w:spacing w:line="360" w:lineRule="auto"/>
        <w:ind w:firstLineChars="200" w:firstLine="420"/>
        <w:jc w:val="left"/>
        <w:textAlignment w:val="baseline"/>
        <w:rPr>
          <w:rFonts w:ascii="宋体" w:eastAsia="宋体" w:hAnsi="宋体" w:cs="Times New Roman"/>
          <w:color w:val="000000"/>
          <w:kern w:val="0"/>
          <w:szCs w:val="21"/>
        </w:rPr>
      </w:pPr>
    </w:p>
    <w:p w:rsidR="00BC3811" w:rsidRDefault="005D245B" w:rsidP="004C1A19">
      <w:pPr>
        <w:tabs>
          <w:tab w:val="left" w:pos="630"/>
          <w:tab w:val="left" w:pos="5565"/>
        </w:tabs>
        <w:spacing w:line="360" w:lineRule="auto"/>
        <w:ind w:firstLineChars="200" w:firstLine="422"/>
        <w:contextualSpacing/>
        <w:rPr>
          <w:rFonts w:ascii="宋体" w:hAnsi="宋体"/>
          <w:b/>
          <w:szCs w:val="21"/>
        </w:rPr>
      </w:pPr>
      <w:r>
        <w:rPr>
          <w:rFonts w:ascii="宋体" w:hAnsi="宋体" w:hint="eastAsia"/>
          <w:b/>
          <w:szCs w:val="21"/>
        </w:rPr>
        <w:t>甲方（公章）：                         乙方（公章）：</w:t>
      </w:r>
    </w:p>
    <w:p w:rsidR="00BC3811" w:rsidRDefault="005D245B" w:rsidP="004C1A19">
      <w:pPr>
        <w:tabs>
          <w:tab w:val="left" w:pos="630"/>
        </w:tabs>
        <w:spacing w:line="360" w:lineRule="auto"/>
        <w:ind w:firstLineChars="200" w:firstLine="422"/>
        <w:contextualSpacing/>
        <w:rPr>
          <w:rFonts w:ascii="宋体" w:hAnsi="宋体"/>
          <w:b/>
          <w:szCs w:val="21"/>
        </w:rPr>
      </w:pPr>
      <w:r>
        <w:rPr>
          <w:rFonts w:ascii="宋体" w:hAnsi="宋体" w:hint="eastAsia"/>
          <w:b/>
          <w:szCs w:val="21"/>
        </w:rPr>
        <w:t>地址：                                 地址：</w:t>
      </w:r>
    </w:p>
    <w:p w:rsidR="00BC3811" w:rsidRDefault="005D245B" w:rsidP="004C1A19">
      <w:pPr>
        <w:tabs>
          <w:tab w:val="left" w:pos="630"/>
        </w:tabs>
        <w:spacing w:line="360" w:lineRule="auto"/>
        <w:ind w:firstLineChars="200" w:firstLine="422"/>
        <w:contextualSpacing/>
        <w:rPr>
          <w:rFonts w:ascii="宋体" w:hAnsi="宋体"/>
          <w:szCs w:val="21"/>
        </w:rPr>
      </w:pPr>
      <w:r>
        <w:rPr>
          <w:rFonts w:ascii="宋体" w:hAnsi="宋体" w:hint="eastAsia"/>
          <w:b/>
          <w:szCs w:val="21"/>
        </w:rPr>
        <w:t xml:space="preserve">联系电话：                             联系电话：  </w:t>
      </w:r>
    </w:p>
    <w:p w:rsidR="00BC3811" w:rsidRDefault="005D245B" w:rsidP="004C1A19">
      <w:pPr>
        <w:spacing w:line="360" w:lineRule="auto"/>
        <w:ind w:firstLineChars="200" w:firstLine="422"/>
        <w:contextualSpacing/>
        <w:rPr>
          <w:rFonts w:ascii="宋体" w:hAnsi="宋体"/>
          <w:b/>
          <w:bCs/>
          <w:szCs w:val="21"/>
        </w:rPr>
      </w:pPr>
      <w:r>
        <w:rPr>
          <w:rFonts w:ascii="宋体" w:hAnsi="宋体" w:hint="eastAsia"/>
          <w:b/>
          <w:szCs w:val="21"/>
        </w:rPr>
        <w:t>签订日期：</w:t>
      </w:r>
      <w:r>
        <w:rPr>
          <w:rFonts w:ascii="宋体" w:hAnsi="宋体" w:hint="eastAsia"/>
          <w:szCs w:val="21"/>
        </w:rPr>
        <w:t xml:space="preserve">  年  月  日                 </w:t>
      </w:r>
      <w:r>
        <w:rPr>
          <w:rFonts w:ascii="宋体" w:hAnsi="宋体" w:hint="eastAsia"/>
          <w:b/>
          <w:szCs w:val="21"/>
        </w:rPr>
        <w:t>签订日期：</w:t>
      </w:r>
      <w:r>
        <w:rPr>
          <w:rFonts w:ascii="宋体" w:hAnsi="宋体" w:hint="eastAsia"/>
          <w:szCs w:val="21"/>
        </w:rPr>
        <w:t xml:space="preserve">  年  月  日</w:t>
      </w:r>
    </w:p>
    <w:p w:rsidR="00BC3811" w:rsidRDefault="005D245B">
      <w:pPr>
        <w:jc w:val="center"/>
        <w:rPr>
          <w:rFonts w:ascii="宋体" w:hAnsi="宋体" w:cs="宋体"/>
          <w:b/>
          <w:color w:val="000000"/>
          <w:sz w:val="24"/>
          <w:szCs w:val="24"/>
        </w:rPr>
      </w:pPr>
      <w:r>
        <w:rPr>
          <w:rFonts w:ascii="宋体" w:hAnsi="宋体" w:cs="宋体" w:hint="eastAsia"/>
          <w:b/>
          <w:color w:val="000000"/>
          <w:sz w:val="24"/>
          <w:szCs w:val="24"/>
        </w:rPr>
        <w:lastRenderedPageBreak/>
        <w:t>许昌市政府采购框架协议采购项目（  年度）采购合同</w:t>
      </w:r>
    </w:p>
    <w:p w:rsidR="00BC3811" w:rsidRDefault="00BC3811">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BC3811" w:rsidRDefault="005D245B">
      <w:pPr>
        <w:tabs>
          <w:tab w:val="left" w:pos="420"/>
        </w:tabs>
        <w:spacing w:line="360" w:lineRule="auto"/>
        <w:ind w:firstLineChars="200" w:firstLine="420"/>
        <w:rPr>
          <w:rFonts w:ascii="宋体" w:hAnsi="宋体" w:cs="宋体"/>
          <w:color w:val="000000"/>
          <w:szCs w:val="21"/>
        </w:rPr>
      </w:pPr>
      <w:r>
        <w:rPr>
          <w:rFonts w:ascii="宋体" w:hAnsi="宋体" w:cs="宋体" w:hint="eastAsia"/>
          <w:color w:val="000000"/>
          <w:szCs w:val="21"/>
        </w:rPr>
        <w:t>采购人(买方)：</w:t>
      </w:r>
    </w:p>
    <w:p w:rsidR="00BC3811" w:rsidRDefault="00BC3811">
      <w:pPr>
        <w:tabs>
          <w:tab w:val="left" w:pos="420"/>
        </w:tabs>
        <w:spacing w:line="360" w:lineRule="auto"/>
        <w:ind w:firstLineChars="200" w:firstLine="420"/>
        <w:rPr>
          <w:rFonts w:ascii="宋体" w:hAnsi="宋体" w:cs="宋体"/>
          <w:color w:val="000000"/>
          <w:szCs w:val="21"/>
        </w:rPr>
      </w:pPr>
    </w:p>
    <w:p w:rsidR="00BC3811" w:rsidRDefault="005D245B">
      <w:pPr>
        <w:tabs>
          <w:tab w:val="left" w:pos="525"/>
          <w:tab w:val="left" w:pos="630"/>
        </w:tabs>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供应商(卖方)：     </w:t>
      </w:r>
    </w:p>
    <w:p w:rsidR="00BC3811" w:rsidRDefault="00BC3811">
      <w:pPr>
        <w:tabs>
          <w:tab w:val="left" w:pos="525"/>
          <w:tab w:val="left" w:pos="630"/>
        </w:tabs>
        <w:spacing w:line="360" w:lineRule="auto"/>
        <w:ind w:firstLineChars="200" w:firstLine="420"/>
        <w:rPr>
          <w:rFonts w:ascii="宋体" w:hAnsi="宋体" w:cs="宋体"/>
          <w:color w:val="000000"/>
          <w:szCs w:val="21"/>
        </w:rPr>
      </w:pPr>
    </w:p>
    <w:p w:rsidR="00BC3811" w:rsidRDefault="005D245B">
      <w:pPr>
        <w:tabs>
          <w:tab w:val="left" w:pos="420"/>
          <w:tab w:val="left" w:pos="630"/>
        </w:tabs>
        <w:spacing w:line="360" w:lineRule="auto"/>
        <w:ind w:firstLineChars="200" w:firstLine="420"/>
        <w:rPr>
          <w:rFonts w:ascii="宋体" w:eastAsia="宋体" w:hAnsi="宋体" w:cs="宋体"/>
          <w:color w:val="000000"/>
          <w:kern w:val="44"/>
          <w:sz w:val="44"/>
          <w:szCs w:val="21"/>
        </w:rPr>
      </w:pPr>
      <w:r>
        <w:rPr>
          <w:rFonts w:ascii="宋体" w:hAnsi="宋体" w:cs="宋体" w:hint="eastAsia"/>
          <w:color w:val="000000"/>
          <w:szCs w:val="21"/>
        </w:rPr>
        <w:t>根据《中华人民共和国政府采购法》《中华人民共和国民法典》《政府采购框架协议采购方式管理暂行办法》（财政部110号令）等相关法律和征集文件的规定严格遵循许昌市机关事务中心与入围供应商签订的《框架协议》，在《全国公共资源交易平台（河南省·许昌市）》通过直接选定方式确定合同成交结果，现就合同履行事宜，签订本采购合同。</w:t>
      </w:r>
    </w:p>
    <w:p w:rsidR="00BC3811" w:rsidRDefault="005D245B" w:rsidP="004C1A19">
      <w:pPr>
        <w:tabs>
          <w:tab w:val="left" w:pos="420"/>
          <w:tab w:val="left" w:pos="630"/>
        </w:tabs>
        <w:spacing w:line="360" w:lineRule="auto"/>
        <w:ind w:firstLineChars="200" w:firstLine="422"/>
        <w:rPr>
          <w:rFonts w:ascii="宋体" w:hAnsi="宋体" w:cs="宋体"/>
          <w:b/>
          <w:color w:val="000000"/>
          <w:szCs w:val="21"/>
        </w:rPr>
      </w:pPr>
      <w:r>
        <w:rPr>
          <w:rFonts w:ascii="宋体" w:hAnsi="宋体" w:cs="宋体" w:hint="eastAsia"/>
          <w:b/>
          <w:color w:val="000000"/>
          <w:szCs w:val="21"/>
        </w:rPr>
        <w:t>一、服务内容</w:t>
      </w:r>
    </w:p>
    <w:p w:rsidR="00BC3811" w:rsidRDefault="005D245B">
      <w:pPr>
        <w:tabs>
          <w:tab w:val="left" w:pos="420"/>
          <w:tab w:val="left" w:pos="630"/>
        </w:tabs>
        <w:spacing w:line="360" w:lineRule="auto"/>
        <w:ind w:firstLineChars="200" w:firstLine="420"/>
        <w:rPr>
          <w:rFonts w:ascii="宋体" w:hAnsi="宋体" w:cs="宋体"/>
          <w:color w:val="000000"/>
          <w:szCs w:val="21"/>
        </w:rPr>
      </w:pPr>
      <w:r>
        <w:rPr>
          <w:rFonts w:ascii="宋体" w:hAnsi="宋体" w:cs="宋体" w:hint="eastAsia"/>
          <w:color w:val="000000"/>
          <w:szCs w:val="21"/>
        </w:rPr>
        <w:t>买方同意从卖方购买，卖方同意向买方提供下列服务：</w:t>
      </w:r>
    </w:p>
    <w:p w:rsidR="00BC3811" w:rsidRDefault="005D245B">
      <w:pPr>
        <w:spacing w:line="360" w:lineRule="auto"/>
        <w:contextualSpacing/>
        <w:rPr>
          <w:rFonts w:asciiTheme="minorEastAsia" w:hAnsiTheme="minorEastAsia" w:cs="仿宋_GB2312"/>
          <w:szCs w:val="21"/>
          <w:lang w:val="zh-CN"/>
        </w:rPr>
      </w:pPr>
      <w:r>
        <w:rPr>
          <w:rFonts w:asciiTheme="minorEastAsia" w:hAnsiTheme="minorEastAsia" w:cs="仿宋_GB2312" w:hint="eastAsia"/>
          <w:szCs w:val="21"/>
        </w:rPr>
        <w:t>1.</w:t>
      </w:r>
      <w:r>
        <w:rPr>
          <w:rFonts w:asciiTheme="minorEastAsia" w:hAnsiTheme="minorEastAsia" w:cs="仿宋_GB2312" w:hint="eastAsia"/>
          <w:szCs w:val="21"/>
          <w:lang w:val="zh-CN"/>
        </w:rPr>
        <w:t>供应商提供加油服务的</w:t>
      </w:r>
      <w:proofErr w:type="gramStart"/>
      <w:r>
        <w:rPr>
          <w:rFonts w:asciiTheme="minorEastAsia" w:hAnsiTheme="minorEastAsia" w:cs="仿宋_GB2312" w:hint="eastAsia"/>
          <w:szCs w:val="21"/>
          <w:lang w:val="zh-CN"/>
        </w:rPr>
        <w:t>油品种</w:t>
      </w:r>
      <w:proofErr w:type="gramEnd"/>
      <w:r>
        <w:rPr>
          <w:rFonts w:asciiTheme="minorEastAsia" w:hAnsiTheme="minorEastAsia" w:cs="仿宋_GB2312" w:hint="eastAsia"/>
          <w:szCs w:val="21"/>
          <w:lang w:val="zh-CN"/>
        </w:rPr>
        <w:t>类齐全，稳定油品供应，确保24 小时车辆加油服务。</w:t>
      </w:r>
    </w:p>
    <w:p w:rsidR="00BC3811" w:rsidRDefault="005D245B" w:rsidP="00E00BB7">
      <w:pPr>
        <w:tabs>
          <w:tab w:val="left" w:pos="420"/>
          <w:tab w:val="left" w:pos="630"/>
        </w:tabs>
        <w:snapToGrid w:val="0"/>
        <w:spacing w:beforeLines="50" w:afterLines="50" w:line="360" w:lineRule="auto"/>
        <w:rPr>
          <w:rFonts w:ascii="宋体" w:hAnsi="宋体" w:cs="宋体"/>
          <w:color w:val="000000"/>
          <w:szCs w:val="21"/>
        </w:rPr>
      </w:pPr>
      <w:r>
        <w:rPr>
          <w:rFonts w:ascii="宋体" w:hAnsi="宋体" w:cs="宋体" w:hint="eastAsia"/>
          <w:color w:val="000000"/>
          <w:szCs w:val="21"/>
        </w:rPr>
        <w:t>2.供应商对执行紧急任务的车辆提供加油绿色通道服务。</w:t>
      </w:r>
    </w:p>
    <w:p w:rsidR="00BC3811" w:rsidRDefault="005D245B" w:rsidP="00E00BB7">
      <w:pPr>
        <w:tabs>
          <w:tab w:val="left" w:pos="420"/>
          <w:tab w:val="left" w:pos="630"/>
        </w:tabs>
        <w:snapToGrid w:val="0"/>
        <w:spacing w:beforeLines="50" w:afterLines="50" w:line="360" w:lineRule="auto"/>
        <w:rPr>
          <w:rFonts w:ascii="宋体" w:hAnsi="宋体" w:cs="宋体"/>
          <w:color w:val="000000"/>
          <w:szCs w:val="21"/>
        </w:rPr>
      </w:pPr>
      <w:r>
        <w:rPr>
          <w:rFonts w:ascii="宋体" w:hAnsi="宋体" w:cs="宋体" w:hint="eastAsia"/>
          <w:color w:val="000000"/>
          <w:szCs w:val="21"/>
        </w:rPr>
        <w:t>3.供应商应保证供油质量和计量。在服务期限内无论因何种原因（包括油源紧张、价格调整等因素）都不能降低参与本项目承诺的服务和质量标准。</w:t>
      </w:r>
    </w:p>
    <w:p w:rsidR="00BC3811" w:rsidRDefault="005D245B" w:rsidP="00E00BB7">
      <w:pPr>
        <w:tabs>
          <w:tab w:val="left" w:pos="420"/>
          <w:tab w:val="left" w:pos="630"/>
        </w:tabs>
        <w:snapToGrid w:val="0"/>
        <w:spacing w:beforeLines="50" w:afterLines="50" w:line="360" w:lineRule="auto"/>
        <w:rPr>
          <w:rFonts w:ascii="宋体" w:hAnsi="宋体" w:cs="宋体"/>
          <w:color w:val="000000"/>
          <w:szCs w:val="21"/>
        </w:rPr>
      </w:pPr>
      <w:r>
        <w:rPr>
          <w:rFonts w:ascii="宋体" w:hAnsi="宋体" w:cs="宋体" w:hint="eastAsia"/>
          <w:color w:val="000000"/>
          <w:szCs w:val="21"/>
        </w:rPr>
        <w:t>4.供应商加油站设施设备设置符合《汽车加油加气加氢站技术标准》相关要求。</w:t>
      </w:r>
    </w:p>
    <w:p w:rsidR="00BC3811" w:rsidRDefault="005D245B" w:rsidP="00E00BB7">
      <w:pPr>
        <w:tabs>
          <w:tab w:val="left" w:pos="420"/>
          <w:tab w:val="left" w:pos="630"/>
        </w:tabs>
        <w:snapToGrid w:val="0"/>
        <w:spacing w:beforeLines="50" w:afterLines="50" w:line="360" w:lineRule="auto"/>
        <w:rPr>
          <w:rFonts w:ascii="宋体" w:hAnsi="宋体" w:cs="宋体"/>
          <w:color w:val="000000"/>
          <w:szCs w:val="21"/>
        </w:rPr>
      </w:pPr>
      <w:r>
        <w:rPr>
          <w:rFonts w:ascii="宋体" w:hAnsi="宋体" w:cs="宋体" w:hint="eastAsia"/>
          <w:color w:val="000000"/>
          <w:szCs w:val="21"/>
        </w:rPr>
        <w:t>5.供应</w:t>
      </w:r>
      <w:proofErr w:type="gramStart"/>
      <w:r>
        <w:rPr>
          <w:rFonts w:ascii="宋体" w:hAnsi="宋体" w:cs="宋体" w:hint="eastAsia"/>
          <w:color w:val="000000"/>
          <w:szCs w:val="21"/>
        </w:rPr>
        <w:t>商危化品</w:t>
      </w:r>
      <w:proofErr w:type="gramEnd"/>
      <w:r>
        <w:rPr>
          <w:rFonts w:ascii="宋体" w:hAnsi="宋体" w:cs="宋体" w:hint="eastAsia"/>
          <w:color w:val="000000"/>
          <w:szCs w:val="21"/>
        </w:rPr>
        <w:t>仓库、废弃物处理间等产生污染物的场所应独立设置。</w:t>
      </w:r>
    </w:p>
    <w:p w:rsidR="00BC3811" w:rsidRDefault="005D245B" w:rsidP="00E00BB7">
      <w:pPr>
        <w:tabs>
          <w:tab w:val="left" w:pos="420"/>
          <w:tab w:val="left" w:pos="630"/>
        </w:tabs>
        <w:snapToGrid w:val="0"/>
        <w:spacing w:beforeLines="50" w:afterLines="50" w:line="360" w:lineRule="auto"/>
        <w:rPr>
          <w:rFonts w:ascii="宋体" w:hAnsi="宋体" w:cs="宋体"/>
          <w:color w:val="000000"/>
          <w:szCs w:val="21"/>
        </w:rPr>
      </w:pPr>
      <w:r>
        <w:rPr>
          <w:rFonts w:ascii="宋体" w:hAnsi="宋体" w:cs="宋体" w:hint="eastAsia"/>
          <w:color w:val="000000"/>
          <w:szCs w:val="21"/>
        </w:rPr>
        <w:t>6.供应商燃油加油机等计量器具应符合国家市场监督管理总局《加油站计量监督管理办法》相关规定，并定期对计量器具进行检定。</w:t>
      </w:r>
    </w:p>
    <w:p w:rsidR="00BC3811" w:rsidRDefault="005D245B" w:rsidP="00E00BB7">
      <w:pPr>
        <w:tabs>
          <w:tab w:val="left" w:pos="420"/>
          <w:tab w:val="left" w:pos="630"/>
        </w:tabs>
        <w:snapToGrid w:val="0"/>
        <w:spacing w:beforeLines="50" w:afterLines="50" w:line="360" w:lineRule="auto"/>
        <w:rPr>
          <w:rFonts w:ascii="宋体" w:hAnsi="宋体" w:cs="宋体"/>
          <w:color w:val="000000"/>
          <w:szCs w:val="21"/>
        </w:rPr>
      </w:pPr>
      <w:r>
        <w:rPr>
          <w:rFonts w:ascii="宋体" w:hAnsi="宋体" w:cs="宋体" w:hint="eastAsia"/>
          <w:color w:val="000000"/>
          <w:szCs w:val="21"/>
        </w:rPr>
        <w:t>7.供应商应确保加油站油品供应数量符合计量标准，应当保证计量器具和成品油零售量的准确。</w:t>
      </w:r>
    </w:p>
    <w:p w:rsidR="00BC3811" w:rsidRDefault="005D245B" w:rsidP="00E00BB7">
      <w:pPr>
        <w:tabs>
          <w:tab w:val="left" w:pos="420"/>
          <w:tab w:val="left" w:pos="630"/>
        </w:tabs>
        <w:snapToGrid w:val="0"/>
        <w:spacing w:beforeLines="50" w:afterLines="50" w:line="360" w:lineRule="auto"/>
        <w:rPr>
          <w:rFonts w:ascii="宋体" w:hAnsi="宋体" w:cs="宋体"/>
          <w:color w:val="000000"/>
          <w:szCs w:val="21"/>
        </w:rPr>
      </w:pPr>
      <w:r>
        <w:rPr>
          <w:rFonts w:ascii="宋体" w:hAnsi="宋体" w:cs="宋体" w:hint="eastAsia"/>
          <w:color w:val="000000"/>
          <w:szCs w:val="21"/>
        </w:rPr>
        <w:t>8.供应商加油站站内作业符合《加油站作业安全规范》相关要求。</w:t>
      </w:r>
    </w:p>
    <w:p w:rsidR="00BC3811" w:rsidRDefault="005D245B" w:rsidP="00E00BB7">
      <w:pPr>
        <w:tabs>
          <w:tab w:val="left" w:pos="420"/>
          <w:tab w:val="left" w:pos="630"/>
        </w:tabs>
        <w:snapToGrid w:val="0"/>
        <w:spacing w:beforeLines="50" w:afterLines="50" w:line="360" w:lineRule="auto"/>
        <w:rPr>
          <w:rFonts w:ascii="宋体" w:hAnsi="宋体" w:cs="宋体"/>
          <w:color w:val="000000"/>
          <w:szCs w:val="21"/>
        </w:rPr>
      </w:pPr>
      <w:r>
        <w:rPr>
          <w:rFonts w:ascii="宋体" w:hAnsi="宋体" w:cs="宋体" w:hint="eastAsia"/>
          <w:color w:val="000000"/>
          <w:szCs w:val="21"/>
        </w:rPr>
        <w:t>9.供应商加油站应认真落实防火安全责任制，确保加油车辆的安全。</w:t>
      </w:r>
    </w:p>
    <w:p w:rsidR="00BC3811" w:rsidRDefault="005D245B" w:rsidP="00E00BB7">
      <w:pPr>
        <w:tabs>
          <w:tab w:val="left" w:pos="420"/>
          <w:tab w:val="left" w:pos="630"/>
        </w:tabs>
        <w:snapToGrid w:val="0"/>
        <w:spacing w:beforeLines="50" w:afterLines="50" w:line="360" w:lineRule="auto"/>
        <w:rPr>
          <w:rFonts w:ascii="宋体" w:hAnsi="宋体" w:cs="宋体"/>
          <w:color w:val="000000"/>
          <w:szCs w:val="21"/>
        </w:rPr>
      </w:pPr>
      <w:r>
        <w:rPr>
          <w:rFonts w:ascii="宋体" w:hAnsi="宋体" w:cs="宋体" w:hint="eastAsia"/>
          <w:color w:val="000000"/>
          <w:szCs w:val="21"/>
        </w:rPr>
        <w:t>10.供应商加油站应设有安全保障设施，具有安全措施，确保加油车辆的安全。</w:t>
      </w:r>
    </w:p>
    <w:p w:rsidR="00BC3811" w:rsidRDefault="005D245B" w:rsidP="00E00BB7">
      <w:pPr>
        <w:tabs>
          <w:tab w:val="left" w:pos="420"/>
          <w:tab w:val="left" w:pos="630"/>
        </w:tabs>
        <w:snapToGrid w:val="0"/>
        <w:spacing w:beforeLines="50" w:afterLines="50" w:line="360" w:lineRule="auto"/>
        <w:rPr>
          <w:rFonts w:ascii="宋体" w:hAnsi="宋体" w:cs="宋体"/>
          <w:color w:val="000000"/>
          <w:szCs w:val="21"/>
        </w:rPr>
      </w:pPr>
      <w:r>
        <w:rPr>
          <w:rFonts w:ascii="宋体" w:hAnsi="宋体" w:cs="宋体" w:hint="eastAsia"/>
          <w:color w:val="000000"/>
          <w:szCs w:val="21"/>
        </w:rPr>
        <w:t>11.供应商应建立适用的油品经营管理制度、消防安全管理制度、应急管理制度、安全生产标准及</w:t>
      </w:r>
      <w:r>
        <w:rPr>
          <w:rFonts w:ascii="宋体" w:hAnsi="宋体" w:cs="宋体" w:hint="eastAsia"/>
          <w:color w:val="000000"/>
          <w:szCs w:val="21"/>
        </w:rPr>
        <w:lastRenderedPageBreak/>
        <w:t>其他相应的管理制度，明确责任人，加强安全生产管理。</w:t>
      </w:r>
    </w:p>
    <w:p w:rsidR="00BC3811" w:rsidRDefault="005D245B">
      <w:pPr>
        <w:spacing w:line="360" w:lineRule="auto"/>
        <w:contextualSpacing/>
        <w:rPr>
          <w:rFonts w:asciiTheme="minorEastAsia" w:hAnsiTheme="minorEastAsia" w:cs="仿宋_GB2312"/>
          <w:szCs w:val="21"/>
        </w:rPr>
      </w:pPr>
      <w:r>
        <w:rPr>
          <w:rFonts w:asciiTheme="minorEastAsia" w:hAnsiTheme="minorEastAsia" w:cs="仿宋_GB2312" w:hint="eastAsia"/>
          <w:szCs w:val="21"/>
        </w:rPr>
        <w:t>12.服务期内，应</w:t>
      </w:r>
      <w:proofErr w:type="gramStart"/>
      <w:r>
        <w:rPr>
          <w:rFonts w:asciiTheme="minorEastAsia" w:hAnsiTheme="minorEastAsia" w:cs="仿宋_GB2312" w:hint="eastAsia"/>
          <w:szCs w:val="21"/>
        </w:rPr>
        <w:t>按供应</w:t>
      </w:r>
      <w:proofErr w:type="gramEnd"/>
      <w:r>
        <w:rPr>
          <w:rFonts w:asciiTheme="minorEastAsia" w:hAnsiTheme="minorEastAsia" w:cs="仿宋_GB2312" w:hint="eastAsia"/>
          <w:szCs w:val="21"/>
        </w:rPr>
        <w:t>商承诺的优惠价格进行结算。如油品挂牌零售价变化，供应商承诺的优惠不变。</w:t>
      </w:r>
    </w:p>
    <w:p w:rsidR="00BC3811" w:rsidRDefault="005D245B" w:rsidP="00E00BB7">
      <w:pPr>
        <w:tabs>
          <w:tab w:val="left" w:pos="420"/>
          <w:tab w:val="left" w:pos="630"/>
        </w:tabs>
        <w:snapToGrid w:val="0"/>
        <w:spacing w:beforeLines="50" w:afterLines="50" w:line="360" w:lineRule="auto"/>
        <w:rPr>
          <w:rFonts w:asciiTheme="minorEastAsia" w:hAnsiTheme="minorEastAsia" w:cs="仿宋_GB2312"/>
          <w:szCs w:val="21"/>
        </w:rPr>
      </w:pPr>
      <w:r>
        <w:rPr>
          <w:rFonts w:asciiTheme="minorEastAsia" w:hAnsiTheme="minorEastAsia" w:cs="仿宋_GB2312" w:hint="eastAsia"/>
          <w:szCs w:val="21"/>
        </w:rPr>
        <w:t>13.供应商应保证对公务用车加油服务优惠价格不低于框架协议入围承诺价格，当促销价格高于公务用车加油优惠价格时，公务用车加油优惠价格可保持不变；当促销价格低于公务用车加油优惠价格时，在促销期间，原报价作相应下降，保证公务用车加油优惠价格不高于促销价格。</w:t>
      </w:r>
    </w:p>
    <w:p w:rsidR="00BC3811" w:rsidRDefault="005D245B" w:rsidP="004C1A19">
      <w:pPr>
        <w:tabs>
          <w:tab w:val="left" w:pos="420"/>
          <w:tab w:val="left" w:pos="630"/>
        </w:tabs>
        <w:spacing w:line="360" w:lineRule="auto"/>
        <w:ind w:firstLineChars="200" w:firstLine="422"/>
        <w:rPr>
          <w:rFonts w:ascii="宋体" w:hAnsi="宋体" w:cs="宋体"/>
          <w:b/>
          <w:color w:val="000000"/>
          <w:szCs w:val="21"/>
        </w:rPr>
      </w:pPr>
      <w:r>
        <w:rPr>
          <w:rFonts w:ascii="宋体" w:hAnsi="宋体" w:cs="宋体" w:hint="eastAsia"/>
          <w:b/>
          <w:color w:val="000000"/>
          <w:szCs w:val="21"/>
        </w:rPr>
        <w:t>二、</w:t>
      </w:r>
      <w:r>
        <w:rPr>
          <w:rFonts w:ascii="宋体" w:hAnsi="宋体" w:cs="宋体"/>
          <w:b/>
          <w:color w:val="000000"/>
          <w:szCs w:val="21"/>
        </w:rPr>
        <w:t xml:space="preserve"> </w:t>
      </w:r>
      <w:r>
        <w:rPr>
          <w:rFonts w:ascii="宋体" w:hAnsi="宋体" w:cs="宋体" w:hint="eastAsia"/>
          <w:b/>
          <w:color w:val="000000"/>
          <w:szCs w:val="21"/>
        </w:rPr>
        <w:t>履行期限、地点和方式</w:t>
      </w:r>
    </w:p>
    <w:p w:rsidR="00BC3811" w:rsidRDefault="005D245B">
      <w:pPr>
        <w:tabs>
          <w:tab w:val="left" w:pos="420"/>
          <w:tab w:val="left" w:pos="630"/>
        </w:tabs>
        <w:spacing w:line="360" w:lineRule="auto"/>
        <w:ind w:firstLineChars="200" w:firstLine="420"/>
        <w:rPr>
          <w:rFonts w:ascii="宋体" w:hAnsi="宋体" w:cs="宋体"/>
          <w:color w:val="000000"/>
          <w:szCs w:val="21"/>
        </w:rPr>
      </w:pPr>
      <w:r>
        <w:rPr>
          <w:rFonts w:ascii="宋体" w:hAnsi="宋体" w:cs="宋体" w:hint="eastAsia"/>
          <w:color w:val="000000"/>
          <w:szCs w:val="21"/>
        </w:rPr>
        <w:t>履行期限：</w:t>
      </w:r>
      <w:r>
        <w:rPr>
          <w:rFonts w:ascii="宋体" w:hAnsi="宋体" w:cs="宋体" w:hint="eastAsia"/>
          <w:color w:val="000000"/>
          <w:szCs w:val="21"/>
          <w:u w:val="single"/>
        </w:rPr>
        <w:t xml:space="preserve">     </w:t>
      </w:r>
      <w:r>
        <w:rPr>
          <w:rFonts w:ascii="宋体" w:hAnsi="宋体" w:cs="宋体" w:hint="eastAsia"/>
          <w:color w:val="000000"/>
          <w:szCs w:val="21"/>
        </w:rPr>
        <w:t>年</w:t>
      </w:r>
      <w:r>
        <w:rPr>
          <w:rFonts w:ascii="宋体" w:hAnsi="宋体" w:cs="宋体" w:hint="eastAsia"/>
          <w:color w:val="000000"/>
          <w:szCs w:val="21"/>
          <w:u w:val="single"/>
        </w:rPr>
        <w:t xml:space="preserve">   </w:t>
      </w:r>
      <w:r>
        <w:rPr>
          <w:rFonts w:ascii="宋体" w:hAnsi="宋体" w:cs="宋体" w:hint="eastAsia"/>
          <w:color w:val="000000"/>
          <w:szCs w:val="21"/>
        </w:rPr>
        <w:t>月</w:t>
      </w:r>
      <w:r>
        <w:rPr>
          <w:rFonts w:ascii="宋体" w:hAnsi="宋体" w:cs="宋体" w:hint="eastAsia"/>
          <w:color w:val="000000"/>
          <w:szCs w:val="21"/>
          <w:u w:val="single"/>
        </w:rPr>
        <w:t xml:space="preserve">    </w:t>
      </w:r>
      <w:r>
        <w:rPr>
          <w:rFonts w:ascii="宋体" w:hAnsi="宋体" w:cs="宋体" w:hint="eastAsia"/>
          <w:color w:val="000000"/>
          <w:szCs w:val="21"/>
        </w:rPr>
        <w:t>日至</w:t>
      </w:r>
      <w:r>
        <w:rPr>
          <w:rFonts w:ascii="宋体" w:hAnsi="宋体" w:cs="宋体" w:hint="eastAsia"/>
          <w:color w:val="000000"/>
          <w:szCs w:val="21"/>
          <w:u w:val="single"/>
        </w:rPr>
        <w:t xml:space="preserve">    </w:t>
      </w:r>
      <w:r>
        <w:rPr>
          <w:rFonts w:ascii="宋体" w:hAnsi="宋体" w:cs="宋体"/>
          <w:color w:val="000000"/>
          <w:szCs w:val="21"/>
          <w:u w:val="single"/>
        </w:rPr>
        <w:t xml:space="preserve"> </w:t>
      </w:r>
      <w:r>
        <w:rPr>
          <w:rFonts w:ascii="宋体" w:hAnsi="宋体" w:cs="宋体" w:hint="eastAsia"/>
          <w:color w:val="000000"/>
          <w:szCs w:val="21"/>
        </w:rPr>
        <w:t>年</w:t>
      </w:r>
      <w:r>
        <w:rPr>
          <w:rFonts w:ascii="宋体" w:hAnsi="宋体" w:cs="宋体" w:hint="eastAsia"/>
          <w:color w:val="000000"/>
          <w:szCs w:val="21"/>
          <w:u w:val="single"/>
        </w:rPr>
        <w:t xml:space="preserve">    </w:t>
      </w:r>
      <w:r>
        <w:rPr>
          <w:rFonts w:ascii="宋体" w:hAnsi="宋体" w:cs="宋体" w:hint="eastAsia"/>
          <w:color w:val="000000"/>
          <w:szCs w:val="21"/>
        </w:rPr>
        <w:t>月</w:t>
      </w:r>
      <w:r>
        <w:rPr>
          <w:rFonts w:ascii="宋体" w:hAnsi="宋体" w:cs="宋体" w:hint="eastAsia"/>
          <w:color w:val="000000"/>
          <w:szCs w:val="21"/>
          <w:u w:val="single"/>
        </w:rPr>
        <w:t xml:space="preserve">    </w:t>
      </w:r>
      <w:r>
        <w:rPr>
          <w:rFonts w:ascii="宋体" w:hAnsi="宋体" w:cs="宋体" w:hint="eastAsia"/>
          <w:color w:val="000000"/>
          <w:szCs w:val="21"/>
        </w:rPr>
        <w:t>日。</w:t>
      </w:r>
    </w:p>
    <w:p w:rsidR="00BC3811" w:rsidRDefault="005D245B">
      <w:pPr>
        <w:tabs>
          <w:tab w:val="left" w:pos="420"/>
          <w:tab w:val="left" w:pos="630"/>
        </w:tabs>
        <w:spacing w:line="360" w:lineRule="auto"/>
        <w:ind w:firstLineChars="200" w:firstLine="420"/>
        <w:rPr>
          <w:rFonts w:ascii="宋体" w:hAnsi="宋体" w:cs="宋体"/>
          <w:color w:val="000000"/>
          <w:szCs w:val="21"/>
        </w:rPr>
      </w:pPr>
      <w:r>
        <w:rPr>
          <w:rFonts w:ascii="宋体" w:hAnsi="宋体" w:cs="宋体" w:hint="eastAsia"/>
          <w:color w:val="000000"/>
          <w:szCs w:val="21"/>
        </w:rPr>
        <w:t>履行地点：</w:t>
      </w:r>
    </w:p>
    <w:p w:rsidR="00BC3811" w:rsidRDefault="005D245B">
      <w:pPr>
        <w:tabs>
          <w:tab w:val="left" w:pos="420"/>
          <w:tab w:val="left" w:pos="630"/>
        </w:tabs>
        <w:spacing w:line="360" w:lineRule="auto"/>
        <w:ind w:firstLineChars="200" w:firstLine="420"/>
        <w:rPr>
          <w:rFonts w:ascii="宋体" w:hAnsi="宋体" w:cs="宋体"/>
          <w:color w:val="000000"/>
          <w:szCs w:val="21"/>
        </w:rPr>
      </w:pPr>
      <w:r>
        <w:rPr>
          <w:rFonts w:ascii="宋体" w:hAnsi="宋体" w:cs="宋体" w:hint="eastAsia"/>
          <w:color w:val="000000"/>
          <w:szCs w:val="21"/>
        </w:rPr>
        <w:t xml:space="preserve">履行方式： </w:t>
      </w:r>
    </w:p>
    <w:p w:rsidR="00BC3811" w:rsidRDefault="005D245B" w:rsidP="004C1A19">
      <w:pPr>
        <w:tabs>
          <w:tab w:val="left" w:pos="420"/>
          <w:tab w:val="left" w:pos="630"/>
        </w:tabs>
        <w:spacing w:line="360" w:lineRule="auto"/>
        <w:ind w:firstLineChars="100" w:firstLine="211"/>
        <w:rPr>
          <w:rFonts w:ascii="宋体" w:hAnsi="宋体" w:cs="宋体"/>
          <w:b/>
          <w:color w:val="000000"/>
          <w:szCs w:val="21"/>
        </w:rPr>
      </w:pPr>
      <w:r>
        <w:rPr>
          <w:rFonts w:ascii="宋体" w:hAnsi="宋体" w:cs="宋体" w:hint="eastAsia"/>
          <w:b/>
          <w:color w:val="000000"/>
          <w:szCs w:val="21"/>
        </w:rPr>
        <w:t>三、付款方式</w:t>
      </w:r>
    </w:p>
    <w:p w:rsidR="00BC3811" w:rsidRDefault="005D245B">
      <w:pPr>
        <w:tabs>
          <w:tab w:val="left" w:pos="420"/>
          <w:tab w:val="left" w:pos="630"/>
        </w:tabs>
        <w:spacing w:line="360" w:lineRule="auto"/>
        <w:ind w:firstLineChars="200" w:firstLine="420"/>
        <w:rPr>
          <w:rFonts w:ascii="宋体" w:eastAsia="宋体" w:cs="宋体"/>
          <w:kern w:val="0"/>
          <w:szCs w:val="21"/>
        </w:rPr>
      </w:pPr>
      <w:r>
        <w:rPr>
          <w:rFonts w:ascii="宋体" w:hAnsi="宋体" w:cs="宋体" w:hint="eastAsia"/>
          <w:color w:val="000000"/>
          <w:szCs w:val="21"/>
        </w:rPr>
        <w:t>1.先付款后加油（可根据甲乙双方协商具体支付方式）。</w:t>
      </w:r>
      <w:r>
        <w:rPr>
          <w:rFonts w:ascii="宋体" w:eastAsia="宋体" w:cs="宋体" w:hint="eastAsia"/>
          <w:kern w:val="0"/>
          <w:szCs w:val="21"/>
        </w:rPr>
        <w:t xml:space="preserve"> </w:t>
      </w:r>
    </w:p>
    <w:p w:rsidR="00BC3811" w:rsidRDefault="005D245B">
      <w:pPr>
        <w:tabs>
          <w:tab w:val="left" w:pos="420"/>
          <w:tab w:val="left" w:pos="630"/>
        </w:tabs>
        <w:spacing w:line="360" w:lineRule="auto"/>
        <w:ind w:firstLineChars="200" w:firstLine="420"/>
        <w:rPr>
          <w:rFonts w:ascii="宋体" w:hAnsi="宋体" w:cs="宋体"/>
          <w:color w:val="000000"/>
          <w:szCs w:val="21"/>
        </w:rPr>
      </w:pPr>
      <w:r>
        <w:rPr>
          <w:rFonts w:ascii="宋体" w:hAnsi="宋体" w:cs="宋体" w:hint="eastAsia"/>
          <w:color w:val="000000"/>
          <w:szCs w:val="21"/>
        </w:rPr>
        <w:t>开户银行：</w:t>
      </w:r>
    </w:p>
    <w:p w:rsidR="00BC3811" w:rsidRDefault="005D245B">
      <w:pPr>
        <w:tabs>
          <w:tab w:val="left" w:pos="420"/>
          <w:tab w:val="left" w:pos="630"/>
        </w:tabs>
        <w:spacing w:line="360" w:lineRule="auto"/>
        <w:ind w:firstLineChars="200" w:firstLine="420"/>
        <w:rPr>
          <w:rFonts w:ascii="宋体" w:hAnsi="宋体" w:cs="宋体"/>
          <w:color w:val="000000"/>
          <w:szCs w:val="21"/>
        </w:rPr>
      </w:pPr>
      <w:r>
        <w:rPr>
          <w:rFonts w:ascii="宋体" w:hAnsi="宋体" w:cs="宋体" w:hint="eastAsia"/>
          <w:color w:val="000000"/>
          <w:szCs w:val="21"/>
        </w:rPr>
        <w:t>银行账户：</w:t>
      </w:r>
    </w:p>
    <w:p w:rsidR="00BC3811" w:rsidRDefault="005D245B" w:rsidP="004C1A19">
      <w:pPr>
        <w:tabs>
          <w:tab w:val="left" w:pos="420"/>
          <w:tab w:val="left" w:pos="630"/>
        </w:tabs>
        <w:spacing w:line="360" w:lineRule="auto"/>
        <w:ind w:firstLineChars="200" w:firstLine="422"/>
        <w:rPr>
          <w:rFonts w:ascii="宋体" w:hAnsi="宋体" w:cs="宋体"/>
          <w:b/>
          <w:color w:val="000000"/>
          <w:szCs w:val="21"/>
        </w:rPr>
      </w:pPr>
      <w:r>
        <w:rPr>
          <w:rFonts w:ascii="宋体" w:hAnsi="宋体" w:cs="宋体" w:hint="eastAsia"/>
          <w:b/>
          <w:color w:val="000000"/>
          <w:szCs w:val="21"/>
        </w:rPr>
        <w:t>四、其他事项</w:t>
      </w:r>
    </w:p>
    <w:p w:rsidR="00BC3811" w:rsidRDefault="005D245B">
      <w:pPr>
        <w:tabs>
          <w:tab w:val="left" w:pos="420"/>
          <w:tab w:val="left" w:pos="630"/>
        </w:tabs>
        <w:spacing w:line="360" w:lineRule="auto"/>
        <w:ind w:firstLineChars="200" w:firstLine="420"/>
        <w:rPr>
          <w:rFonts w:ascii="宋体" w:hAnsi="宋体" w:cs="宋体"/>
          <w:color w:val="000000"/>
          <w:szCs w:val="21"/>
        </w:rPr>
      </w:pPr>
      <w:r>
        <w:rPr>
          <w:rFonts w:ascii="宋体" w:hAnsi="宋体" w:cs="宋体" w:hint="eastAsia"/>
          <w:color w:val="000000"/>
          <w:szCs w:val="21"/>
        </w:rPr>
        <w:t>本合同履行事项及未明确约定事项，适用《许昌市市直机关公务用车加油框架协议》，并为其组成部分。</w:t>
      </w:r>
    </w:p>
    <w:p w:rsidR="00BC3811" w:rsidRDefault="005D245B" w:rsidP="004C1A19">
      <w:pPr>
        <w:tabs>
          <w:tab w:val="left" w:pos="420"/>
          <w:tab w:val="left" w:pos="630"/>
        </w:tabs>
        <w:spacing w:line="360" w:lineRule="auto"/>
        <w:ind w:firstLineChars="200" w:firstLine="422"/>
        <w:rPr>
          <w:rFonts w:ascii="宋体" w:hAnsi="宋体" w:cs="宋体"/>
          <w:b/>
          <w:color w:val="000000"/>
          <w:szCs w:val="21"/>
        </w:rPr>
      </w:pPr>
      <w:r>
        <w:rPr>
          <w:rFonts w:ascii="宋体" w:hAnsi="宋体" w:cs="宋体" w:hint="eastAsia"/>
          <w:b/>
          <w:color w:val="000000"/>
          <w:szCs w:val="21"/>
        </w:rPr>
        <w:t>五、合同的生效</w:t>
      </w:r>
    </w:p>
    <w:p w:rsidR="00BC3811" w:rsidRDefault="005D245B">
      <w:pPr>
        <w:tabs>
          <w:tab w:val="left" w:pos="420"/>
          <w:tab w:val="left" w:pos="630"/>
        </w:tabs>
        <w:spacing w:line="360" w:lineRule="auto"/>
        <w:ind w:firstLineChars="200" w:firstLine="420"/>
        <w:rPr>
          <w:rFonts w:ascii="宋体" w:hAnsi="宋体" w:cs="宋体"/>
          <w:color w:val="000000"/>
          <w:szCs w:val="21"/>
        </w:rPr>
      </w:pPr>
      <w:r>
        <w:rPr>
          <w:rFonts w:ascii="宋体" w:hAnsi="宋体" w:cs="宋体" w:hint="eastAsia"/>
          <w:color w:val="000000"/>
          <w:szCs w:val="21"/>
        </w:rPr>
        <w:t>本协议在协议各方签字盖章后生效。</w:t>
      </w:r>
    </w:p>
    <w:p w:rsidR="00BC3811" w:rsidRDefault="00BC3811">
      <w:pPr>
        <w:tabs>
          <w:tab w:val="left" w:pos="420"/>
          <w:tab w:val="left" w:pos="630"/>
        </w:tabs>
        <w:spacing w:line="360" w:lineRule="auto"/>
        <w:ind w:firstLineChars="200" w:firstLine="420"/>
        <w:rPr>
          <w:rFonts w:ascii="宋体" w:hAnsi="宋体" w:cs="宋体"/>
          <w:color w:val="000000"/>
          <w:szCs w:val="21"/>
        </w:rPr>
      </w:pPr>
    </w:p>
    <w:p w:rsidR="00BC3811" w:rsidRDefault="005D245B">
      <w:pPr>
        <w:tabs>
          <w:tab w:val="left" w:pos="420"/>
          <w:tab w:val="left" w:pos="630"/>
        </w:tabs>
        <w:spacing w:line="360" w:lineRule="auto"/>
        <w:ind w:firstLineChars="200" w:firstLine="420"/>
        <w:rPr>
          <w:rFonts w:ascii="宋体" w:hAnsi="宋体" w:cs="宋体"/>
          <w:color w:val="000000"/>
          <w:szCs w:val="21"/>
        </w:rPr>
      </w:pPr>
      <w:r>
        <w:rPr>
          <w:rFonts w:ascii="宋体" w:hAnsi="宋体" w:cs="宋体" w:hint="eastAsia"/>
          <w:color w:val="000000"/>
          <w:szCs w:val="21"/>
        </w:rPr>
        <w:t>本协议一式两份，双方各执一份。</w:t>
      </w:r>
    </w:p>
    <w:p w:rsidR="00BC3811" w:rsidRDefault="00BC3811">
      <w:pPr>
        <w:tabs>
          <w:tab w:val="left" w:pos="420"/>
          <w:tab w:val="left" w:pos="630"/>
        </w:tabs>
        <w:spacing w:line="360" w:lineRule="auto"/>
        <w:ind w:firstLineChars="200" w:firstLine="420"/>
        <w:rPr>
          <w:rFonts w:ascii="宋体" w:hAnsi="宋体" w:cs="宋体"/>
          <w:color w:val="000000"/>
          <w:szCs w:val="21"/>
        </w:rPr>
      </w:pPr>
    </w:p>
    <w:p w:rsidR="00BC3811" w:rsidRDefault="005D245B">
      <w:pPr>
        <w:tabs>
          <w:tab w:val="left" w:pos="420"/>
          <w:tab w:val="left" w:pos="630"/>
        </w:tabs>
        <w:spacing w:line="360" w:lineRule="auto"/>
        <w:ind w:firstLineChars="200" w:firstLine="420"/>
        <w:rPr>
          <w:rFonts w:ascii="宋体" w:hAnsi="宋体" w:cs="宋体"/>
          <w:color w:val="000000"/>
          <w:szCs w:val="21"/>
        </w:rPr>
      </w:pPr>
      <w:r>
        <w:rPr>
          <w:rFonts w:ascii="宋体" w:eastAsia="宋体" w:cs="宋体" w:hint="eastAsia"/>
          <w:kern w:val="0"/>
          <w:szCs w:val="21"/>
        </w:rPr>
        <w:t>买</w:t>
      </w:r>
      <w:r>
        <w:rPr>
          <w:rFonts w:ascii="宋体" w:hAnsi="宋体" w:cs="宋体" w:hint="eastAsia"/>
          <w:color w:val="000000"/>
          <w:szCs w:val="21"/>
        </w:rPr>
        <w:t>方：（盖章）                          卖方：（盖章）</w:t>
      </w:r>
    </w:p>
    <w:p w:rsidR="00BC3811" w:rsidRDefault="005D245B">
      <w:pPr>
        <w:tabs>
          <w:tab w:val="left" w:pos="420"/>
          <w:tab w:val="left" w:pos="630"/>
        </w:tabs>
        <w:spacing w:line="360" w:lineRule="auto"/>
        <w:ind w:firstLineChars="200" w:firstLine="420"/>
        <w:rPr>
          <w:rFonts w:ascii="宋体" w:hAnsi="宋体" w:cs="宋体"/>
          <w:color w:val="000000"/>
          <w:szCs w:val="21"/>
        </w:rPr>
      </w:pPr>
      <w:r>
        <w:rPr>
          <w:rFonts w:ascii="宋体" w:hAnsi="宋体" w:cs="宋体" w:hint="eastAsia"/>
          <w:color w:val="000000"/>
          <w:szCs w:val="21"/>
        </w:rPr>
        <w:t>法定代表人（授权代表）：                法定代表人（授权代表）：</w:t>
      </w:r>
    </w:p>
    <w:p w:rsidR="00BC3811" w:rsidRDefault="005D245B">
      <w:pPr>
        <w:tabs>
          <w:tab w:val="left" w:pos="420"/>
          <w:tab w:val="left" w:pos="630"/>
        </w:tabs>
        <w:spacing w:line="360" w:lineRule="auto"/>
        <w:ind w:firstLineChars="200" w:firstLine="420"/>
        <w:rPr>
          <w:rFonts w:ascii="宋体" w:hAnsi="宋体" w:cs="宋体"/>
          <w:color w:val="000000"/>
          <w:szCs w:val="21"/>
        </w:rPr>
      </w:pPr>
      <w:r>
        <w:rPr>
          <w:rFonts w:ascii="宋体" w:hAnsi="宋体" w:cs="宋体" w:hint="eastAsia"/>
          <w:color w:val="000000"/>
          <w:szCs w:val="21"/>
        </w:rPr>
        <w:t>地址：                                 地址：</w:t>
      </w:r>
    </w:p>
    <w:p w:rsidR="00BC3811" w:rsidRDefault="005D245B">
      <w:pPr>
        <w:tabs>
          <w:tab w:val="left" w:pos="420"/>
          <w:tab w:val="left" w:pos="630"/>
        </w:tabs>
        <w:spacing w:line="360" w:lineRule="auto"/>
        <w:ind w:firstLineChars="200" w:firstLine="420"/>
        <w:rPr>
          <w:rFonts w:ascii="宋体" w:hAnsi="宋体" w:cs="宋体"/>
          <w:color w:val="000000"/>
          <w:szCs w:val="21"/>
        </w:rPr>
      </w:pPr>
      <w:r>
        <w:rPr>
          <w:rFonts w:ascii="宋体" w:hAnsi="宋体" w:cs="宋体" w:hint="eastAsia"/>
          <w:color w:val="000000"/>
          <w:szCs w:val="21"/>
        </w:rPr>
        <w:t>电话：                                 电话：</w:t>
      </w:r>
    </w:p>
    <w:p w:rsidR="00BC3811" w:rsidRDefault="005D245B">
      <w:pPr>
        <w:tabs>
          <w:tab w:val="left" w:pos="420"/>
          <w:tab w:val="left" w:pos="630"/>
        </w:tabs>
        <w:spacing w:line="360" w:lineRule="auto"/>
        <w:ind w:firstLineChars="200" w:firstLine="420"/>
        <w:rPr>
          <w:rFonts w:ascii="宋体" w:hAnsi="宋体" w:cs="宋体"/>
          <w:color w:val="000000"/>
          <w:szCs w:val="21"/>
        </w:rPr>
      </w:pPr>
      <w:r>
        <w:rPr>
          <w:rFonts w:ascii="宋体" w:hAnsi="宋体" w:cs="宋体" w:hint="eastAsia"/>
          <w:color w:val="000000"/>
          <w:szCs w:val="21"/>
        </w:rPr>
        <w:t>签约时间：</w:t>
      </w:r>
      <w:r>
        <w:rPr>
          <w:rFonts w:ascii="宋体" w:hAnsi="宋体" w:cs="宋体"/>
          <w:color w:val="000000"/>
          <w:szCs w:val="21"/>
        </w:rPr>
        <w:t xml:space="preserve"> </w:t>
      </w:r>
      <w:r>
        <w:rPr>
          <w:rFonts w:ascii="宋体" w:hAnsi="宋体" w:cs="宋体" w:hint="eastAsia"/>
          <w:color w:val="000000"/>
          <w:szCs w:val="21"/>
        </w:rPr>
        <w:t xml:space="preserve"> 年</w:t>
      </w:r>
      <w:r>
        <w:rPr>
          <w:rFonts w:ascii="宋体" w:hAnsi="宋体" w:cs="宋体"/>
          <w:color w:val="000000"/>
          <w:szCs w:val="21"/>
        </w:rPr>
        <w:t xml:space="preserve"> </w:t>
      </w:r>
      <w:r>
        <w:rPr>
          <w:rFonts w:ascii="宋体" w:hAnsi="宋体" w:cs="宋体" w:hint="eastAsia"/>
          <w:color w:val="000000"/>
          <w:szCs w:val="21"/>
        </w:rPr>
        <w:t xml:space="preserve"> 月 </w:t>
      </w:r>
      <w:r>
        <w:rPr>
          <w:rFonts w:ascii="宋体" w:hAnsi="宋体" w:cs="宋体"/>
          <w:color w:val="000000"/>
          <w:szCs w:val="21"/>
        </w:rPr>
        <w:t xml:space="preserve"> </w:t>
      </w:r>
      <w:r>
        <w:rPr>
          <w:rFonts w:ascii="宋体" w:hAnsi="宋体" w:cs="宋体" w:hint="eastAsia"/>
          <w:color w:val="000000"/>
          <w:szCs w:val="21"/>
        </w:rPr>
        <w:t>日                 签约时间：</w:t>
      </w:r>
      <w:r>
        <w:rPr>
          <w:rFonts w:ascii="宋体" w:hAnsi="宋体" w:cs="宋体"/>
          <w:color w:val="000000"/>
          <w:szCs w:val="21"/>
        </w:rPr>
        <w:t xml:space="preserve"> </w:t>
      </w:r>
      <w:r>
        <w:rPr>
          <w:rFonts w:ascii="宋体" w:hAnsi="宋体" w:cs="宋体" w:hint="eastAsia"/>
          <w:color w:val="000000"/>
          <w:szCs w:val="21"/>
        </w:rPr>
        <w:t xml:space="preserve"> 年</w:t>
      </w:r>
      <w:r>
        <w:rPr>
          <w:rFonts w:ascii="宋体" w:hAnsi="宋体" w:cs="宋体"/>
          <w:color w:val="000000"/>
          <w:szCs w:val="21"/>
        </w:rPr>
        <w:t xml:space="preserve"> </w:t>
      </w:r>
      <w:r>
        <w:rPr>
          <w:rFonts w:ascii="宋体" w:hAnsi="宋体" w:cs="宋体" w:hint="eastAsia"/>
          <w:color w:val="000000"/>
          <w:szCs w:val="21"/>
        </w:rPr>
        <w:t xml:space="preserve"> 月</w:t>
      </w:r>
      <w:r>
        <w:rPr>
          <w:rFonts w:ascii="宋体" w:hAnsi="宋体" w:cs="宋体"/>
          <w:color w:val="000000"/>
          <w:szCs w:val="21"/>
        </w:rPr>
        <w:t xml:space="preserve"> </w:t>
      </w:r>
      <w:r>
        <w:rPr>
          <w:rFonts w:ascii="宋体" w:hAnsi="宋体" w:cs="宋体" w:hint="eastAsia"/>
          <w:color w:val="000000"/>
          <w:szCs w:val="21"/>
        </w:rPr>
        <w:t xml:space="preserve"> 日</w:t>
      </w:r>
    </w:p>
    <w:p w:rsidR="00BC3811" w:rsidRDefault="00BC3811">
      <w:pPr>
        <w:tabs>
          <w:tab w:val="left" w:pos="420"/>
          <w:tab w:val="left" w:pos="630"/>
        </w:tabs>
        <w:spacing w:line="360" w:lineRule="auto"/>
        <w:ind w:firstLineChars="200" w:firstLine="420"/>
        <w:rPr>
          <w:rFonts w:ascii="宋体" w:hAnsi="宋体" w:cs="宋体"/>
          <w:color w:val="000000"/>
          <w:szCs w:val="21"/>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BC3811">
      <w:pPr>
        <w:widowControl/>
        <w:jc w:val="center"/>
        <w:rPr>
          <w:rFonts w:ascii="黑体" w:eastAsia="黑体" w:hAnsi="黑体" w:cs="MicrosoftYaHei"/>
          <w:kern w:val="0"/>
          <w:sz w:val="36"/>
          <w:szCs w:val="36"/>
        </w:rPr>
      </w:pPr>
    </w:p>
    <w:p w:rsidR="00BC3811" w:rsidRDefault="005D245B">
      <w:pPr>
        <w:widowControl/>
        <w:jc w:val="center"/>
        <w:rPr>
          <w:rFonts w:ascii="黑体" w:eastAsia="黑体" w:hAnsi="黑体" w:cs="MicrosoftYaHei"/>
          <w:kern w:val="0"/>
          <w:sz w:val="36"/>
          <w:szCs w:val="36"/>
        </w:rPr>
      </w:pPr>
      <w:r>
        <w:rPr>
          <w:rFonts w:ascii="黑体" w:eastAsia="黑体" w:hAnsi="黑体" w:cs="MicrosoftYaHei" w:hint="eastAsia"/>
          <w:kern w:val="0"/>
          <w:sz w:val="36"/>
          <w:szCs w:val="36"/>
        </w:rPr>
        <w:t>第八部分 响</w:t>
      </w:r>
      <w:bookmarkStart w:id="16" w:name="第八部分"/>
      <w:bookmarkEnd w:id="16"/>
      <w:r>
        <w:rPr>
          <w:rFonts w:ascii="黑体" w:eastAsia="黑体" w:hAnsi="黑体" w:cs="MicrosoftYaHei" w:hint="eastAsia"/>
          <w:kern w:val="0"/>
          <w:sz w:val="36"/>
          <w:szCs w:val="36"/>
        </w:rPr>
        <w:t>应文件有关格式</w:t>
      </w:r>
    </w:p>
    <w:p w:rsidR="00BC3811" w:rsidRDefault="00BC3811">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BC3811" w:rsidRDefault="00BC3811">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BC3811" w:rsidRDefault="00BC3811">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BC3811" w:rsidRDefault="00BC3811">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BC3811" w:rsidRDefault="00BC3811">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BC3811" w:rsidRDefault="00BC3811">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BC3811" w:rsidRDefault="00BC3811">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BC3811" w:rsidRDefault="00BC3811">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BC3811" w:rsidRDefault="00BC3811">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BC3811" w:rsidRDefault="00BC3811">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BC3811" w:rsidRDefault="00BC3811">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BC3811" w:rsidRDefault="00BC3811">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BC3811" w:rsidRDefault="00BC3811">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2"/>
          <w:szCs w:val="32"/>
        </w:rPr>
      </w:pPr>
    </w:p>
    <w:p w:rsidR="00BC3811" w:rsidRDefault="005D245B">
      <w:pPr>
        <w:autoSpaceDE w:val="0"/>
        <w:autoSpaceDN w:val="0"/>
        <w:adjustRightInd w:val="0"/>
        <w:jc w:val="center"/>
        <w:rPr>
          <w:rFonts w:asciiTheme="minorEastAsia" w:hAnsiTheme="minorEastAsia" w:cs="MicrosoftYaHei-Bold"/>
          <w:b/>
          <w:bCs/>
          <w:kern w:val="0"/>
          <w:sz w:val="30"/>
          <w:szCs w:val="30"/>
        </w:rPr>
      </w:pPr>
      <w:r>
        <w:rPr>
          <w:rFonts w:asciiTheme="minorEastAsia" w:hAnsiTheme="minorEastAsia" w:cs="MicrosoftYaHei-Bold" w:hint="eastAsia"/>
          <w:b/>
          <w:bCs/>
          <w:kern w:val="0"/>
          <w:sz w:val="30"/>
          <w:szCs w:val="30"/>
        </w:rPr>
        <w:lastRenderedPageBreak/>
        <w:t>响应人提交材料须知</w:t>
      </w:r>
    </w:p>
    <w:p w:rsidR="00BC3811" w:rsidRDefault="00BC3811">
      <w:pPr>
        <w:autoSpaceDE w:val="0"/>
        <w:autoSpaceDN w:val="0"/>
        <w:adjustRightInd w:val="0"/>
        <w:spacing w:line="360" w:lineRule="auto"/>
        <w:ind w:firstLineChars="200" w:firstLine="480"/>
        <w:jc w:val="left"/>
        <w:rPr>
          <w:rFonts w:asciiTheme="minorEastAsia" w:hAnsiTheme="minorEastAsia" w:cs="MicrosoftYaHei"/>
          <w:kern w:val="0"/>
          <w:sz w:val="24"/>
          <w:szCs w:val="24"/>
        </w:rPr>
      </w:pPr>
    </w:p>
    <w:p w:rsidR="00BC3811" w:rsidRDefault="005D245B">
      <w:pPr>
        <w:autoSpaceDE w:val="0"/>
        <w:autoSpaceDN w:val="0"/>
        <w:adjustRightInd w:val="0"/>
        <w:spacing w:line="360" w:lineRule="auto"/>
        <w:ind w:firstLineChars="200" w:firstLine="480"/>
        <w:jc w:val="left"/>
        <w:rPr>
          <w:rFonts w:asciiTheme="minorEastAsia" w:hAnsiTheme="minorEastAsia" w:cs="MicrosoftYaHei"/>
          <w:kern w:val="0"/>
          <w:sz w:val="24"/>
          <w:szCs w:val="24"/>
        </w:rPr>
      </w:pPr>
      <w:r>
        <w:rPr>
          <w:rFonts w:asciiTheme="minorEastAsia" w:hAnsiTheme="minorEastAsia" w:cs="MicrosoftYaHei"/>
          <w:kern w:val="0"/>
          <w:sz w:val="24"/>
          <w:szCs w:val="24"/>
        </w:rPr>
        <w:t>1.</w:t>
      </w:r>
      <w:r>
        <w:rPr>
          <w:rFonts w:asciiTheme="minorEastAsia" w:hAnsiTheme="minorEastAsia" w:cs="MicrosoftYaHei" w:hint="eastAsia"/>
          <w:kern w:val="0"/>
          <w:sz w:val="24"/>
          <w:szCs w:val="24"/>
        </w:rPr>
        <w:t>本部分内容仅提出格式要求，并不代表所有列出格式的材料必须全部提交。本项目需提交的商务、技术文件应以响应人须知前附表为准。</w:t>
      </w:r>
    </w:p>
    <w:p w:rsidR="00BC3811" w:rsidRDefault="005D245B">
      <w:pPr>
        <w:autoSpaceDE w:val="0"/>
        <w:autoSpaceDN w:val="0"/>
        <w:adjustRightInd w:val="0"/>
        <w:spacing w:line="360" w:lineRule="auto"/>
        <w:ind w:firstLineChars="200" w:firstLine="480"/>
        <w:jc w:val="left"/>
        <w:rPr>
          <w:rFonts w:asciiTheme="minorEastAsia" w:hAnsiTheme="minorEastAsia" w:cs="MicrosoftYaHei"/>
          <w:kern w:val="0"/>
          <w:sz w:val="24"/>
          <w:szCs w:val="24"/>
        </w:rPr>
      </w:pPr>
      <w:r>
        <w:rPr>
          <w:rFonts w:asciiTheme="minorEastAsia" w:hAnsiTheme="minorEastAsia" w:cs="MicrosoftYaHei"/>
          <w:kern w:val="0"/>
          <w:sz w:val="24"/>
          <w:szCs w:val="24"/>
        </w:rPr>
        <w:t>2.</w:t>
      </w:r>
      <w:r>
        <w:rPr>
          <w:rFonts w:asciiTheme="minorEastAsia" w:hAnsiTheme="minorEastAsia" w:cs="MicrosoftYaHei" w:hint="eastAsia"/>
          <w:kern w:val="0"/>
          <w:sz w:val="24"/>
          <w:szCs w:val="24"/>
        </w:rPr>
        <w:t>响应人须知前附表中标注为</w:t>
      </w:r>
      <w:r>
        <w:rPr>
          <w:rFonts w:asciiTheme="minorEastAsia" w:hAnsiTheme="minorEastAsia" w:cs="MicrosoftYaHei"/>
          <w:kern w:val="0"/>
          <w:sz w:val="24"/>
          <w:szCs w:val="24"/>
        </w:rPr>
        <w:sym w:font="Wingdings" w:char="F0AB"/>
      </w:r>
      <w:r>
        <w:rPr>
          <w:rFonts w:asciiTheme="minorEastAsia" w:hAnsiTheme="minorEastAsia" w:cs="MicrosoftYaHei" w:hint="eastAsia"/>
          <w:kern w:val="0"/>
          <w:sz w:val="24"/>
          <w:szCs w:val="24"/>
        </w:rPr>
        <w:t>的格式文件，除应填报和</w:t>
      </w:r>
      <w:proofErr w:type="gramStart"/>
      <w:r>
        <w:rPr>
          <w:rFonts w:asciiTheme="minorEastAsia" w:hAnsiTheme="minorEastAsia" w:cs="MicrosoftYaHei" w:hint="eastAsia"/>
          <w:kern w:val="0"/>
          <w:sz w:val="24"/>
          <w:szCs w:val="24"/>
        </w:rPr>
        <w:t>可</w:t>
      </w:r>
      <w:proofErr w:type="gramEnd"/>
      <w:r>
        <w:rPr>
          <w:rFonts w:asciiTheme="minorEastAsia" w:hAnsiTheme="minorEastAsia" w:cs="MicrosoftYaHei" w:hint="eastAsia"/>
          <w:kern w:val="0"/>
          <w:sz w:val="24"/>
          <w:szCs w:val="24"/>
        </w:rPr>
        <w:t>填报项外，对其他部分的任何实质性修改将被视为非实质性响应，从而导致该响应被拒绝。</w:t>
      </w:r>
    </w:p>
    <w:p w:rsidR="00BC3811" w:rsidRDefault="005D245B">
      <w:pPr>
        <w:autoSpaceDE w:val="0"/>
        <w:autoSpaceDN w:val="0"/>
        <w:adjustRightInd w:val="0"/>
        <w:spacing w:line="360" w:lineRule="auto"/>
        <w:ind w:firstLineChars="200" w:firstLine="480"/>
        <w:jc w:val="left"/>
        <w:rPr>
          <w:rFonts w:asciiTheme="minorEastAsia" w:hAnsiTheme="minorEastAsia" w:cs="MicrosoftYaHei"/>
          <w:kern w:val="0"/>
          <w:sz w:val="24"/>
          <w:szCs w:val="24"/>
        </w:rPr>
      </w:pPr>
      <w:r>
        <w:rPr>
          <w:rFonts w:asciiTheme="minorEastAsia" w:hAnsiTheme="minorEastAsia" w:cs="MicrosoftYaHei"/>
          <w:kern w:val="0"/>
          <w:sz w:val="24"/>
          <w:szCs w:val="24"/>
        </w:rPr>
        <w:t>3.</w:t>
      </w:r>
      <w:r>
        <w:rPr>
          <w:rFonts w:asciiTheme="minorEastAsia" w:hAnsiTheme="minorEastAsia" w:cs="MicrosoftYaHei" w:hint="eastAsia"/>
          <w:kern w:val="0"/>
          <w:sz w:val="24"/>
          <w:szCs w:val="24"/>
        </w:rPr>
        <w:t>响应人应严格按照规定填写并按规定顺序上</w:t>
      </w:r>
      <w:proofErr w:type="gramStart"/>
      <w:r>
        <w:rPr>
          <w:rFonts w:asciiTheme="minorEastAsia" w:hAnsiTheme="minorEastAsia" w:cs="MicrosoftYaHei" w:hint="eastAsia"/>
          <w:kern w:val="0"/>
          <w:sz w:val="24"/>
          <w:szCs w:val="24"/>
        </w:rPr>
        <w:t>传全部</w:t>
      </w:r>
      <w:proofErr w:type="gramEnd"/>
      <w:r>
        <w:rPr>
          <w:rFonts w:asciiTheme="minorEastAsia" w:hAnsiTheme="minorEastAsia" w:cs="MicrosoftYaHei" w:hint="eastAsia"/>
          <w:kern w:val="0"/>
          <w:sz w:val="24"/>
          <w:szCs w:val="24"/>
        </w:rPr>
        <w:t>格式文件以及其他有关资料，混乱的编排导致响应文件被误读或查找不到，后果由响应人承担。</w:t>
      </w:r>
    </w:p>
    <w:p w:rsidR="00BC3811" w:rsidRDefault="005D245B">
      <w:pPr>
        <w:autoSpaceDE w:val="0"/>
        <w:autoSpaceDN w:val="0"/>
        <w:adjustRightInd w:val="0"/>
        <w:spacing w:line="360" w:lineRule="auto"/>
        <w:ind w:firstLineChars="200" w:firstLine="480"/>
        <w:jc w:val="left"/>
        <w:rPr>
          <w:rFonts w:asciiTheme="minorEastAsia" w:hAnsiTheme="minorEastAsia" w:cs="MicrosoftYaHei"/>
          <w:kern w:val="0"/>
          <w:sz w:val="24"/>
          <w:szCs w:val="24"/>
        </w:rPr>
      </w:pPr>
      <w:r>
        <w:rPr>
          <w:rFonts w:asciiTheme="minorEastAsia" w:hAnsiTheme="minorEastAsia" w:cs="MicrosoftYaHei"/>
          <w:kern w:val="0"/>
          <w:sz w:val="24"/>
          <w:szCs w:val="24"/>
        </w:rPr>
        <w:t>4.</w:t>
      </w:r>
      <w:r>
        <w:rPr>
          <w:rFonts w:asciiTheme="minorEastAsia" w:hAnsiTheme="minorEastAsia" w:cs="MicrosoftYaHei" w:hint="eastAsia"/>
          <w:kern w:val="0"/>
          <w:sz w:val="24"/>
          <w:szCs w:val="24"/>
        </w:rPr>
        <w:t>响应文件应按照征集文件要求的格式逐项填写，无相应内容可填的项应填写“无”等明确的回答文字。</w:t>
      </w:r>
    </w:p>
    <w:p w:rsidR="00BC3811" w:rsidRDefault="005D245B">
      <w:pPr>
        <w:autoSpaceDE w:val="0"/>
        <w:autoSpaceDN w:val="0"/>
        <w:adjustRightInd w:val="0"/>
        <w:spacing w:line="360" w:lineRule="auto"/>
        <w:ind w:firstLineChars="200" w:firstLine="480"/>
        <w:jc w:val="left"/>
        <w:rPr>
          <w:rFonts w:asciiTheme="minorEastAsia" w:hAnsiTheme="minorEastAsia" w:cs="MicrosoftYaHei"/>
          <w:kern w:val="0"/>
          <w:sz w:val="24"/>
          <w:szCs w:val="24"/>
        </w:rPr>
      </w:pPr>
      <w:r>
        <w:rPr>
          <w:rFonts w:asciiTheme="minorEastAsia" w:hAnsiTheme="minorEastAsia" w:cs="MicrosoftYaHei"/>
          <w:kern w:val="0"/>
          <w:sz w:val="24"/>
          <w:szCs w:val="24"/>
        </w:rPr>
        <w:t>5.</w:t>
      </w:r>
      <w:r>
        <w:rPr>
          <w:rFonts w:asciiTheme="minorEastAsia" w:hAnsiTheme="minorEastAsia" w:cs="MicrosoftYaHei" w:hint="eastAsia"/>
          <w:kern w:val="0"/>
          <w:sz w:val="24"/>
          <w:szCs w:val="24"/>
        </w:rPr>
        <w:t>所附表格中要求回答的全部问题和信息都必须做出正面回答，并确保所有回答的真实性、准确性和完整性。</w:t>
      </w:r>
    </w:p>
    <w:p w:rsidR="00BC3811" w:rsidRDefault="005D245B">
      <w:pPr>
        <w:autoSpaceDE w:val="0"/>
        <w:autoSpaceDN w:val="0"/>
        <w:adjustRightInd w:val="0"/>
        <w:spacing w:line="360" w:lineRule="auto"/>
        <w:ind w:firstLineChars="200" w:firstLine="480"/>
        <w:jc w:val="left"/>
        <w:rPr>
          <w:rFonts w:asciiTheme="minorEastAsia" w:hAnsiTheme="minorEastAsia" w:cs="MicrosoftYaHei"/>
          <w:kern w:val="0"/>
          <w:sz w:val="24"/>
          <w:szCs w:val="24"/>
        </w:rPr>
      </w:pPr>
      <w:r>
        <w:rPr>
          <w:rFonts w:asciiTheme="minorEastAsia" w:hAnsiTheme="minorEastAsia" w:cs="MicrosoftYaHei"/>
          <w:kern w:val="0"/>
          <w:sz w:val="24"/>
          <w:szCs w:val="24"/>
        </w:rPr>
        <w:t>6.</w:t>
      </w:r>
      <w:r>
        <w:rPr>
          <w:rFonts w:asciiTheme="minorEastAsia" w:hAnsiTheme="minorEastAsia" w:cs="MicrosoftYaHei" w:hint="eastAsia"/>
          <w:kern w:val="0"/>
          <w:sz w:val="24"/>
          <w:szCs w:val="24"/>
        </w:rPr>
        <w:t>评审委员会将依据响应人提交的资料进行评审。</w:t>
      </w:r>
    </w:p>
    <w:p w:rsidR="00BC3811" w:rsidRDefault="005D245B">
      <w:pPr>
        <w:autoSpaceDE w:val="0"/>
        <w:autoSpaceDN w:val="0"/>
        <w:adjustRightInd w:val="0"/>
        <w:spacing w:line="360" w:lineRule="auto"/>
        <w:ind w:firstLineChars="200" w:firstLine="480"/>
        <w:jc w:val="left"/>
        <w:rPr>
          <w:rFonts w:asciiTheme="minorEastAsia" w:hAnsiTheme="minorEastAsia" w:cs="MicrosoftYaHei"/>
          <w:kern w:val="0"/>
          <w:sz w:val="24"/>
          <w:szCs w:val="24"/>
        </w:rPr>
      </w:pPr>
      <w:r>
        <w:rPr>
          <w:rFonts w:asciiTheme="minorEastAsia" w:hAnsiTheme="minorEastAsia" w:cs="MicrosoftYaHei"/>
          <w:kern w:val="0"/>
          <w:sz w:val="24"/>
          <w:szCs w:val="24"/>
        </w:rPr>
        <w:t>7.</w:t>
      </w:r>
      <w:r>
        <w:rPr>
          <w:rFonts w:asciiTheme="minorEastAsia" w:hAnsiTheme="minorEastAsia" w:cs="MicrosoftYaHei" w:hint="eastAsia"/>
          <w:kern w:val="0"/>
          <w:sz w:val="24"/>
          <w:szCs w:val="24"/>
        </w:rPr>
        <w:t>响应人提交的材料将被妥善保存，但不予退还。</w:t>
      </w:r>
    </w:p>
    <w:p w:rsidR="00BC3811" w:rsidRDefault="005D245B">
      <w:pPr>
        <w:tabs>
          <w:tab w:val="left" w:pos="1260"/>
        </w:tabs>
        <w:autoSpaceDE w:val="0"/>
        <w:autoSpaceDN w:val="0"/>
        <w:adjustRightInd w:val="0"/>
        <w:spacing w:line="360" w:lineRule="auto"/>
        <w:ind w:firstLineChars="200" w:firstLine="480"/>
        <w:contextualSpacing/>
        <w:rPr>
          <w:rFonts w:asciiTheme="minorEastAsia" w:hAnsiTheme="minorEastAsia" w:cs="MicrosoftYaHei"/>
          <w:kern w:val="0"/>
          <w:sz w:val="24"/>
          <w:szCs w:val="24"/>
        </w:rPr>
      </w:pPr>
      <w:r>
        <w:rPr>
          <w:rFonts w:asciiTheme="minorEastAsia" w:hAnsiTheme="minorEastAsia" w:cs="MicrosoftYaHei"/>
          <w:kern w:val="0"/>
          <w:sz w:val="24"/>
          <w:szCs w:val="24"/>
        </w:rPr>
        <w:t>8.</w:t>
      </w:r>
      <w:r>
        <w:rPr>
          <w:rFonts w:asciiTheme="minorEastAsia" w:hAnsiTheme="minorEastAsia" w:cs="MicrosoftYaHei" w:hint="eastAsia"/>
          <w:kern w:val="0"/>
          <w:sz w:val="24"/>
          <w:szCs w:val="24"/>
        </w:rPr>
        <w:t>全部文件应按响应人须知中规定的语言填写并按规定的方式提交。</w:t>
      </w:r>
    </w:p>
    <w:p w:rsidR="00BC3811" w:rsidRDefault="00BC3811">
      <w:pPr>
        <w:tabs>
          <w:tab w:val="left" w:pos="1260"/>
        </w:tabs>
        <w:autoSpaceDE w:val="0"/>
        <w:autoSpaceDN w:val="0"/>
        <w:adjustRightInd w:val="0"/>
        <w:spacing w:line="360" w:lineRule="auto"/>
        <w:contextualSpacing/>
        <w:rPr>
          <w:rFonts w:asciiTheme="minorEastAsia" w:hAnsiTheme="minorEastAsia" w:cs="MicrosoftYaHei"/>
          <w:kern w:val="0"/>
          <w:sz w:val="24"/>
          <w:szCs w:val="24"/>
        </w:rPr>
      </w:pPr>
    </w:p>
    <w:p w:rsidR="00BC3811" w:rsidRDefault="00BC3811">
      <w:pPr>
        <w:tabs>
          <w:tab w:val="left" w:pos="1260"/>
        </w:tabs>
        <w:autoSpaceDE w:val="0"/>
        <w:autoSpaceDN w:val="0"/>
        <w:adjustRightInd w:val="0"/>
        <w:spacing w:line="360" w:lineRule="auto"/>
        <w:contextualSpacing/>
        <w:rPr>
          <w:rFonts w:asciiTheme="minorEastAsia" w:hAnsiTheme="minorEastAsia" w:cs="MicrosoftYaHei"/>
          <w:kern w:val="0"/>
          <w:sz w:val="24"/>
          <w:szCs w:val="24"/>
        </w:rPr>
      </w:pPr>
    </w:p>
    <w:p w:rsidR="00BC3811" w:rsidRDefault="00BC3811">
      <w:pPr>
        <w:tabs>
          <w:tab w:val="left" w:pos="1260"/>
        </w:tabs>
        <w:autoSpaceDE w:val="0"/>
        <w:autoSpaceDN w:val="0"/>
        <w:adjustRightInd w:val="0"/>
        <w:spacing w:line="360" w:lineRule="auto"/>
        <w:contextualSpacing/>
        <w:rPr>
          <w:rFonts w:asciiTheme="minorEastAsia" w:hAnsiTheme="minorEastAsia" w:cs="MicrosoftYaHei"/>
          <w:kern w:val="0"/>
          <w:sz w:val="24"/>
          <w:szCs w:val="24"/>
        </w:rPr>
      </w:pPr>
    </w:p>
    <w:p w:rsidR="00BC3811" w:rsidRDefault="00BC3811">
      <w:pPr>
        <w:tabs>
          <w:tab w:val="left" w:pos="1260"/>
        </w:tabs>
        <w:autoSpaceDE w:val="0"/>
        <w:autoSpaceDN w:val="0"/>
        <w:adjustRightInd w:val="0"/>
        <w:spacing w:line="360" w:lineRule="auto"/>
        <w:contextualSpacing/>
        <w:rPr>
          <w:rFonts w:asciiTheme="minorEastAsia" w:hAnsiTheme="minorEastAsia" w:cs="MicrosoftYaHei"/>
          <w:kern w:val="0"/>
          <w:sz w:val="24"/>
          <w:szCs w:val="24"/>
        </w:rPr>
      </w:pPr>
    </w:p>
    <w:p w:rsidR="00BC3811" w:rsidRDefault="00BC3811">
      <w:pPr>
        <w:tabs>
          <w:tab w:val="left" w:pos="1260"/>
        </w:tabs>
        <w:autoSpaceDE w:val="0"/>
        <w:autoSpaceDN w:val="0"/>
        <w:adjustRightInd w:val="0"/>
        <w:spacing w:line="360" w:lineRule="auto"/>
        <w:contextualSpacing/>
        <w:rPr>
          <w:rFonts w:asciiTheme="minorEastAsia" w:hAnsiTheme="minorEastAsia" w:cs="MicrosoftYaHei"/>
          <w:kern w:val="0"/>
          <w:sz w:val="24"/>
          <w:szCs w:val="24"/>
        </w:rPr>
      </w:pPr>
    </w:p>
    <w:p w:rsidR="00BC3811" w:rsidRDefault="00BC3811">
      <w:pPr>
        <w:tabs>
          <w:tab w:val="left" w:pos="1260"/>
        </w:tabs>
        <w:autoSpaceDE w:val="0"/>
        <w:autoSpaceDN w:val="0"/>
        <w:adjustRightInd w:val="0"/>
        <w:spacing w:line="360" w:lineRule="auto"/>
        <w:contextualSpacing/>
        <w:rPr>
          <w:rFonts w:asciiTheme="minorEastAsia" w:hAnsiTheme="minorEastAsia" w:cs="MicrosoftYaHei"/>
          <w:kern w:val="0"/>
          <w:sz w:val="24"/>
          <w:szCs w:val="24"/>
        </w:rPr>
      </w:pPr>
    </w:p>
    <w:p w:rsidR="00BC3811" w:rsidRDefault="00BC3811">
      <w:pPr>
        <w:tabs>
          <w:tab w:val="left" w:pos="1260"/>
        </w:tabs>
        <w:autoSpaceDE w:val="0"/>
        <w:autoSpaceDN w:val="0"/>
        <w:adjustRightInd w:val="0"/>
        <w:spacing w:line="360" w:lineRule="auto"/>
        <w:contextualSpacing/>
        <w:rPr>
          <w:rFonts w:asciiTheme="minorEastAsia" w:hAnsiTheme="minorEastAsia" w:cs="MicrosoftYaHei"/>
          <w:kern w:val="0"/>
          <w:sz w:val="24"/>
          <w:szCs w:val="24"/>
        </w:rPr>
      </w:pPr>
    </w:p>
    <w:p w:rsidR="00BC3811" w:rsidRDefault="00BC3811">
      <w:pPr>
        <w:tabs>
          <w:tab w:val="left" w:pos="1260"/>
        </w:tabs>
        <w:autoSpaceDE w:val="0"/>
        <w:autoSpaceDN w:val="0"/>
        <w:adjustRightInd w:val="0"/>
        <w:spacing w:line="360" w:lineRule="auto"/>
        <w:contextualSpacing/>
        <w:rPr>
          <w:rFonts w:asciiTheme="minorEastAsia" w:hAnsiTheme="minorEastAsia" w:cs="MicrosoftYaHei"/>
          <w:kern w:val="0"/>
          <w:sz w:val="24"/>
          <w:szCs w:val="24"/>
        </w:rPr>
      </w:pPr>
    </w:p>
    <w:p w:rsidR="00BC3811" w:rsidRDefault="00BC3811">
      <w:pPr>
        <w:tabs>
          <w:tab w:val="left" w:pos="1260"/>
        </w:tabs>
        <w:autoSpaceDE w:val="0"/>
        <w:autoSpaceDN w:val="0"/>
        <w:adjustRightInd w:val="0"/>
        <w:spacing w:line="360" w:lineRule="auto"/>
        <w:contextualSpacing/>
        <w:rPr>
          <w:rFonts w:asciiTheme="minorEastAsia" w:hAnsiTheme="minorEastAsia" w:cs="MicrosoftYaHei"/>
          <w:kern w:val="0"/>
          <w:sz w:val="24"/>
          <w:szCs w:val="24"/>
        </w:rPr>
      </w:pPr>
    </w:p>
    <w:p w:rsidR="00BC3811" w:rsidRDefault="00BC3811">
      <w:pPr>
        <w:tabs>
          <w:tab w:val="left" w:pos="1260"/>
        </w:tabs>
        <w:autoSpaceDE w:val="0"/>
        <w:autoSpaceDN w:val="0"/>
        <w:adjustRightInd w:val="0"/>
        <w:spacing w:line="360" w:lineRule="auto"/>
        <w:contextualSpacing/>
        <w:rPr>
          <w:rFonts w:asciiTheme="minorEastAsia" w:hAnsiTheme="minorEastAsia" w:cs="MicrosoftYaHei"/>
          <w:kern w:val="0"/>
          <w:sz w:val="24"/>
          <w:szCs w:val="24"/>
        </w:rPr>
      </w:pPr>
    </w:p>
    <w:p w:rsidR="00BC3811" w:rsidRDefault="00BC3811">
      <w:pPr>
        <w:tabs>
          <w:tab w:val="left" w:pos="1260"/>
        </w:tabs>
        <w:autoSpaceDE w:val="0"/>
        <w:autoSpaceDN w:val="0"/>
        <w:adjustRightInd w:val="0"/>
        <w:spacing w:line="360" w:lineRule="auto"/>
        <w:contextualSpacing/>
        <w:rPr>
          <w:rFonts w:asciiTheme="minorEastAsia" w:hAnsiTheme="minorEastAsia" w:cs="MicrosoftYaHei"/>
          <w:kern w:val="0"/>
          <w:sz w:val="24"/>
          <w:szCs w:val="24"/>
        </w:rPr>
      </w:pPr>
    </w:p>
    <w:p w:rsidR="00BC3811" w:rsidRDefault="00BC3811">
      <w:pPr>
        <w:tabs>
          <w:tab w:val="left" w:pos="1260"/>
        </w:tabs>
        <w:autoSpaceDE w:val="0"/>
        <w:autoSpaceDN w:val="0"/>
        <w:adjustRightInd w:val="0"/>
        <w:spacing w:line="360" w:lineRule="auto"/>
        <w:contextualSpacing/>
        <w:rPr>
          <w:rFonts w:asciiTheme="minorEastAsia" w:hAnsiTheme="minorEastAsia" w:cs="宋体"/>
          <w:b/>
          <w:kern w:val="0"/>
          <w:sz w:val="24"/>
          <w:szCs w:val="24"/>
        </w:rPr>
      </w:pPr>
    </w:p>
    <w:p w:rsidR="00BC3811" w:rsidRDefault="005D245B">
      <w:pPr>
        <w:keepNext/>
        <w:keepLines/>
        <w:tabs>
          <w:tab w:val="left" w:pos="660"/>
        </w:tabs>
        <w:adjustRightInd w:val="0"/>
        <w:snapToGrid w:val="0"/>
        <w:spacing w:line="400" w:lineRule="exact"/>
        <w:jc w:val="left"/>
        <w:textAlignment w:val="baseline"/>
        <w:outlineLvl w:val="1"/>
        <w:rPr>
          <w:rFonts w:asciiTheme="minorEastAsia" w:hAnsiTheme="minorEastAsia" w:cs="黑体"/>
          <w:b/>
          <w:bCs/>
          <w:sz w:val="28"/>
          <w:szCs w:val="28"/>
          <w:lang w:val="zh-CN"/>
        </w:rPr>
      </w:pPr>
      <w:bookmarkStart w:id="17" w:name="_Toc174185203"/>
      <w:bookmarkStart w:id="18" w:name="_Toc184023138"/>
      <w:bookmarkStart w:id="19" w:name="_Toc186274126"/>
      <w:r>
        <w:rPr>
          <w:rFonts w:asciiTheme="minorEastAsia" w:hAnsiTheme="minorEastAsia" w:cs="黑体" w:hint="eastAsia"/>
          <w:b/>
          <w:bCs/>
          <w:sz w:val="28"/>
          <w:szCs w:val="28"/>
          <w:lang w:val="zh-CN"/>
        </w:rPr>
        <w:lastRenderedPageBreak/>
        <w:t>一、投标人应答索引表</w:t>
      </w:r>
      <w:bookmarkEnd w:id="17"/>
      <w:bookmarkEnd w:id="18"/>
      <w:bookmarkEnd w:id="19"/>
    </w:p>
    <w:tbl>
      <w:tblPr>
        <w:tblW w:w="9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468"/>
        <w:gridCol w:w="3751"/>
        <w:gridCol w:w="1559"/>
        <w:gridCol w:w="1560"/>
        <w:gridCol w:w="2018"/>
      </w:tblGrid>
      <w:tr w:rsidR="00BC3811">
        <w:tc>
          <w:tcPr>
            <w:tcW w:w="468" w:type="dxa"/>
            <w:vAlign w:val="center"/>
          </w:tcPr>
          <w:p w:rsidR="00BC3811" w:rsidRDefault="005D245B">
            <w:pPr>
              <w:snapToGrid w:val="0"/>
              <w:spacing w:line="400" w:lineRule="exact"/>
              <w:jc w:val="center"/>
              <w:rPr>
                <w:rFonts w:ascii="宋体" w:hAnsi="宋体" w:cs="微软雅黑"/>
                <w:b/>
                <w:szCs w:val="21"/>
              </w:rPr>
            </w:pPr>
            <w:r>
              <w:rPr>
                <w:rFonts w:ascii="宋体" w:hAnsi="宋体" w:cs="微软雅黑" w:hint="eastAsia"/>
                <w:b/>
                <w:szCs w:val="21"/>
              </w:rPr>
              <w:t>序号</w:t>
            </w:r>
          </w:p>
        </w:tc>
        <w:tc>
          <w:tcPr>
            <w:tcW w:w="3751" w:type="dxa"/>
            <w:vAlign w:val="center"/>
          </w:tcPr>
          <w:p w:rsidR="00BC3811" w:rsidRDefault="005D245B">
            <w:pPr>
              <w:snapToGrid w:val="0"/>
              <w:spacing w:line="400" w:lineRule="exact"/>
              <w:jc w:val="center"/>
              <w:rPr>
                <w:rFonts w:ascii="宋体" w:hAnsi="宋体" w:cs="微软雅黑"/>
                <w:b/>
                <w:szCs w:val="21"/>
              </w:rPr>
            </w:pPr>
            <w:r>
              <w:rPr>
                <w:rFonts w:ascii="宋体" w:hAnsi="宋体" w:cs="微软雅黑" w:hint="eastAsia"/>
                <w:b/>
                <w:szCs w:val="21"/>
              </w:rPr>
              <w:t>项  目</w:t>
            </w:r>
          </w:p>
        </w:tc>
        <w:tc>
          <w:tcPr>
            <w:tcW w:w="1559" w:type="dxa"/>
            <w:vAlign w:val="center"/>
          </w:tcPr>
          <w:p w:rsidR="00BC3811" w:rsidRDefault="005D245B">
            <w:pPr>
              <w:snapToGrid w:val="0"/>
              <w:spacing w:line="400" w:lineRule="exact"/>
              <w:jc w:val="center"/>
              <w:rPr>
                <w:rFonts w:ascii="宋体" w:hAnsi="宋体" w:cs="微软雅黑"/>
                <w:b/>
                <w:szCs w:val="21"/>
              </w:rPr>
            </w:pPr>
            <w:r>
              <w:rPr>
                <w:rFonts w:ascii="宋体" w:hAnsi="宋体" w:cs="微软雅黑" w:hint="eastAsia"/>
                <w:b/>
                <w:szCs w:val="21"/>
              </w:rPr>
              <w:t>投标人应答</w:t>
            </w:r>
          </w:p>
          <w:p w:rsidR="00BC3811" w:rsidRDefault="005D245B">
            <w:pPr>
              <w:snapToGrid w:val="0"/>
              <w:spacing w:line="400" w:lineRule="exact"/>
              <w:jc w:val="center"/>
              <w:rPr>
                <w:rFonts w:ascii="宋体" w:hAnsi="宋体" w:cs="微软雅黑"/>
                <w:b/>
                <w:szCs w:val="21"/>
              </w:rPr>
            </w:pPr>
            <w:r>
              <w:rPr>
                <w:rFonts w:ascii="宋体" w:hAnsi="宋体" w:cs="微软雅黑" w:hint="eastAsia"/>
                <w:b/>
                <w:szCs w:val="21"/>
              </w:rPr>
              <w:t>（有/没有）</w:t>
            </w:r>
          </w:p>
        </w:tc>
        <w:tc>
          <w:tcPr>
            <w:tcW w:w="1560" w:type="dxa"/>
            <w:vAlign w:val="center"/>
          </w:tcPr>
          <w:p w:rsidR="00BC3811" w:rsidRDefault="005D245B">
            <w:pPr>
              <w:snapToGrid w:val="0"/>
              <w:spacing w:line="400" w:lineRule="exact"/>
              <w:jc w:val="center"/>
              <w:rPr>
                <w:rFonts w:ascii="宋体" w:hAnsi="宋体" w:cs="微软雅黑"/>
                <w:b/>
                <w:szCs w:val="21"/>
              </w:rPr>
            </w:pPr>
            <w:r>
              <w:rPr>
                <w:rFonts w:ascii="宋体" w:hAnsi="宋体" w:cs="微软雅黑" w:hint="eastAsia"/>
                <w:b/>
                <w:szCs w:val="21"/>
              </w:rPr>
              <w:t>投标文件中所在页码</w:t>
            </w:r>
          </w:p>
        </w:tc>
        <w:tc>
          <w:tcPr>
            <w:tcW w:w="2018" w:type="dxa"/>
            <w:vAlign w:val="center"/>
          </w:tcPr>
          <w:p w:rsidR="00BC3811" w:rsidRDefault="005D245B">
            <w:pPr>
              <w:snapToGrid w:val="0"/>
              <w:spacing w:line="400" w:lineRule="exact"/>
              <w:jc w:val="center"/>
              <w:rPr>
                <w:rFonts w:ascii="宋体" w:hAnsi="宋体" w:cs="微软雅黑"/>
                <w:b/>
                <w:szCs w:val="21"/>
              </w:rPr>
            </w:pPr>
            <w:r>
              <w:rPr>
                <w:rFonts w:ascii="宋体" w:hAnsi="宋体" w:cs="微软雅黑" w:hint="eastAsia"/>
                <w:b/>
                <w:szCs w:val="21"/>
              </w:rPr>
              <w:t>备注说明</w:t>
            </w:r>
          </w:p>
        </w:tc>
      </w:tr>
      <w:tr w:rsidR="00BC3811">
        <w:trPr>
          <w:trHeight w:hRule="exact" w:val="510"/>
        </w:trPr>
        <w:tc>
          <w:tcPr>
            <w:tcW w:w="468" w:type="dxa"/>
            <w:vAlign w:val="center"/>
          </w:tcPr>
          <w:p w:rsidR="00BC3811" w:rsidRDefault="005D245B">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w:t>
            </w:r>
          </w:p>
        </w:tc>
        <w:tc>
          <w:tcPr>
            <w:tcW w:w="3751" w:type="dxa"/>
            <w:vAlign w:val="center"/>
          </w:tcPr>
          <w:p w:rsidR="00BC3811" w:rsidRDefault="005D245B">
            <w:pPr>
              <w:kinsoku w:val="0"/>
              <w:overflowPunct w:val="0"/>
              <w:autoSpaceDE w:val="0"/>
              <w:autoSpaceDN w:val="0"/>
              <w:spacing w:line="320" w:lineRule="exact"/>
              <w:rPr>
                <w:rFonts w:eastAsia="宋体" w:hAnsi="宋体" w:cs="微软雅黑"/>
                <w:bCs/>
                <w:kern w:val="0"/>
                <w:szCs w:val="21"/>
              </w:rPr>
            </w:pPr>
            <w:r>
              <w:rPr>
                <w:rFonts w:eastAsia="宋体" w:hAnsi="宋体" w:hint="eastAsia"/>
                <w:kern w:val="0"/>
                <w:szCs w:val="21"/>
              </w:rPr>
              <w:t>投标人应答索引表</w:t>
            </w:r>
          </w:p>
        </w:tc>
        <w:tc>
          <w:tcPr>
            <w:tcW w:w="1559" w:type="dxa"/>
            <w:vAlign w:val="center"/>
          </w:tcPr>
          <w:p w:rsidR="00BC3811" w:rsidRDefault="00BC3811">
            <w:pPr>
              <w:snapToGrid w:val="0"/>
              <w:spacing w:line="400" w:lineRule="exact"/>
              <w:jc w:val="center"/>
              <w:rPr>
                <w:rFonts w:ascii="宋体" w:hAnsi="宋体" w:cs="微软雅黑"/>
                <w:szCs w:val="21"/>
              </w:rPr>
            </w:pPr>
          </w:p>
        </w:tc>
        <w:tc>
          <w:tcPr>
            <w:tcW w:w="1560" w:type="dxa"/>
            <w:vAlign w:val="center"/>
          </w:tcPr>
          <w:p w:rsidR="00BC3811" w:rsidRDefault="00BC3811">
            <w:pPr>
              <w:snapToGrid w:val="0"/>
              <w:spacing w:line="400" w:lineRule="exact"/>
              <w:rPr>
                <w:rFonts w:ascii="宋体" w:hAnsi="宋体" w:cs="微软雅黑"/>
                <w:szCs w:val="21"/>
              </w:rPr>
            </w:pPr>
          </w:p>
        </w:tc>
        <w:tc>
          <w:tcPr>
            <w:tcW w:w="2018" w:type="dxa"/>
            <w:vAlign w:val="center"/>
          </w:tcPr>
          <w:p w:rsidR="00BC3811" w:rsidRDefault="00BC3811">
            <w:pPr>
              <w:snapToGrid w:val="0"/>
              <w:spacing w:line="400" w:lineRule="exact"/>
              <w:rPr>
                <w:rFonts w:ascii="宋体" w:hAnsi="宋体" w:cs="微软雅黑"/>
                <w:szCs w:val="21"/>
              </w:rPr>
            </w:pPr>
          </w:p>
        </w:tc>
      </w:tr>
      <w:tr w:rsidR="00BC3811">
        <w:trPr>
          <w:trHeight w:hRule="exact" w:val="510"/>
        </w:trPr>
        <w:tc>
          <w:tcPr>
            <w:tcW w:w="468" w:type="dxa"/>
            <w:vAlign w:val="center"/>
          </w:tcPr>
          <w:p w:rsidR="00BC3811" w:rsidRDefault="005D245B">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2</w:t>
            </w:r>
          </w:p>
        </w:tc>
        <w:tc>
          <w:tcPr>
            <w:tcW w:w="3751" w:type="dxa"/>
            <w:vAlign w:val="center"/>
          </w:tcPr>
          <w:p w:rsidR="00BC3811" w:rsidRDefault="005D245B">
            <w:pPr>
              <w:kinsoku w:val="0"/>
              <w:overflowPunct w:val="0"/>
              <w:autoSpaceDE w:val="0"/>
              <w:autoSpaceDN w:val="0"/>
              <w:spacing w:line="320" w:lineRule="exact"/>
              <w:rPr>
                <w:rFonts w:eastAsia="宋体" w:hAnsi="宋体"/>
                <w:kern w:val="0"/>
                <w:szCs w:val="21"/>
              </w:rPr>
            </w:pPr>
            <w:r>
              <w:rPr>
                <w:rFonts w:eastAsia="宋体" w:hAnsi="宋体" w:hint="eastAsia"/>
                <w:kern w:val="0"/>
                <w:szCs w:val="21"/>
              </w:rPr>
              <w:t>报价一览表</w:t>
            </w:r>
          </w:p>
        </w:tc>
        <w:tc>
          <w:tcPr>
            <w:tcW w:w="1559" w:type="dxa"/>
            <w:vAlign w:val="center"/>
          </w:tcPr>
          <w:p w:rsidR="00BC3811" w:rsidRDefault="00BC3811">
            <w:pPr>
              <w:snapToGrid w:val="0"/>
              <w:spacing w:line="400" w:lineRule="exact"/>
              <w:jc w:val="center"/>
              <w:rPr>
                <w:rFonts w:ascii="宋体" w:hAnsi="宋体" w:cs="微软雅黑"/>
                <w:szCs w:val="21"/>
              </w:rPr>
            </w:pPr>
          </w:p>
        </w:tc>
        <w:tc>
          <w:tcPr>
            <w:tcW w:w="1560" w:type="dxa"/>
            <w:vAlign w:val="center"/>
          </w:tcPr>
          <w:p w:rsidR="00BC3811" w:rsidRDefault="00BC3811">
            <w:pPr>
              <w:snapToGrid w:val="0"/>
              <w:spacing w:line="400" w:lineRule="exact"/>
              <w:rPr>
                <w:rFonts w:ascii="宋体" w:hAnsi="宋体" w:cs="微软雅黑"/>
                <w:szCs w:val="21"/>
              </w:rPr>
            </w:pPr>
          </w:p>
        </w:tc>
        <w:tc>
          <w:tcPr>
            <w:tcW w:w="2018" w:type="dxa"/>
            <w:vAlign w:val="center"/>
          </w:tcPr>
          <w:p w:rsidR="00BC3811" w:rsidRDefault="00BC3811">
            <w:pPr>
              <w:snapToGrid w:val="0"/>
              <w:spacing w:line="400" w:lineRule="exact"/>
              <w:rPr>
                <w:rFonts w:ascii="宋体" w:hAnsi="宋体" w:cs="微软雅黑"/>
                <w:szCs w:val="21"/>
              </w:rPr>
            </w:pPr>
          </w:p>
        </w:tc>
      </w:tr>
      <w:tr w:rsidR="00BC3811">
        <w:trPr>
          <w:trHeight w:hRule="exact" w:val="510"/>
        </w:trPr>
        <w:tc>
          <w:tcPr>
            <w:tcW w:w="468" w:type="dxa"/>
            <w:vAlign w:val="center"/>
          </w:tcPr>
          <w:p w:rsidR="00BC3811" w:rsidRDefault="005D245B">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3</w:t>
            </w:r>
          </w:p>
        </w:tc>
        <w:tc>
          <w:tcPr>
            <w:tcW w:w="3751" w:type="dxa"/>
            <w:vAlign w:val="center"/>
          </w:tcPr>
          <w:p w:rsidR="00BC3811" w:rsidRDefault="005D245B">
            <w:pPr>
              <w:kinsoku w:val="0"/>
              <w:overflowPunct w:val="0"/>
              <w:autoSpaceDE w:val="0"/>
              <w:autoSpaceDN w:val="0"/>
              <w:spacing w:line="320" w:lineRule="exact"/>
              <w:rPr>
                <w:rFonts w:eastAsia="宋体" w:hAnsi="宋体"/>
                <w:kern w:val="0"/>
                <w:szCs w:val="21"/>
              </w:rPr>
            </w:pPr>
            <w:r>
              <w:rPr>
                <w:rFonts w:eastAsia="宋体" w:hAnsi="宋体" w:hint="eastAsia"/>
                <w:kern w:val="0"/>
                <w:szCs w:val="21"/>
              </w:rPr>
              <w:t>响应函</w:t>
            </w:r>
          </w:p>
        </w:tc>
        <w:tc>
          <w:tcPr>
            <w:tcW w:w="1559" w:type="dxa"/>
            <w:vAlign w:val="center"/>
          </w:tcPr>
          <w:p w:rsidR="00BC3811" w:rsidRDefault="00BC3811">
            <w:pPr>
              <w:snapToGrid w:val="0"/>
              <w:spacing w:line="400" w:lineRule="exact"/>
              <w:jc w:val="center"/>
              <w:rPr>
                <w:rFonts w:ascii="宋体" w:hAnsi="宋体" w:cs="微软雅黑"/>
                <w:szCs w:val="21"/>
              </w:rPr>
            </w:pPr>
          </w:p>
        </w:tc>
        <w:tc>
          <w:tcPr>
            <w:tcW w:w="1560" w:type="dxa"/>
            <w:vAlign w:val="center"/>
          </w:tcPr>
          <w:p w:rsidR="00BC3811" w:rsidRDefault="00BC3811">
            <w:pPr>
              <w:snapToGrid w:val="0"/>
              <w:spacing w:line="400" w:lineRule="exact"/>
              <w:rPr>
                <w:rFonts w:ascii="宋体" w:hAnsi="宋体" w:cs="微软雅黑"/>
                <w:szCs w:val="21"/>
              </w:rPr>
            </w:pPr>
          </w:p>
        </w:tc>
        <w:tc>
          <w:tcPr>
            <w:tcW w:w="2018" w:type="dxa"/>
            <w:vAlign w:val="center"/>
          </w:tcPr>
          <w:p w:rsidR="00BC3811" w:rsidRDefault="00BC3811">
            <w:pPr>
              <w:snapToGrid w:val="0"/>
              <w:spacing w:line="400" w:lineRule="exact"/>
              <w:rPr>
                <w:rFonts w:ascii="宋体" w:hAnsi="宋体" w:cs="微软雅黑"/>
                <w:szCs w:val="21"/>
              </w:rPr>
            </w:pPr>
          </w:p>
        </w:tc>
      </w:tr>
      <w:tr w:rsidR="00BC3811">
        <w:trPr>
          <w:trHeight w:hRule="exact" w:val="510"/>
        </w:trPr>
        <w:tc>
          <w:tcPr>
            <w:tcW w:w="468" w:type="dxa"/>
            <w:vAlign w:val="center"/>
          </w:tcPr>
          <w:p w:rsidR="00BC3811" w:rsidRDefault="005D245B">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4</w:t>
            </w:r>
          </w:p>
        </w:tc>
        <w:tc>
          <w:tcPr>
            <w:tcW w:w="3751" w:type="dxa"/>
            <w:vAlign w:val="center"/>
          </w:tcPr>
          <w:p w:rsidR="00BC3811" w:rsidRDefault="005D245B">
            <w:pPr>
              <w:kinsoku w:val="0"/>
              <w:overflowPunct w:val="0"/>
              <w:autoSpaceDE w:val="0"/>
              <w:autoSpaceDN w:val="0"/>
              <w:spacing w:line="320" w:lineRule="exact"/>
              <w:rPr>
                <w:rFonts w:eastAsia="宋体" w:hAnsi="宋体"/>
                <w:kern w:val="0"/>
                <w:szCs w:val="21"/>
              </w:rPr>
            </w:pPr>
            <w:r>
              <w:rPr>
                <w:rFonts w:eastAsia="宋体" w:hAnsi="宋体" w:hint="eastAsia"/>
                <w:kern w:val="0"/>
                <w:szCs w:val="21"/>
              </w:rPr>
              <w:t>资格条件响应表</w:t>
            </w:r>
          </w:p>
        </w:tc>
        <w:tc>
          <w:tcPr>
            <w:tcW w:w="1559" w:type="dxa"/>
            <w:vAlign w:val="center"/>
          </w:tcPr>
          <w:p w:rsidR="00BC3811" w:rsidRDefault="00BC3811">
            <w:pPr>
              <w:snapToGrid w:val="0"/>
              <w:spacing w:line="400" w:lineRule="exact"/>
              <w:jc w:val="center"/>
              <w:rPr>
                <w:rFonts w:ascii="宋体" w:hAnsi="宋体" w:cs="微软雅黑"/>
                <w:szCs w:val="21"/>
              </w:rPr>
            </w:pPr>
          </w:p>
        </w:tc>
        <w:tc>
          <w:tcPr>
            <w:tcW w:w="1560" w:type="dxa"/>
            <w:vAlign w:val="center"/>
          </w:tcPr>
          <w:p w:rsidR="00BC3811" w:rsidRDefault="00BC3811">
            <w:pPr>
              <w:snapToGrid w:val="0"/>
              <w:spacing w:line="400" w:lineRule="exact"/>
              <w:rPr>
                <w:rFonts w:ascii="宋体" w:hAnsi="宋体" w:cs="微软雅黑"/>
                <w:szCs w:val="21"/>
              </w:rPr>
            </w:pPr>
          </w:p>
        </w:tc>
        <w:tc>
          <w:tcPr>
            <w:tcW w:w="2018" w:type="dxa"/>
            <w:vAlign w:val="center"/>
          </w:tcPr>
          <w:p w:rsidR="00BC3811" w:rsidRDefault="00BC3811">
            <w:pPr>
              <w:snapToGrid w:val="0"/>
              <w:spacing w:line="400" w:lineRule="exact"/>
              <w:rPr>
                <w:rFonts w:ascii="宋体" w:hAnsi="宋体" w:cs="微软雅黑"/>
                <w:szCs w:val="21"/>
              </w:rPr>
            </w:pPr>
          </w:p>
        </w:tc>
      </w:tr>
      <w:tr w:rsidR="00BC3811">
        <w:trPr>
          <w:trHeight w:hRule="exact" w:val="510"/>
        </w:trPr>
        <w:tc>
          <w:tcPr>
            <w:tcW w:w="468" w:type="dxa"/>
            <w:vAlign w:val="center"/>
          </w:tcPr>
          <w:p w:rsidR="00BC3811" w:rsidRDefault="005D245B">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5</w:t>
            </w:r>
          </w:p>
        </w:tc>
        <w:tc>
          <w:tcPr>
            <w:tcW w:w="3751" w:type="dxa"/>
            <w:vAlign w:val="center"/>
          </w:tcPr>
          <w:p w:rsidR="00BC3811" w:rsidRDefault="005D245B">
            <w:pPr>
              <w:kinsoku w:val="0"/>
              <w:overflowPunct w:val="0"/>
              <w:autoSpaceDE w:val="0"/>
              <w:autoSpaceDN w:val="0"/>
              <w:spacing w:line="320" w:lineRule="exact"/>
              <w:rPr>
                <w:rFonts w:eastAsia="宋体" w:hAnsi="宋体"/>
                <w:kern w:val="0"/>
                <w:szCs w:val="21"/>
              </w:rPr>
            </w:pPr>
            <w:r>
              <w:rPr>
                <w:rFonts w:eastAsia="宋体" w:hAnsi="宋体" w:hint="eastAsia"/>
                <w:kern w:val="0"/>
                <w:szCs w:val="21"/>
              </w:rPr>
              <w:t>许昌市政府采购供应商信用承诺函</w:t>
            </w:r>
          </w:p>
        </w:tc>
        <w:tc>
          <w:tcPr>
            <w:tcW w:w="1559" w:type="dxa"/>
            <w:vAlign w:val="center"/>
          </w:tcPr>
          <w:p w:rsidR="00BC3811" w:rsidRDefault="00BC3811">
            <w:pPr>
              <w:snapToGrid w:val="0"/>
              <w:spacing w:line="400" w:lineRule="exact"/>
              <w:jc w:val="center"/>
              <w:rPr>
                <w:rFonts w:ascii="宋体" w:hAnsi="宋体" w:cs="微软雅黑"/>
                <w:szCs w:val="21"/>
              </w:rPr>
            </w:pPr>
          </w:p>
        </w:tc>
        <w:tc>
          <w:tcPr>
            <w:tcW w:w="1560" w:type="dxa"/>
            <w:vAlign w:val="center"/>
          </w:tcPr>
          <w:p w:rsidR="00BC3811" w:rsidRDefault="00BC3811">
            <w:pPr>
              <w:snapToGrid w:val="0"/>
              <w:spacing w:line="400" w:lineRule="exact"/>
              <w:rPr>
                <w:rFonts w:ascii="宋体" w:hAnsi="宋体" w:cs="微软雅黑"/>
                <w:szCs w:val="21"/>
              </w:rPr>
            </w:pPr>
          </w:p>
        </w:tc>
        <w:tc>
          <w:tcPr>
            <w:tcW w:w="2018" w:type="dxa"/>
            <w:vAlign w:val="center"/>
          </w:tcPr>
          <w:p w:rsidR="00BC3811" w:rsidRDefault="00BC3811">
            <w:pPr>
              <w:snapToGrid w:val="0"/>
              <w:spacing w:line="400" w:lineRule="exact"/>
              <w:rPr>
                <w:rFonts w:ascii="宋体" w:hAnsi="宋体" w:cs="微软雅黑"/>
                <w:szCs w:val="21"/>
              </w:rPr>
            </w:pPr>
          </w:p>
        </w:tc>
      </w:tr>
      <w:tr w:rsidR="00BC3811">
        <w:trPr>
          <w:trHeight w:hRule="exact" w:val="510"/>
        </w:trPr>
        <w:tc>
          <w:tcPr>
            <w:tcW w:w="468" w:type="dxa"/>
            <w:vAlign w:val="center"/>
          </w:tcPr>
          <w:p w:rsidR="00BC3811" w:rsidRDefault="005D245B">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6</w:t>
            </w:r>
          </w:p>
        </w:tc>
        <w:tc>
          <w:tcPr>
            <w:tcW w:w="3751" w:type="dxa"/>
            <w:vAlign w:val="center"/>
          </w:tcPr>
          <w:p w:rsidR="00BC3811" w:rsidRDefault="005D245B">
            <w:pPr>
              <w:kinsoku w:val="0"/>
              <w:overflowPunct w:val="0"/>
              <w:autoSpaceDE w:val="0"/>
              <w:autoSpaceDN w:val="0"/>
              <w:spacing w:line="320" w:lineRule="exact"/>
              <w:rPr>
                <w:rFonts w:eastAsia="宋体" w:hAnsi="宋体" w:cs="微软雅黑"/>
                <w:bCs/>
                <w:kern w:val="0"/>
                <w:szCs w:val="21"/>
              </w:rPr>
            </w:pPr>
            <w:r>
              <w:rPr>
                <w:rFonts w:eastAsia="宋体" w:hAnsi="宋体" w:hint="eastAsia"/>
                <w:kern w:val="0"/>
                <w:szCs w:val="21"/>
              </w:rPr>
              <w:t>响应承诺函</w:t>
            </w:r>
          </w:p>
        </w:tc>
        <w:tc>
          <w:tcPr>
            <w:tcW w:w="1559" w:type="dxa"/>
            <w:vAlign w:val="center"/>
          </w:tcPr>
          <w:p w:rsidR="00BC3811" w:rsidRDefault="00BC3811">
            <w:pPr>
              <w:snapToGrid w:val="0"/>
              <w:spacing w:line="400" w:lineRule="exact"/>
              <w:jc w:val="center"/>
              <w:rPr>
                <w:rFonts w:ascii="宋体" w:hAnsi="宋体" w:cs="微软雅黑"/>
                <w:szCs w:val="21"/>
              </w:rPr>
            </w:pPr>
          </w:p>
        </w:tc>
        <w:tc>
          <w:tcPr>
            <w:tcW w:w="1560" w:type="dxa"/>
            <w:vAlign w:val="center"/>
          </w:tcPr>
          <w:p w:rsidR="00BC3811" w:rsidRDefault="00BC3811">
            <w:pPr>
              <w:snapToGrid w:val="0"/>
              <w:spacing w:line="400" w:lineRule="exact"/>
              <w:rPr>
                <w:rFonts w:ascii="宋体" w:hAnsi="宋体" w:cs="微软雅黑"/>
                <w:szCs w:val="21"/>
              </w:rPr>
            </w:pPr>
          </w:p>
        </w:tc>
        <w:tc>
          <w:tcPr>
            <w:tcW w:w="2018" w:type="dxa"/>
            <w:vAlign w:val="center"/>
          </w:tcPr>
          <w:p w:rsidR="00BC3811" w:rsidRDefault="00BC3811">
            <w:pPr>
              <w:snapToGrid w:val="0"/>
              <w:spacing w:line="400" w:lineRule="exact"/>
              <w:rPr>
                <w:rFonts w:ascii="宋体" w:hAnsi="宋体" w:cs="微软雅黑"/>
                <w:szCs w:val="21"/>
              </w:rPr>
            </w:pPr>
          </w:p>
        </w:tc>
      </w:tr>
      <w:tr w:rsidR="00BC3811">
        <w:trPr>
          <w:trHeight w:hRule="exact" w:val="620"/>
        </w:trPr>
        <w:tc>
          <w:tcPr>
            <w:tcW w:w="468" w:type="dxa"/>
            <w:vAlign w:val="center"/>
          </w:tcPr>
          <w:p w:rsidR="00BC3811" w:rsidRDefault="005D245B">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7</w:t>
            </w:r>
          </w:p>
        </w:tc>
        <w:tc>
          <w:tcPr>
            <w:tcW w:w="3751" w:type="dxa"/>
            <w:vAlign w:val="center"/>
          </w:tcPr>
          <w:p w:rsidR="00BC3811" w:rsidRDefault="005D245B">
            <w:pPr>
              <w:kinsoku w:val="0"/>
              <w:overflowPunct w:val="0"/>
              <w:autoSpaceDE w:val="0"/>
              <w:autoSpaceDN w:val="0"/>
              <w:spacing w:line="320" w:lineRule="exact"/>
              <w:rPr>
                <w:rFonts w:eastAsia="宋体" w:hAnsi="宋体"/>
                <w:kern w:val="0"/>
                <w:szCs w:val="21"/>
              </w:rPr>
            </w:pPr>
            <w:r>
              <w:rPr>
                <w:rFonts w:eastAsia="宋体" w:hAnsi="宋体" w:hint="eastAsia"/>
                <w:kern w:val="0"/>
                <w:szCs w:val="21"/>
              </w:rPr>
              <w:t>联合体响应协议书</w:t>
            </w:r>
            <w:r>
              <w:rPr>
                <w:rFonts w:eastAsia="宋体" w:hAnsi="宋体" w:hint="eastAsia"/>
                <w:kern w:val="0"/>
                <w:szCs w:val="21"/>
              </w:rPr>
              <w:t>/</w:t>
            </w:r>
            <w:r>
              <w:rPr>
                <w:rFonts w:eastAsia="宋体" w:hAnsi="宋体" w:hint="eastAsia"/>
                <w:kern w:val="0"/>
                <w:szCs w:val="21"/>
              </w:rPr>
              <w:t>非联合体响应承诺书</w:t>
            </w:r>
          </w:p>
        </w:tc>
        <w:tc>
          <w:tcPr>
            <w:tcW w:w="1559" w:type="dxa"/>
            <w:vAlign w:val="center"/>
          </w:tcPr>
          <w:p w:rsidR="00BC3811" w:rsidRDefault="00BC3811">
            <w:pPr>
              <w:snapToGrid w:val="0"/>
              <w:spacing w:line="400" w:lineRule="exact"/>
              <w:jc w:val="center"/>
              <w:rPr>
                <w:rFonts w:ascii="宋体" w:hAnsi="宋体" w:cs="微软雅黑"/>
                <w:szCs w:val="21"/>
              </w:rPr>
            </w:pPr>
          </w:p>
        </w:tc>
        <w:tc>
          <w:tcPr>
            <w:tcW w:w="1560" w:type="dxa"/>
            <w:vAlign w:val="center"/>
          </w:tcPr>
          <w:p w:rsidR="00BC3811" w:rsidRDefault="00BC3811">
            <w:pPr>
              <w:snapToGrid w:val="0"/>
              <w:spacing w:line="400" w:lineRule="exact"/>
              <w:rPr>
                <w:rFonts w:ascii="宋体" w:hAnsi="宋体" w:cs="微软雅黑"/>
                <w:szCs w:val="21"/>
              </w:rPr>
            </w:pPr>
          </w:p>
        </w:tc>
        <w:tc>
          <w:tcPr>
            <w:tcW w:w="2018" w:type="dxa"/>
            <w:vAlign w:val="center"/>
          </w:tcPr>
          <w:p w:rsidR="00BC3811" w:rsidRDefault="00BC3811">
            <w:pPr>
              <w:snapToGrid w:val="0"/>
              <w:spacing w:line="400" w:lineRule="exact"/>
              <w:rPr>
                <w:rFonts w:ascii="宋体" w:hAnsi="宋体" w:cs="微软雅黑"/>
                <w:szCs w:val="21"/>
              </w:rPr>
            </w:pPr>
          </w:p>
        </w:tc>
      </w:tr>
      <w:tr w:rsidR="00BC3811">
        <w:trPr>
          <w:trHeight w:hRule="exact" w:val="510"/>
        </w:trPr>
        <w:tc>
          <w:tcPr>
            <w:tcW w:w="468" w:type="dxa"/>
            <w:vAlign w:val="center"/>
          </w:tcPr>
          <w:p w:rsidR="00BC3811" w:rsidRDefault="005D245B">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8</w:t>
            </w:r>
          </w:p>
        </w:tc>
        <w:tc>
          <w:tcPr>
            <w:tcW w:w="3751" w:type="dxa"/>
            <w:vAlign w:val="center"/>
          </w:tcPr>
          <w:p w:rsidR="00BC3811" w:rsidRDefault="005D245B">
            <w:pPr>
              <w:kinsoku w:val="0"/>
              <w:overflowPunct w:val="0"/>
              <w:autoSpaceDE w:val="0"/>
              <w:autoSpaceDN w:val="0"/>
              <w:spacing w:line="320" w:lineRule="exact"/>
              <w:rPr>
                <w:rFonts w:eastAsia="宋体" w:hAnsi="宋体"/>
                <w:kern w:val="0"/>
                <w:szCs w:val="21"/>
              </w:rPr>
            </w:pPr>
            <w:r>
              <w:rPr>
                <w:rFonts w:asciiTheme="majorEastAsia" w:eastAsiaTheme="majorEastAsia" w:hAnsiTheme="majorEastAsia" w:cstheme="majorEastAsia" w:hint="eastAsia"/>
                <w:bCs/>
                <w:szCs w:val="21"/>
                <w:lang w:val="zh-CN"/>
              </w:rPr>
              <w:t>法定代表人（单位负责人）</w:t>
            </w:r>
            <w:r>
              <w:rPr>
                <w:rFonts w:asciiTheme="majorEastAsia" w:eastAsiaTheme="majorEastAsia" w:hAnsiTheme="majorEastAsia" w:cstheme="majorEastAsia"/>
                <w:bCs/>
                <w:szCs w:val="21"/>
                <w:lang w:val="zh-CN"/>
              </w:rPr>
              <w:t>资</w:t>
            </w:r>
            <w:r>
              <w:rPr>
                <w:rFonts w:asciiTheme="majorEastAsia" w:eastAsiaTheme="majorEastAsia" w:hAnsiTheme="majorEastAsia" w:cstheme="majorEastAsia" w:hint="eastAsia"/>
                <w:bCs/>
                <w:szCs w:val="21"/>
                <w:lang w:val="zh-CN"/>
              </w:rPr>
              <w:t>格</w:t>
            </w:r>
            <w:r>
              <w:rPr>
                <w:rFonts w:asciiTheme="majorEastAsia" w:eastAsiaTheme="majorEastAsia" w:hAnsiTheme="majorEastAsia" w:cstheme="majorEastAsia"/>
                <w:bCs/>
                <w:szCs w:val="21"/>
                <w:lang w:val="zh-CN"/>
              </w:rPr>
              <w:t>证</w:t>
            </w:r>
            <w:r>
              <w:rPr>
                <w:rFonts w:asciiTheme="majorEastAsia" w:eastAsiaTheme="majorEastAsia" w:hAnsiTheme="majorEastAsia" w:cstheme="majorEastAsia" w:hint="eastAsia"/>
                <w:bCs/>
                <w:szCs w:val="21"/>
                <w:lang w:val="zh-CN"/>
              </w:rPr>
              <w:t>明</w:t>
            </w:r>
            <w:r>
              <w:rPr>
                <w:rFonts w:asciiTheme="majorEastAsia" w:eastAsiaTheme="majorEastAsia" w:hAnsiTheme="majorEastAsia" w:cstheme="majorEastAsia"/>
                <w:bCs/>
                <w:szCs w:val="21"/>
                <w:lang w:val="zh-CN"/>
              </w:rPr>
              <w:t>书</w:t>
            </w:r>
          </w:p>
        </w:tc>
        <w:tc>
          <w:tcPr>
            <w:tcW w:w="1559" w:type="dxa"/>
            <w:vAlign w:val="center"/>
          </w:tcPr>
          <w:p w:rsidR="00BC3811" w:rsidRDefault="00BC3811">
            <w:pPr>
              <w:snapToGrid w:val="0"/>
              <w:spacing w:line="400" w:lineRule="exact"/>
              <w:jc w:val="center"/>
              <w:rPr>
                <w:rFonts w:ascii="宋体" w:hAnsi="宋体" w:cs="微软雅黑"/>
                <w:szCs w:val="21"/>
              </w:rPr>
            </w:pPr>
          </w:p>
        </w:tc>
        <w:tc>
          <w:tcPr>
            <w:tcW w:w="1560" w:type="dxa"/>
            <w:vAlign w:val="center"/>
          </w:tcPr>
          <w:p w:rsidR="00BC3811" w:rsidRDefault="00BC3811">
            <w:pPr>
              <w:snapToGrid w:val="0"/>
              <w:spacing w:line="400" w:lineRule="exact"/>
              <w:rPr>
                <w:rFonts w:ascii="宋体" w:hAnsi="宋体" w:cs="微软雅黑"/>
                <w:szCs w:val="21"/>
              </w:rPr>
            </w:pPr>
          </w:p>
        </w:tc>
        <w:tc>
          <w:tcPr>
            <w:tcW w:w="2018" w:type="dxa"/>
            <w:vAlign w:val="center"/>
          </w:tcPr>
          <w:p w:rsidR="00BC3811" w:rsidRDefault="00BC3811">
            <w:pPr>
              <w:snapToGrid w:val="0"/>
              <w:spacing w:line="400" w:lineRule="exact"/>
              <w:rPr>
                <w:rFonts w:ascii="宋体" w:hAnsi="宋体" w:cs="微软雅黑"/>
                <w:szCs w:val="21"/>
              </w:rPr>
            </w:pPr>
          </w:p>
        </w:tc>
      </w:tr>
      <w:tr w:rsidR="00BC3811">
        <w:trPr>
          <w:trHeight w:hRule="exact" w:val="510"/>
        </w:trPr>
        <w:tc>
          <w:tcPr>
            <w:tcW w:w="468" w:type="dxa"/>
            <w:vAlign w:val="center"/>
          </w:tcPr>
          <w:p w:rsidR="00BC3811" w:rsidRDefault="005D245B">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9</w:t>
            </w:r>
          </w:p>
        </w:tc>
        <w:tc>
          <w:tcPr>
            <w:tcW w:w="3751" w:type="dxa"/>
            <w:vAlign w:val="center"/>
          </w:tcPr>
          <w:p w:rsidR="00BC3811" w:rsidRDefault="005D245B">
            <w:pPr>
              <w:kinsoku w:val="0"/>
              <w:overflowPunct w:val="0"/>
              <w:autoSpaceDE w:val="0"/>
              <w:autoSpaceDN w:val="0"/>
              <w:spacing w:line="320" w:lineRule="exact"/>
              <w:rPr>
                <w:rFonts w:eastAsia="宋体" w:hAnsi="宋体"/>
                <w:kern w:val="0"/>
                <w:szCs w:val="21"/>
              </w:rPr>
            </w:pPr>
            <w:r>
              <w:rPr>
                <w:rFonts w:eastAsia="宋体" w:hAnsi="宋体" w:hint="eastAsia"/>
                <w:kern w:val="0"/>
                <w:szCs w:val="21"/>
              </w:rPr>
              <w:t>法定代表人（单位负责人）授权书</w:t>
            </w:r>
          </w:p>
        </w:tc>
        <w:tc>
          <w:tcPr>
            <w:tcW w:w="1559" w:type="dxa"/>
            <w:vAlign w:val="center"/>
          </w:tcPr>
          <w:p w:rsidR="00BC3811" w:rsidRDefault="00BC3811">
            <w:pPr>
              <w:snapToGrid w:val="0"/>
              <w:spacing w:line="400" w:lineRule="exact"/>
              <w:jc w:val="center"/>
              <w:rPr>
                <w:rFonts w:ascii="宋体" w:hAnsi="宋体" w:cs="微软雅黑"/>
                <w:szCs w:val="21"/>
              </w:rPr>
            </w:pPr>
          </w:p>
        </w:tc>
        <w:tc>
          <w:tcPr>
            <w:tcW w:w="1560" w:type="dxa"/>
            <w:vAlign w:val="center"/>
          </w:tcPr>
          <w:p w:rsidR="00BC3811" w:rsidRDefault="00BC3811">
            <w:pPr>
              <w:snapToGrid w:val="0"/>
              <w:spacing w:line="400" w:lineRule="exact"/>
              <w:rPr>
                <w:rFonts w:ascii="宋体" w:hAnsi="宋体" w:cs="微软雅黑"/>
                <w:szCs w:val="21"/>
              </w:rPr>
            </w:pPr>
          </w:p>
        </w:tc>
        <w:tc>
          <w:tcPr>
            <w:tcW w:w="2018" w:type="dxa"/>
            <w:vAlign w:val="center"/>
          </w:tcPr>
          <w:p w:rsidR="00BC3811" w:rsidRDefault="00BC3811">
            <w:pPr>
              <w:snapToGrid w:val="0"/>
              <w:spacing w:line="400" w:lineRule="exact"/>
              <w:rPr>
                <w:rFonts w:ascii="宋体" w:hAnsi="宋体" w:cs="微软雅黑"/>
                <w:szCs w:val="21"/>
              </w:rPr>
            </w:pPr>
          </w:p>
        </w:tc>
      </w:tr>
      <w:tr w:rsidR="00BC3811">
        <w:trPr>
          <w:trHeight w:hRule="exact" w:val="510"/>
        </w:trPr>
        <w:tc>
          <w:tcPr>
            <w:tcW w:w="468" w:type="dxa"/>
            <w:vAlign w:val="center"/>
          </w:tcPr>
          <w:p w:rsidR="00BC3811" w:rsidRDefault="005D245B">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10</w:t>
            </w:r>
          </w:p>
        </w:tc>
        <w:tc>
          <w:tcPr>
            <w:tcW w:w="3751" w:type="dxa"/>
            <w:vAlign w:val="center"/>
          </w:tcPr>
          <w:p w:rsidR="00BC3811" w:rsidRDefault="005D245B">
            <w:pPr>
              <w:kinsoku w:val="0"/>
              <w:overflowPunct w:val="0"/>
              <w:autoSpaceDE w:val="0"/>
              <w:autoSpaceDN w:val="0"/>
              <w:spacing w:line="320" w:lineRule="exact"/>
              <w:rPr>
                <w:rFonts w:eastAsia="宋体" w:hAnsi="宋体"/>
                <w:kern w:val="0"/>
                <w:szCs w:val="21"/>
              </w:rPr>
            </w:pPr>
            <w:r>
              <w:rPr>
                <w:rFonts w:eastAsia="宋体" w:hAnsi="宋体" w:hint="eastAsia"/>
                <w:kern w:val="0"/>
                <w:szCs w:val="21"/>
              </w:rPr>
              <w:t>特定资格要求</w:t>
            </w:r>
          </w:p>
        </w:tc>
        <w:tc>
          <w:tcPr>
            <w:tcW w:w="1559" w:type="dxa"/>
            <w:vAlign w:val="center"/>
          </w:tcPr>
          <w:p w:rsidR="00BC3811" w:rsidRDefault="00BC3811">
            <w:pPr>
              <w:snapToGrid w:val="0"/>
              <w:spacing w:line="400" w:lineRule="exact"/>
              <w:jc w:val="center"/>
              <w:rPr>
                <w:rFonts w:ascii="宋体" w:hAnsi="宋体" w:cs="微软雅黑"/>
                <w:szCs w:val="21"/>
              </w:rPr>
            </w:pPr>
          </w:p>
        </w:tc>
        <w:tc>
          <w:tcPr>
            <w:tcW w:w="1560" w:type="dxa"/>
            <w:vAlign w:val="center"/>
          </w:tcPr>
          <w:p w:rsidR="00BC3811" w:rsidRDefault="00BC3811">
            <w:pPr>
              <w:snapToGrid w:val="0"/>
              <w:spacing w:line="400" w:lineRule="exact"/>
              <w:rPr>
                <w:rFonts w:ascii="宋体" w:hAnsi="宋体" w:cs="微软雅黑"/>
                <w:szCs w:val="21"/>
              </w:rPr>
            </w:pPr>
          </w:p>
        </w:tc>
        <w:tc>
          <w:tcPr>
            <w:tcW w:w="2018" w:type="dxa"/>
            <w:vAlign w:val="center"/>
          </w:tcPr>
          <w:p w:rsidR="00BC3811" w:rsidRDefault="00BC3811">
            <w:pPr>
              <w:snapToGrid w:val="0"/>
              <w:spacing w:line="400" w:lineRule="exact"/>
              <w:rPr>
                <w:rFonts w:ascii="宋体" w:hAnsi="宋体" w:cs="微软雅黑"/>
                <w:szCs w:val="21"/>
              </w:rPr>
            </w:pPr>
          </w:p>
        </w:tc>
      </w:tr>
      <w:tr w:rsidR="00BC3811">
        <w:trPr>
          <w:trHeight w:hRule="exact" w:val="510"/>
        </w:trPr>
        <w:tc>
          <w:tcPr>
            <w:tcW w:w="468" w:type="dxa"/>
            <w:vAlign w:val="center"/>
          </w:tcPr>
          <w:p w:rsidR="00BC3811" w:rsidRDefault="005D245B">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11</w:t>
            </w:r>
          </w:p>
        </w:tc>
        <w:tc>
          <w:tcPr>
            <w:tcW w:w="3751" w:type="dxa"/>
            <w:vAlign w:val="center"/>
          </w:tcPr>
          <w:p w:rsidR="00BC3811" w:rsidRDefault="005D245B">
            <w:pPr>
              <w:kinsoku w:val="0"/>
              <w:overflowPunct w:val="0"/>
              <w:autoSpaceDE w:val="0"/>
              <w:autoSpaceDN w:val="0"/>
              <w:spacing w:line="320" w:lineRule="exact"/>
              <w:rPr>
                <w:rFonts w:eastAsia="宋体" w:hAnsi="宋体"/>
                <w:kern w:val="0"/>
                <w:szCs w:val="21"/>
              </w:rPr>
            </w:pPr>
            <w:r>
              <w:rPr>
                <w:rFonts w:eastAsia="宋体" w:hAnsi="宋体" w:hint="eastAsia"/>
                <w:kern w:val="0"/>
                <w:szCs w:val="21"/>
              </w:rPr>
              <w:t>响应产品信息及报价明细</w:t>
            </w:r>
          </w:p>
        </w:tc>
        <w:tc>
          <w:tcPr>
            <w:tcW w:w="1559" w:type="dxa"/>
            <w:vAlign w:val="center"/>
          </w:tcPr>
          <w:p w:rsidR="00BC3811" w:rsidRDefault="00BC3811">
            <w:pPr>
              <w:snapToGrid w:val="0"/>
              <w:spacing w:line="400" w:lineRule="exact"/>
              <w:jc w:val="center"/>
              <w:rPr>
                <w:rFonts w:ascii="宋体" w:hAnsi="宋体" w:cs="微软雅黑"/>
                <w:szCs w:val="21"/>
              </w:rPr>
            </w:pPr>
          </w:p>
        </w:tc>
        <w:tc>
          <w:tcPr>
            <w:tcW w:w="1560" w:type="dxa"/>
            <w:vAlign w:val="center"/>
          </w:tcPr>
          <w:p w:rsidR="00BC3811" w:rsidRDefault="00BC3811">
            <w:pPr>
              <w:snapToGrid w:val="0"/>
              <w:spacing w:line="400" w:lineRule="exact"/>
              <w:rPr>
                <w:rFonts w:ascii="宋体" w:hAnsi="宋体" w:cs="微软雅黑"/>
                <w:szCs w:val="21"/>
              </w:rPr>
            </w:pPr>
          </w:p>
        </w:tc>
        <w:tc>
          <w:tcPr>
            <w:tcW w:w="2018" w:type="dxa"/>
            <w:vAlign w:val="center"/>
          </w:tcPr>
          <w:p w:rsidR="00BC3811" w:rsidRDefault="00BC3811">
            <w:pPr>
              <w:snapToGrid w:val="0"/>
              <w:spacing w:line="400" w:lineRule="exact"/>
              <w:rPr>
                <w:rFonts w:ascii="宋体" w:hAnsi="宋体" w:cs="微软雅黑"/>
                <w:szCs w:val="21"/>
              </w:rPr>
            </w:pPr>
          </w:p>
        </w:tc>
      </w:tr>
      <w:tr w:rsidR="00BC3811">
        <w:trPr>
          <w:trHeight w:hRule="exact" w:val="510"/>
        </w:trPr>
        <w:tc>
          <w:tcPr>
            <w:tcW w:w="468" w:type="dxa"/>
            <w:vAlign w:val="center"/>
          </w:tcPr>
          <w:p w:rsidR="00BC3811" w:rsidRDefault="005D245B">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12</w:t>
            </w:r>
          </w:p>
        </w:tc>
        <w:tc>
          <w:tcPr>
            <w:tcW w:w="3751" w:type="dxa"/>
            <w:vAlign w:val="center"/>
          </w:tcPr>
          <w:p w:rsidR="00BC3811" w:rsidRDefault="005D245B">
            <w:pPr>
              <w:kinsoku w:val="0"/>
              <w:overflowPunct w:val="0"/>
              <w:autoSpaceDE w:val="0"/>
              <w:autoSpaceDN w:val="0"/>
              <w:spacing w:line="320" w:lineRule="exact"/>
              <w:rPr>
                <w:rFonts w:eastAsia="宋体" w:hAnsi="宋体"/>
                <w:kern w:val="0"/>
                <w:szCs w:val="21"/>
              </w:rPr>
            </w:pPr>
            <w:r>
              <w:rPr>
                <w:rFonts w:eastAsia="宋体" w:hAnsi="宋体" w:hint="eastAsia"/>
                <w:kern w:val="0"/>
                <w:szCs w:val="21"/>
              </w:rPr>
              <w:t>采购需求响应表</w:t>
            </w:r>
            <w:r>
              <w:rPr>
                <w:rFonts w:eastAsia="宋体" w:hAnsi="宋体" w:hint="eastAsia"/>
                <w:kern w:val="0"/>
                <w:szCs w:val="21"/>
              </w:rPr>
              <w:t xml:space="preserve"> </w:t>
            </w:r>
          </w:p>
        </w:tc>
        <w:tc>
          <w:tcPr>
            <w:tcW w:w="1559" w:type="dxa"/>
            <w:vAlign w:val="center"/>
          </w:tcPr>
          <w:p w:rsidR="00BC3811" w:rsidRDefault="00BC3811">
            <w:pPr>
              <w:snapToGrid w:val="0"/>
              <w:spacing w:line="400" w:lineRule="exact"/>
              <w:jc w:val="center"/>
              <w:rPr>
                <w:rFonts w:ascii="宋体" w:hAnsi="宋体" w:cs="微软雅黑"/>
                <w:szCs w:val="21"/>
              </w:rPr>
            </w:pPr>
          </w:p>
        </w:tc>
        <w:tc>
          <w:tcPr>
            <w:tcW w:w="1560" w:type="dxa"/>
            <w:vAlign w:val="center"/>
          </w:tcPr>
          <w:p w:rsidR="00BC3811" w:rsidRDefault="00BC3811">
            <w:pPr>
              <w:snapToGrid w:val="0"/>
              <w:spacing w:line="400" w:lineRule="exact"/>
              <w:rPr>
                <w:rFonts w:ascii="宋体" w:hAnsi="宋体" w:cs="微软雅黑"/>
                <w:szCs w:val="21"/>
              </w:rPr>
            </w:pPr>
          </w:p>
        </w:tc>
        <w:tc>
          <w:tcPr>
            <w:tcW w:w="2018" w:type="dxa"/>
            <w:vAlign w:val="center"/>
          </w:tcPr>
          <w:p w:rsidR="00BC3811" w:rsidRDefault="00BC3811">
            <w:pPr>
              <w:snapToGrid w:val="0"/>
              <w:spacing w:line="400" w:lineRule="exact"/>
              <w:rPr>
                <w:rFonts w:ascii="宋体" w:hAnsi="宋体" w:cs="微软雅黑"/>
                <w:szCs w:val="21"/>
              </w:rPr>
            </w:pPr>
          </w:p>
        </w:tc>
      </w:tr>
      <w:tr w:rsidR="00BC3811">
        <w:trPr>
          <w:trHeight w:hRule="exact" w:val="510"/>
        </w:trPr>
        <w:tc>
          <w:tcPr>
            <w:tcW w:w="468" w:type="dxa"/>
            <w:vAlign w:val="center"/>
          </w:tcPr>
          <w:p w:rsidR="00BC3811" w:rsidRDefault="005D245B">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13</w:t>
            </w:r>
          </w:p>
        </w:tc>
        <w:tc>
          <w:tcPr>
            <w:tcW w:w="3751" w:type="dxa"/>
            <w:vAlign w:val="center"/>
          </w:tcPr>
          <w:p w:rsidR="00BC3811" w:rsidRDefault="005D245B">
            <w:pPr>
              <w:kinsoku w:val="0"/>
              <w:overflowPunct w:val="0"/>
              <w:autoSpaceDE w:val="0"/>
              <w:autoSpaceDN w:val="0"/>
              <w:spacing w:line="320" w:lineRule="exact"/>
              <w:rPr>
                <w:rFonts w:eastAsia="宋体" w:hAnsi="宋体"/>
                <w:kern w:val="0"/>
                <w:szCs w:val="21"/>
              </w:rPr>
            </w:pPr>
            <w:r>
              <w:rPr>
                <w:rFonts w:eastAsia="宋体" w:hAnsi="宋体" w:hint="eastAsia"/>
                <w:kern w:val="0"/>
                <w:szCs w:val="21"/>
              </w:rPr>
              <w:t>报价承诺书</w:t>
            </w:r>
          </w:p>
        </w:tc>
        <w:tc>
          <w:tcPr>
            <w:tcW w:w="1559" w:type="dxa"/>
            <w:vAlign w:val="center"/>
          </w:tcPr>
          <w:p w:rsidR="00BC3811" w:rsidRDefault="00BC3811">
            <w:pPr>
              <w:snapToGrid w:val="0"/>
              <w:spacing w:line="400" w:lineRule="exact"/>
              <w:jc w:val="center"/>
              <w:rPr>
                <w:rFonts w:ascii="宋体" w:hAnsi="宋体" w:cs="微软雅黑"/>
                <w:szCs w:val="21"/>
              </w:rPr>
            </w:pPr>
          </w:p>
        </w:tc>
        <w:tc>
          <w:tcPr>
            <w:tcW w:w="1560" w:type="dxa"/>
            <w:vAlign w:val="center"/>
          </w:tcPr>
          <w:p w:rsidR="00BC3811" w:rsidRDefault="00BC3811">
            <w:pPr>
              <w:snapToGrid w:val="0"/>
              <w:spacing w:line="400" w:lineRule="exact"/>
              <w:rPr>
                <w:rFonts w:ascii="宋体" w:hAnsi="宋体" w:cs="微软雅黑"/>
                <w:szCs w:val="21"/>
              </w:rPr>
            </w:pPr>
          </w:p>
        </w:tc>
        <w:tc>
          <w:tcPr>
            <w:tcW w:w="2018" w:type="dxa"/>
            <w:vAlign w:val="center"/>
          </w:tcPr>
          <w:p w:rsidR="00BC3811" w:rsidRDefault="00BC3811">
            <w:pPr>
              <w:snapToGrid w:val="0"/>
              <w:spacing w:line="400" w:lineRule="exact"/>
              <w:rPr>
                <w:rFonts w:ascii="宋体" w:hAnsi="宋体" w:cs="微软雅黑"/>
                <w:szCs w:val="21"/>
              </w:rPr>
            </w:pPr>
          </w:p>
        </w:tc>
      </w:tr>
      <w:tr w:rsidR="00BC3811">
        <w:trPr>
          <w:trHeight w:hRule="exact" w:val="510"/>
        </w:trPr>
        <w:tc>
          <w:tcPr>
            <w:tcW w:w="468" w:type="dxa"/>
            <w:vAlign w:val="center"/>
          </w:tcPr>
          <w:p w:rsidR="00BC3811" w:rsidRDefault="005D245B">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14</w:t>
            </w:r>
          </w:p>
        </w:tc>
        <w:tc>
          <w:tcPr>
            <w:tcW w:w="3751" w:type="dxa"/>
            <w:vAlign w:val="center"/>
          </w:tcPr>
          <w:p w:rsidR="00BC3811" w:rsidRDefault="005D245B">
            <w:pPr>
              <w:kinsoku w:val="0"/>
              <w:overflowPunct w:val="0"/>
              <w:autoSpaceDE w:val="0"/>
              <w:autoSpaceDN w:val="0"/>
              <w:spacing w:line="320" w:lineRule="exact"/>
              <w:rPr>
                <w:rFonts w:eastAsia="宋体" w:hAnsi="宋体"/>
                <w:kern w:val="0"/>
                <w:szCs w:val="21"/>
              </w:rPr>
            </w:pPr>
            <w:r>
              <w:rPr>
                <w:rFonts w:eastAsia="宋体" w:hAnsi="宋体" w:hint="eastAsia"/>
                <w:kern w:val="0"/>
                <w:szCs w:val="21"/>
              </w:rPr>
              <w:t>服务承诺函</w:t>
            </w:r>
          </w:p>
        </w:tc>
        <w:tc>
          <w:tcPr>
            <w:tcW w:w="1559" w:type="dxa"/>
            <w:vAlign w:val="center"/>
          </w:tcPr>
          <w:p w:rsidR="00BC3811" w:rsidRDefault="00BC3811">
            <w:pPr>
              <w:snapToGrid w:val="0"/>
              <w:spacing w:line="400" w:lineRule="exact"/>
              <w:jc w:val="center"/>
              <w:rPr>
                <w:rFonts w:ascii="宋体" w:hAnsi="宋体" w:cs="微软雅黑"/>
                <w:szCs w:val="21"/>
              </w:rPr>
            </w:pPr>
          </w:p>
        </w:tc>
        <w:tc>
          <w:tcPr>
            <w:tcW w:w="1560" w:type="dxa"/>
            <w:vAlign w:val="center"/>
          </w:tcPr>
          <w:p w:rsidR="00BC3811" w:rsidRDefault="00BC3811">
            <w:pPr>
              <w:snapToGrid w:val="0"/>
              <w:spacing w:line="400" w:lineRule="exact"/>
              <w:rPr>
                <w:rFonts w:ascii="宋体" w:hAnsi="宋体" w:cs="微软雅黑"/>
                <w:szCs w:val="21"/>
              </w:rPr>
            </w:pPr>
          </w:p>
        </w:tc>
        <w:tc>
          <w:tcPr>
            <w:tcW w:w="2018" w:type="dxa"/>
            <w:vAlign w:val="center"/>
          </w:tcPr>
          <w:p w:rsidR="00BC3811" w:rsidRDefault="00BC3811">
            <w:pPr>
              <w:snapToGrid w:val="0"/>
              <w:spacing w:line="400" w:lineRule="exact"/>
              <w:rPr>
                <w:rFonts w:ascii="宋体" w:hAnsi="宋体" w:cs="微软雅黑"/>
                <w:szCs w:val="21"/>
              </w:rPr>
            </w:pPr>
          </w:p>
        </w:tc>
      </w:tr>
      <w:tr w:rsidR="00BC3811">
        <w:trPr>
          <w:trHeight w:hRule="exact" w:val="510"/>
        </w:trPr>
        <w:tc>
          <w:tcPr>
            <w:tcW w:w="468" w:type="dxa"/>
            <w:vAlign w:val="center"/>
          </w:tcPr>
          <w:p w:rsidR="00BC3811" w:rsidRDefault="005D245B">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15</w:t>
            </w:r>
          </w:p>
        </w:tc>
        <w:tc>
          <w:tcPr>
            <w:tcW w:w="3751" w:type="dxa"/>
            <w:vAlign w:val="center"/>
          </w:tcPr>
          <w:p w:rsidR="00BC3811" w:rsidRDefault="005D245B">
            <w:pPr>
              <w:kinsoku w:val="0"/>
              <w:overflowPunct w:val="0"/>
              <w:autoSpaceDE w:val="0"/>
              <w:autoSpaceDN w:val="0"/>
              <w:spacing w:line="320" w:lineRule="exact"/>
              <w:rPr>
                <w:rFonts w:eastAsia="宋体" w:hAnsi="宋体"/>
                <w:kern w:val="0"/>
                <w:szCs w:val="21"/>
              </w:rPr>
            </w:pPr>
            <w:r>
              <w:rPr>
                <w:rFonts w:eastAsia="宋体" w:hAnsi="宋体" w:hint="eastAsia"/>
                <w:kern w:val="0"/>
                <w:szCs w:val="21"/>
              </w:rPr>
              <w:t>售后服务方案</w:t>
            </w:r>
          </w:p>
        </w:tc>
        <w:tc>
          <w:tcPr>
            <w:tcW w:w="1559" w:type="dxa"/>
            <w:vAlign w:val="center"/>
          </w:tcPr>
          <w:p w:rsidR="00BC3811" w:rsidRDefault="00BC3811">
            <w:pPr>
              <w:snapToGrid w:val="0"/>
              <w:spacing w:line="400" w:lineRule="exact"/>
              <w:jc w:val="center"/>
              <w:rPr>
                <w:rFonts w:ascii="宋体" w:hAnsi="宋体" w:cs="微软雅黑"/>
                <w:szCs w:val="21"/>
              </w:rPr>
            </w:pPr>
          </w:p>
        </w:tc>
        <w:tc>
          <w:tcPr>
            <w:tcW w:w="1560" w:type="dxa"/>
            <w:vAlign w:val="center"/>
          </w:tcPr>
          <w:p w:rsidR="00BC3811" w:rsidRDefault="00BC3811">
            <w:pPr>
              <w:snapToGrid w:val="0"/>
              <w:spacing w:line="400" w:lineRule="exact"/>
              <w:rPr>
                <w:rFonts w:ascii="宋体" w:hAnsi="宋体" w:cs="微软雅黑"/>
                <w:szCs w:val="21"/>
              </w:rPr>
            </w:pPr>
          </w:p>
        </w:tc>
        <w:tc>
          <w:tcPr>
            <w:tcW w:w="2018" w:type="dxa"/>
            <w:vAlign w:val="center"/>
          </w:tcPr>
          <w:p w:rsidR="00BC3811" w:rsidRDefault="00BC3811">
            <w:pPr>
              <w:snapToGrid w:val="0"/>
              <w:spacing w:line="400" w:lineRule="exact"/>
              <w:rPr>
                <w:rFonts w:ascii="宋体" w:hAnsi="宋体" w:cs="微软雅黑"/>
                <w:szCs w:val="21"/>
              </w:rPr>
            </w:pPr>
          </w:p>
        </w:tc>
      </w:tr>
      <w:tr w:rsidR="00BC3811">
        <w:trPr>
          <w:trHeight w:hRule="exact" w:val="510"/>
        </w:trPr>
        <w:tc>
          <w:tcPr>
            <w:tcW w:w="468" w:type="dxa"/>
            <w:vAlign w:val="center"/>
          </w:tcPr>
          <w:p w:rsidR="00BC3811" w:rsidRDefault="005D245B">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16</w:t>
            </w:r>
          </w:p>
        </w:tc>
        <w:tc>
          <w:tcPr>
            <w:tcW w:w="3751" w:type="dxa"/>
            <w:vAlign w:val="center"/>
          </w:tcPr>
          <w:p w:rsidR="00BC3811" w:rsidRDefault="005D245B">
            <w:pPr>
              <w:kinsoku w:val="0"/>
              <w:overflowPunct w:val="0"/>
              <w:autoSpaceDE w:val="0"/>
              <w:autoSpaceDN w:val="0"/>
              <w:spacing w:line="320" w:lineRule="exact"/>
              <w:rPr>
                <w:rFonts w:eastAsia="宋体" w:hAnsi="宋体" w:cs="微软雅黑"/>
                <w:bCs/>
                <w:kern w:val="0"/>
                <w:szCs w:val="21"/>
              </w:rPr>
            </w:pPr>
            <w:r>
              <w:rPr>
                <w:rFonts w:eastAsia="宋体" w:hAnsi="宋体" w:cs="微软雅黑" w:hint="eastAsia"/>
                <w:bCs/>
                <w:kern w:val="0"/>
                <w:szCs w:val="21"/>
              </w:rPr>
              <w:t>中小企业声明函</w:t>
            </w:r>
          </w:p>
        </w:tc>
        <w:tc>
          <w:tcPr>
            <w:tcW w:w="1559" w:type="dxa"/>
            <w:vAlign w:val="center"/>
          </w:tcPr>
          <w:p w:rsidR="00BC3811" w:rsidRDefault="00BC3811">
            <w:pPr>
              <w:snapToGrid w:val="0"/>
              <w:spacing w:line="400" w:lineRule="exact"/>
              <w:jc w:val="center"/>
              <w:rPr>
                <w:rFonts w:ascii="宋体" w:hAnsi="宋体" w:cs="微软雅黑"/>
                <w:szCs w:val="21"/>
              </w:rPr>
            </w:pPr>
          </w:p>
        </w:tc>
        <w:tc>
          <w:tcPr>
            <w:tcW w:w="1560" w:type="dxa"/>
            <w:vAlign w:val="center"/>
          </w:tcPr>
          <w:p w:rsidR="00BC3811" w:rsidRDefault="00BC3811">
            <w:pPr>
              <w:snapToGrid w:val="0"/>
              <w:spacing w:line="400" w:lineRule="exact"/>
              <w:rPr>
                <w:rFonts w:ascii="宋体" w:hAnsi="宋体" w:cs="微软雅黑"/>
                <w:szCs w:val="21"/>
              </w:rPr>
            </w:pPr>
          </w:p>
        </w:tc>
        <w:tc>
          <w:tcPr>
            <w:tcW w:w="2018" w:type="dxa"/>
            <w:vAlign w:val="center"/>
          </w:tcPr>
          <w:p w:rsidR="00BC3811" w:rsidRDefault="00BC3811">
            <w:pPr>
              <w:snapToGrid w:val="0"/>
              <w:spacing w:line="400" w:lineRule="exact"/>
              <w:rPr>
                <w:rFonts w:ascii="宋体" w:hAnsi="宋体" w:cs="微软雅黑"/>
                <w:szCs w:val="21"/>
              </w:rPr>
            </w:pPr>
          </w:p>
        </w:tc>
      </w:tr>
      <w:tr w:rsidR="00BC3811">
        <w:trPr>
          <w:trHeight w:hRule="exact" w:val="510"/>
        </w:trPr>
        <w:tc>
          <w:tcPr>
            <w:tcW w:w="468" w:type="dxa"/>
            <w:vAlign w:val="center"/>
          </w:tcPr>
          <w:p w:rsidR="00BC3811" w:rsidRDefault="005D245B">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17</w:t>
            </w:r>
          </w:p>
        </w:tc>
        <w:tc>
          <w:tcPr>
            <w:tcW w:w="3751" w:type="dxa"/>
            <w:vAlign w:val="center"/>
          </w:tcPr>
          <w:p w:rsidR="00BC3811" w:rsidRDefault="005D245B">
            <w:pPr>
              <w:kinsoku w:val="0"/>
              <w:overflowPunct w:val="0"/>
              <w:autoSpaceDE w:val="0"/>
              <w:autoSpaceDN w:val="0"/>
              <w:spacing w:line="320" w:lineRule="exact"/>
              <w:rPr>
                <w:rFonts w:eastAsia="宋体" w:hAnsi="宋体" w:cs="微软雅黑"/>
                <w:bCs/>
                <w:kern w:val="0"/>
                <w:szCs w:val="21"/>
              </w:rPr>
            </w:pPr>
            <w:r>
              <w:rPr>
                <w:rFonts w:asciiTheme="minorEastAsia" w:hAnsiTheme="minorEastAsia" w:cs="仿宋_GB2312" w:hint="eastAsia"/>
                <w:szCs w:val="21"/>
                <w:lang w:val="zh-CN"/>
              </w:rPr>
              <w:t>残疾人福利性单位声明函</w:t>
            </w:r>
          </w:p>
        </w:tc>
        <w:tc>
          <w:tcPr>
            <w:tcW w:w="1559" w:type="dxa"/>
            <w:vAlign w:val="center"/>
          </w:tcPr>
          <w:p w:rsidR="00BC3811" w:rsidRDefault="00BC3811">
            <w:pPr>
              <w:snapToGrid w:val="0"/>
              <w:spacing w:line="400" w:lineRule="exact"/>
              <w:jc w:val="center"/>
              <w:rPr>
                <w:rFonts w:ascii="宋体" w:hAnsi="宋体" w:cs="微软雅黑"/>
                <w:szCs w:val="21"/>
              </w:rPr>
            </w:pPr>
          </w:p>
        </w:tc>
        <w:tc>
          <w:tcPr>
            <w:tcW w:w="1560" w:type="dxa"/>
            <w:vAlign w:val="center"/>
          </w:tcPr>
          <w:p w:rsidR="00BC3811" w:rsidRDefault="00BC3811">
            <w:pPr>
              <w:snapToGrid w:val="0"/>
              <w:spacing w:line="400" w:lineRule="exact"/>
              <w:rPr>
                <w:rFonts w:ascii="宋体" w:hAnsi="宋体" w:cs="微软雅黑"/>
                <w:szCs w:val="21"/>
              </w:rPr>
            </w:pPr>
          </w:p>
        </w:tc>
        <w:tc>
          <w:tcPr>
            <w:tcW w:w="2018" w:type="dxa"/>
            <w:vAlign w:val="center"/>
          </w:tcPr>
          <w:p w:rsidR="00BC3811" w:rsidRDefault="00BC3811">
            <w:pPr>
              <w:snapToGrid w:val="0"/>
              <w:spacing w:line="400" w:lineRule="exact"/>
              <w:rPr>
                <w:rFonts w:ascii="宋体" w:hAnsi="宋体" w:cs="微软雅黑"/>
                <w:szCs w:val="21"/>
              </w:rPr>
            </w:pPr>
          </w:p>
        </w:tc>
      </w:tr>
      <w:tr w:rsidR="00BC3811">
        <w:trPr>
          <w:trHeight w:hRule="exact" w:val="510"/>
        </w:trPr>
        <w:tc>
          <w:tcPr>
            <w:tcW w:w="468" w:type="dxa"/>
            <w:vAlign w:val="center"/>
          </w:tcPr>
          <w:p w:rsidR="00BC3811" w:rsidRDefault="005D245B">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18</w:t>
            </w:r>
          </w:p>
        </w:tc>
        <w:tc>
          <w:tcPr>
            <w:tcW w:w="3751" w:type="dxa"/>
            <w:vAlign w:val="center"/>
          </w:tcPr>
          <w:p w:rsidR="00BC3811" w:rsidRDefault="005D245B">
            <w:pPr>
              <w:kinsoku w:val="0"/>
              <w:overflowPunct w:val="0"/>
              <w:autoSpaceDE w:val="0"/>
              <w:autoSpaceDN w:val="0"/>
              <w:spacing w:line="320" w:lineRule="exact"/>
              <w:rPr>
                <w:rFonts w:eastAsia="宋体" w:hAnsi="宋体"/>
                <w:kern w:val="0"/>
                <w:szCs w:val="21"/>
              </w:rPr>
            </w:pPr>
            <w:r>
              <w:rPr>
                <w:rFonts w:asciiTheme="minorEastAsia" w:eastAsia="宋体" w:hAnsiTheme="minorEastAsia" w:cs="宋体" w:hint="eastAsia"/>
                <w:bCs/>
                <w:szCs w:val="21"/>
                <w:lang w:val="zh-CN"/>
              </w:rPr>
              <w:t>主要标的信息提供资料（备用）</w:t>
            </w:r>
          </w:p>
        </w:tc>
        <w:tc>
          <w:tcPr>
            <w:tcW w:w="1559" w:type="dxa"/>
            <w:vAlign w:val="center"/>
          </w:tcPr>
          <w:p w:rsidR="00BC3811" w:rsidRDefault="00BC3811">
            <w:pPr>
              <w:snapToGrid w:val="0"/>
              <w:spacing w:line="400" w:lineRule="exact"/>
              <w:jc w:val="center"/>
              <w:rPr>
                <w:rFonts w:ascii="宋体" w:hAnsi="宋体" w:cs="微软雅黑"/>
                <w:szCs w:val="21"/>
              </w:rPr>
            </w:pPr>
          </w:p>
        </w:tc>
        <w:tc>
          <w:tcPr>
            <w:tcW w:w="1560" w:type="dxa"/>
            <w:vAlign w:val="center"/>
          </w:tcPr>
          <w:p w:rsidR="00BC3811" w:rsidRDefault="00BC3811">
            <w:pPr>
              <w:snapToGrid w:val="0"/>
              <w:spacing w:line="400" w:lineRule="exact"/>
              <w:rPr>
                <w:rFonts w:ascii="宋体" w:hAnsi="宋体" w:cs="微软雅黑"/>
                <w:szCs w:val="21"/>
              </w:rPr>
            </w:pPr>
          </w:p>
        </w:tc>
        <w:tc>
          <w:tcPr>
            <w:tcW w:w="2018" w:type="dxa"/>
            <w:vAlign w:val="center"/>
          </w:tcPr>
          <w:p w:rsidR="00BC3811" w:rsidRDefault="00BC3811">
            <w:pPr>
              <w:snapToGrid w:val="0"/>
              <w:spacing w:line="400" w:lineRule="exact"/>
              <w:rPr>
                <w:rFonts w:ascii="宋体" w:hAnsi="宋体" w:cs="微软雅黑"/>
                <w:szCs w:val="21"/>
              </w:rPr>
            </w:pPr>
          </w:p>
        </w:tc>
      </w:tr>
      <w:tr w:rsidR="00BC3811">
        <w:trPr>
          <w:trHeight w:hRule="exact" w:val="510"/>
        </w:trPr>
        <w:tc>
          <w:tcPr>
            <w:tcW w:w="468" w:type="dxa"/>
            <w:vAlign w:val="center"/>
          </w:tcPr>
          <w:p w:rsidR="00BC3811" w:rsidRDefault="005D245B">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19</w:t>
            </w:r>
          </w:p>
        </w:tc>
        <w:tc>
          <w:tcPr>
            <w:tcW w:w="3751" w:type="dxa"/>
            <w:vAlign w:val="center"/>
          </w:tcPr>
          <w:p w:rsidR="00BC3811" w:rsidRDefault="005D245B">
            <w:pPr>
              <w:kinsoku w:val="0"/>
              <w:overflowPunct w:val="0"/>
              <w:autoSpaceDE w:val="0"/>
              <w:autoSpaceDN w:val="0"/>
              <w:spacing w:line="320" w:lineRule="exact"/>
              <w:rPr>
                <w:rFonts w:eastAsia="宋体" w:hAnsi="宋体" w:cs="微软雅黑"/>
                <w:bCs/>
                <w:kern w:val="0"/>
                <w:szCs w:val="21"/>
              </w:rPr>
            </w:pPr>
            <w:r>
              <w:rPr>
                <w:rFonts w:eastAsia="宋体" w:hAnsi="宋体" w:cs="微软雅黑" w:hint="eastAsia"/>
                <w:bCs/>
                <w:kern w:val="0"/>
                <w:szCs w:val="21"/>
              </w:rPr>
              <w:t>其它资料</w:t>
            </w:r>
          </w:p>
        </w:tc>
        <w:tc>
          <w:tcPr>
            <w:tcW w:w="1559" w:type="dxa"/>
            <w:vAlign w:val="center"/>
          </w:tcPr>
          <w:p w:rsidR="00BC3811" w:rsidRDefault="00BC3811">
            <w:pPr>
              <w:snapToGrid w:val="0"/>
              <w:spacing w:line="400" w:lineRule="exact"/>
              <w:jc w:val="center"/>
              <w:rPr>
                <w:rFonts w:ascii="宋体" w:hAnsi="宋体" w:cs="微软雅黑"/>
                <w:szCs w:val="21"/>
              </w:rPr>
            </w:pPr>
          </w:p>
        </w:tc>
        <w:tc>
          <w:tcPr>
            <w:tcW w:w="1560" w:type="dxa"/>
            <w:vAlign w:val="center"/>
          </w:tcPr>
          <w:p w:rsidR="00BC3811" w:rsidRDefault="00BC3811">
            <w:pPr>
              <w:snapToGrid w:val="0"/>
              <w:spacing w:line="400" w:lineRule="exact"/>
              <w:rPr>
                <w:rFonts w:ascii="宋体" w:hAnsi="宋体" w:cs="微软雅黑"/>
                <w:szCs w:val="21"/>
              </w:rPr>
            </w:pPr>
          </w:p>
        </w:tc>
        <w:tc>
          <w:tcPr>
            <w:tcW w:w="2018" w:type="dxa"/>
            <w:vAlign w:val="center"/>
          </w:tcPr>
          <w:p w:rsidR="00BC3811" w:rsidRDefault="00BC3811">
            <w:pPr>
              <w:snapToGrid w:val="0"/>
              <w:spacing w:line="400" w:lineRule="exact"/>
              <w:rPr>
                <w:rFonts w:ascii="宋体" w:hAnsi="宋体" w:cs="微软雅黑"/>
                <w:szCs w:val="21"/>
              </w:rPr>
            </w:pPr>
          </w:p>
        </w:tc>
      </w:tr>
    </w:tbl>
    <w:p w:rsidR="00BC3811" w:rsidRDefault="00BC3811">
      <w:pPr>
        <w:spacing w:line="360" w:lineRule="auto"/>
        <w:jc w:val="center"/>
        <w:rPr>
          <w:rFonts w:asciiTheme="majorEastAsia" w:eastAsiaTheme="majorEastAsia" w:hAnsiTheme="majorEastAsia"/>
          <w:b/>
          <w:snapToGrid w:val="0"/>
          <w:kern w:val="0"/>
          <w:sz w:val="28"/>
          <w:szCs w:val="28"/>
        </w:rPr>
      </w:pPr>
    </w:p>
    <w:p w:rsidR="00BC3811" w:rsidRDefault="00BC3811">
      <w:pPr>
        <w:spacing w:line="360" w:lineRule="auto"/>
        <w:jc w:val="center"/>
        <w:rPr>
          <w:rFonts w:asciiTheme="majorEastAsia" w:eastAsiaTheme="majorEastAsia" w:hAnsiTheme="majorEastAsia"/>
          <w:b/>
          <w:snapToGrid w:val="0"/>
          <w:kern w:val="0"/>
          <w:sz w:val="28"/>
          <w:szCs w:val="28"/>
        </w:rPr>
      </w:pPr>
    </w:p>
    <w:p w:rsidR="00BC3811" w:rsidRDefault="00BC3811">
      <w:pPr>
        <w:spacing w:line="360" w:lineRule="auto"/>
        <w:jc w:val="center"/>
        <w:rPr>
          <w:rFonts w:asciiTheme="majorEastAsia" w:eastAsiaTheme="majorEastAsia" w:hAnsiTheme="majorEastAsia"/>
          <w:b/>
          <w:snapToGrid w:val="0"/>
          <w:kern w:val="0"/>
          <w:sz w:val="28"/>
          <w:szCs w:val="28"/>
        </w:rPr>
      </w:pPr>
    </w:p>
    <w:p w:rsidR="00BC3811" w:rsidRDefault="005D245B">
      <w:pPr>
        <w:spacing w:line="360" w:lineRule="auto"/>
        <w:jc w:val="center"/>
        <w:rPr>
          <w:rFonts w:asciiTheme="majorEastAsia" w:eastAsiaTheme="majorEastAsia" w:hAnsiTheme="majorEastAsia"/>
          <w:b/>
          <w:snapToGrid w:val="0"/>
          <w:kern w:val="0"/>
          <w:sz w:val="28"/>
          <w:szCs w:val="28"/>
        </w:rPr>
      </w:pPr>
      <w:r>
        <w:rPr>
          <w:rFonts w:asciiTheme="majorEastAsia" w:eastAsiaTheme="majorEastAsia" w:hAnsiTheme="majorEastAsia" w:hint="eastAsia"/>
          <w:b/>
          <w:snapToGrid w:val="0"/>
          <w:kern w:val="0"/>
          <w:sz w:val="28"/>
          <w:szCs w:val="28"/>
        </w:rPr>
        <w:lastRenderedPageBreak/>
        <w:t>二、报价一览表</w:t>
      </w:r>
    </w:p>
    <w:p w:rsidR="00BC3811" w:rsidRDefault="00BC3811">
      <w:pPr>
        <w:spacing w:line="360" w:lineRule="auto"/>
        <w:jc w:val="center"/>
        <w:rPr>
          <w:rFonts w:asciiTheme="majorEastAsia" w:eastAsiaTheme="majorEastAsia" w:hAnsiTheme="majorEastAsia"/>
          <w:b/>
          <w:snapToGrid w:val="0"/>
          <w:kern w:val="0"/>
          <w:sz w:val="28"/>
          <w:szCs w:val="28"/>
        </w:rPr>
      </w:pPr>
    </w:p>
    <w:p w:rsidR="00BC3811" w:rsidRDefault="005D245B" w:rsidP="00E00BB7">
      <w:pPr>
        <w:spacing w:before="50" w:afterLines="50" w:line="360" w:lineRule="auto"/>
        <w:contextualSpacing/>
        <w:jc w:val="left"/>
        <w:rPr>
          <w:rFonts w:asciiTheme="minorEastAsia" w:hAnsiTheme="minorEastAsia"/>
          <w:szCs w:val="21"/>
        </w:rPr>
      </w:pPr>
      <w:r>
        <w:rPr>
          <w:rFonts w:asciiTheme="minorEastAsia" w:hAnsiTheme="minorEastAsia" w:hint="eastAsia"/>
          <w:szCs w:val="21"/>
        </w:rPr>
        <w:t>项目编号：</w:t>
      </w:r>
    </w:p>
    <w:p w:rsidR="00BC3811" w:rsidRDefault="005D245B">
      <w:pPr>
        <w:spacing w:line="360" w:lineRule="auto"/>
        <w:contextualSpacing/>
        <w:rPr>
          <w:rFonts w:asciiTheme="minorEastAsia" w:hAnsiTheme="minorEastAsia"/>
          <w:szCs w:val="21"/>
        </w:rPr>
      </w:pPr>
      <w:r>
        <w:rPr>
          <w:rFonts w:asciiTheme="minorEastAsia" w:hAnsiTheme="minorEastAsia" w:hint="eastAsia"/>
          <w:szCs w:val="21"/>
        </w:rPr>
        <w:t xml:space="preserve">项目名称：                                                      </w:t>
      </w:r>
      <w:r>
        <w:rPr>
          <w:rFonts w:asciiTheme="minorEastAsia" w:hAnsiTheme="minorEastAsia" w:cs="Arial" w:hint="eastAsia"/>
          <w:szCs w:val="21"/>
        </w:rPr>
        <w:t>单位：元/升（人民币）</w:t>
      </w:r>
    </w:p>
    <w:tbl>
      <w:tblPr>
        <w:tblW w:w="9180" w:type="dxa"/>
        <w:tblLayout w:type="fixed"/>
        <w:tblLook w:val="04A0"/>
      </w:tblPr>
      <w:tblGrid>
        <w:gridCol w:w="959"/>
        <w:gridCol w:w="1843"/>
        <w:gridCol w:w="3685"/>
        <w:gridCol w:w="1843"/>
        <w:gridCol w:w="850"/>
      </w:tblGrid>
      <w:tr w:rsidR="00BC3811">
        <w:trPr>
          <w:trHeight w:val="851"/>
        </w:trPr>
        <w:tc>
          <w:tcPr>
            <w:tcW w:w="959" w:type="dxa"/>
            <w:tcBorders>
              <w:top w:val="single" w:sz="6" w:space="0" w:color="auto"/>
              <w:left w:val="single" w:sz="6" w:space="0" w:color="auto"/>
              <w:bottom w:val="single" w:sz="6" w:space="0" w:color="auto"/>
              <w:right w:val="single" w:sz="6" w:space="0" w:color="auto"/>
            </w:tcBorders>
            <w:vAlign w:val="center"/>
          </w:tcPr>
          <w:p w:rsidR="00BC3811" w:rsidRDefault="005D245B">
            <w:pPr>
              <w:autoSpaceDE w:val="0"/>
              <w:autoSpaceDN w:val="0"/>
              <w:adjustRightInd w:val="0"/>
              <w:spacing w:line="480" w:lineRule="exact"/>
              <w:ind w:firstLine="240"/>
              <w:rPr>
                <w:rFonts w:asciiTheme="minorEastAsia" w:hAnsiTheme="minorEastAsia"/>
                <w:szCs w:val="21"/>
              </w:rPr>
            </w:pPr>
            <w:r>
              <w:rPr>
                <w:rFonts w:asciiTheme="minorEastAsia" w:hAnsiTheme="minorEastAsia" w:cs="宋体" w:hint="eastAsia"/>
                <w:b/>
                <w:szCs w:val="21"/>
                <w:lang w:val="zh-CN"/>
              </w:rPr>
              <w:t>标段</w:t>
            </w:r>
          </w:p>
        </w:tc>
        <w:tc>
          <w:tcPr>
            <w:tcW w:w="1843" w:type="dxa"/>
            <w:tcBorders>
              <w:top w:val="single" w:sz="6" w:space="0" w:color="auto"/>
              <w:left w:val="single" w:sz="6" w:space="0" w:color="auto"/>
              <w:bottom w:val="single" w:sz="6" w:space="0" w:color="auto"/>
              <w:right w:val="single" w:sz="6" w:space="0" w:color="auto"/>
            </w:tcBorders>
            <w:vAlign w:val="center"/>
          </w:tcPr>
          <w:p w:rsidR="00BC3811" w:rsidRDefault="005D245B">
            <w:pPr>
              <w:autoSpaceDE w:val="0"/>
              <w:autoSpaceDN w:val="0"/>
              <w:adjustRightInd w:val="0"/>
              <w:spacing w:line="480" w:lineRule="exact"/>
              <w:ind w:firstLine="240"/>
              <w:rPr>
                <w:rFonts w:asciiTheme="minorEastAsia" w:hAnsiTheme="minorEastAsia"/>
                <w:szCs w:val="21"/>
              </w:rPr>
            </w:pPr>
            <w:r>
              <w:rPr>
                <w:rFonts w:asciiTheme="minorEastAsia" w:hAnsiTheme="minorEastAsia" w:cs="宋体" w:hint="eastAsia"/>
                <w:b/>
                <w:szCs w:val="21"/>
                <w:lang w:val="zh-CN"/>
              </w:rPr>
              <w:t>项目名称</w:t>
            </w:r>
          </w:p>
        </w:tc>
        <w:tc>
          <w:tcPr>
            <w:tcW w:w="3685" w:type="dxa"/>
            <w:tcBorders>
              <w:top w:val="single" w:sz="6" w:space="0" w:color="auto"/>
              <w:left w:val="single" w:sz="6" w:space="0" w:color="auto"/>
              <w:bottom w:val="single" w:sz="6" w:space="0" w:color="auto"/>
              <w:right w:val="single" w:sz="6" w:space="0" w:color="auto"/>
            </w:tcBorders>
            <w:vAlign w:val="center"/>
          </w:tcPr>
          <w:p w:rsidR="00BC3811" w:rsidRDefault="005D245B">
            <w:pPr>
              <w:autoSpaceDE w:val="0"/>
              <w:autoSpaceDN w:val="0"/>
              <w:adjustRightInd w:val="0"/>
              <w:spacing w:line="480" w:lineRule="exact"/>
              <w:jc w:val="center"/>
              <w:rPr>
                <w:rFonts w:asciiTheme="minorEastAsia" w:hAnsiTheme="minorEastAsia" w:cs="宋体"/>
                <w:szCs w:val="21"/>
                <w:lang w:val="zh-CN"/>
              </w:rPr>
            </w:pPr>
            <w:r>
              <w:rPr>
                <w:rFonts w:asciiTheme="minorEastAsia" w:hAnsiTheme="minorEastAsia" w:cs="宋体" w:hint="eastAsia"/>
                <w:b/>
                <w:szCs w:val="21"/>
                <w:lang w:val="zh-CN"/>
              </w:rPr>
              <w:t>投标报价</w:t>
            </w:r>
          </w:p>
        </w:tc>
        <w:tc>
          <w:tcPr>
            <w:tcW w:w="1843" w:type="dxa"/>
            <w:tcBorders>
              <w:top w:val="single" w:sz="6" w:space="0" w:color="auto"/>
              <w:left w:val="single" w:sz="6" w:space="0" w:color="auto"/>
              <w:bottom w:val="single" w:sz="6" w:space="0" w:color="auto"/>
              <w:right w:val="single" w:sz="6" w:space="0" w:color="auto"/>
            </w:tcBorders>
            <w:vAlign w:val="center"/>
          </w:tcPr>
          <w:p w:rsidR="00BC3811" w:rsidRDefault="005D245B">
            <w:pPr>
              <w:autoSpaceDE w:val="0"/>
              <w:autoSpaceDN w:val="0"/>
              <w:adjustRightInd w:val="0"/>
              <w:spacing w:line="480" w:lineRule="exact"/>
              <w:ind w:firstLine="240"/>
              <w:jc w:val="center"/>
              <w:rPr>
                <w:rFonts w:asciiTheme="minorEastAsia" w:hAnsiTheme="minorEastAsia" w:cs="宋体"/>
                <w:szCs w:val="21"/>
                <w:lang w:val="zh-CN"/>
              </w:rPr>
            </w:pPr>
            <w:r>
              <w:rPr>
                <w:rFonts w:asciiTheme="minorEastAsia" w:hAnsiTheme="minorEastAsia" w:cs="宋体" w:hint="eastAsia"/>
                <w:b/>
                <w:szCs w:val="21"/>
                <w:lang w:val="zh-CN"/>
              </w:rPr>
              <w:t>交付日期</w:t>
            </w:r>
          </w:p>
        </w:tc>
        <w:tc>
          <w:tcPr>
            <w:tcW w:w="850" w:type="dxa"/>
            <w:tcBorders>
              <w:top w:val="single" w:sz="6" w:space="0" w:color="auto"/>
              <w:left w:val="single" w:sz="6" w:space="0" w:color="auto"/>
              <w:bottom w:val="single" w:sz="6" w:space="0" w:color="auto"/>
              <w:right w:val="single" w:sz="6" w:space="0" w:color="auto"/>
            </w:tcBorders>
            <w:vAlign w:val="center"/>
          </w:tcPr>
          <w:p w:rsidR="00BC3811" w:rsidRDefault="005D245B">
            <w:pPr>
              <w:autoSpaceDE w:val="0"/>
              <w:autoSpaceDN w:val="0"/>
              <w:adjustRightInd w:val="0"/>
              <w:spacing w:line="480" w:lineRule="exact"/>
              <w:jc w:val="center"/>
              <w:rPr>
                <w:rFonts w:asciiTheme="minorEastAsia" w:hAnsiTheme="minorEastAsia" w:cs="宋体"/>
                <w:szCs w:val="21"/>
                <w:lang w:val="zh-CN"/>
              </w:rPr>
            </w:pPr>
            <w:r>
              <w:rPr>
                <w:rFonts w:asciiTheme="minorEastAsia" w:hAnsiTheme="minorEastAsia" w:cs="宋体" w:hint="eastAsia"/>
                <w:b/>
                <w:szCs w:val="21"/>
                <w:lang w:val="zh-CN"/>
              </w:rPr>
              <w:t>备注</w:t>
            </w:r>
          </w:p>
        </w:tc>
      </w:tr>
      <w:tr w:rsidR="00BC3811">
        <w:trPr>
          <w:trHeight w:val="851"/>
        </w:trPr>
        <w:tc>
          <w:tcPr>
            <w:tcW w:w="959" w:type="dxa"/>
            <w:tcBorders>
              <w:top w:val="single" w:sz="6" w:space="0" w:color="auto"/>
              <w:left w:val="single" w:sz="6" w:space="0" w:color="auto"/>
              <w:bottom w:val="single" w:sz="6" w:space="0" w:color="auto"/>
              <w:right w:val="single" w:sz="6" w:space="0" w:color="auto"/>
            </w:tcBorders>
            <w:vAlign w:val="center"/>
          </w:tcPr>
          <w:p w:rsidR="00BC3811" w:rsidRDefault="00BC3811">
            <w:pPr>
              <w:autoSpaceDE w:val="0"/>
              <w:autoSpaceDN w:val="0"/>
              <w:adjustRightInd w:val="0"/>
              <w:spacing w:line="480" w:lineRule="exact"/>
              <w:ind w:firstLine="240"/>
              <w:rPr>
                <w:rFonts w:asciiTheme="minorEastAsia" w:hAnsiTheme="minorEastAsia"/>
                <w:szCs w:val="21"/>
              </w:rPr>
            </w:pPr>
          </w:p>
        </w:tc>
        <w:tc>
          <w:tcPr>
            <w:tcW w:w="1843" w:type="dxa"/>
            <w:tcBorders>
              <w:top w:val="single" w:sz="6" w:space="0" w:color="auto"/>
              <w:left w:val="single" w:sz="6" w:space="0" w:color="auto"/>
              <w:bottom w:val="single" w:sz="6" w:space="0" w:color="auto"/>
              <w:right w:val="single" w:sz="6" w:space="0" w:color="auto"/>
            </w:tcBorders>
            <w:vAlign w:val="center"/>
          </w:tcPr>
          <w:p w:rsidR="00BC3811" w:rsidRDefault="00BC3811">
            <w:pPr>
              <w:autoSpaceDE w:val="0"/>
              <w:autoSpaceDN w:val="0"/>
              <w:adjustRightInd w:val="0"/>
              <w:spacing w:line="480" w:lineRule="exact"/>
              <w:ind w:firstLine="240"/>
              <w:rPr>
                <w:rFonts w:asciiTheme="minorEastAsia" w:hAnsiTheme="minorEastAsia"/>
                <w:szCs w:val="21"/>
              </w:rPr>
            </w:pPr>
          </w:p>
        </w:tc>
        <w:tc>
          <w:tcPr>
            <w:tcW w:w="3685" w:type="dxa"/>
            <w:tcBorders>
              <w:top w:val="single" w:sz="6" w:space="0" w:color="auto"/>
              <w:left w:val="single" w:sz="6" w:space="0" w:color="auto"/>
              <w:bottom w:val="single" w:sz="6" w:space="0" w:color="auto"/>
              <w:right w:val="single" w:sz="6" w:space="0" w:color="auto"/>
            </w:tcBorders>
            <w:vAlign w:val="center"/>
          </w:tcPr>
          <w:p w:rsidR="00BC3811" w:rsidRDefault="005D245B">
            <w:pPr>
              <w:autoSpaceDE w:val="0"/>
              <w:autoSpaceDN w:val="0"/>
              <w:adjustRightInd w:val="0"/>
              <w:spacing w:line="480" w:lineRule="exact"/>
              <w:rPr>
                <w:rFonts w:asciiTheme="minorEastAsia" w:hAnsiTheme="minorEastAsia" w:cs="宋体"/>
                <w:szCs w:val="21"/>
                <w:lang w:val="zh-CN"/>
              </w:rPr>
            </w:pPr>
            <w:r>
              <w:rPr>
                <w:rFonts w:asciiTheme="minorEastAsia" w:hAnsiTheme="minorEastAsia" w:cs="宋体" w:hint="eastAsia"/>
                <w:szCs w:val="21"/>
                <w:lang w:val="zh-CN"/>
              </w:rPr>
              <w:t>大写：　　　　　　小写：</w:t>
            </w:r>
          </w:p>
        </w:tc>
        <w:tc>
          <w:tcPr>
            <w:tcW w:w="1843" w:type="dxa"/>
            <w:tcBorders>
              <w:top w:val="single" w:sz="6" w:space="0" w:color="auto"/>
              <w:left w:val="single" w:sz="6" w:space="0" w:color="auto"/>
              <w:bottom w:val="single" w:sz="6" w:space="0" w:color="auto"/>
              <w:right w:val="single" w:sz="6" w:space="0" w:color="auto"/>
            </w:tcBorders>
            <w:vAlign w:val="center"/>
          </w:tcPr>
          <w:p w:rsidR="00BC3811" w:rsidRDefault="00BC3811">
            <w:pPr>
              <w:autoSpaceDE w:val="0"/>
              <w:autoSpaceDN w:val="0"/>
              <w:adjustRightInd w:val="0"/>
              <w:spacing w:line="480" w:lineRule="exact"/>
              <w:ind w:firstLine="240"/>
              <w:rPr>
                <w:rFonts w:asciiTheme="minorEastAsia" w:hAnsiTheme="minorEastAsia" w:cs="宋体"/>
                <w:szCs w:val="21"/>
                <w:lang w:val="zh-CN"/>
              </w:rPr>
            </w:pPr>
          </w:p>
        </w:tc>
        <w:tc>
          <w:tcPr>
            <w:tcW w:w="850" w:type="dxa"/>
            <w:tcBorders>
              <w:top w:val="single" w:sz="6" w:space="0" w:color="auto"/>
              <w:left w:val="single" w:sz="6" w:space="0" w:color="auto"/>
              <w:bottom w:val="single" w:sz="6" w:space="0" w:color="auto"/>
              <w:right w:val="single" w:sz="6" w:space="0" w:color="auto"/>
            </w:tcBorders>
            <w:vAlign w:val="center"/>
          </w:tcPr>
          <w:p w:rsidR="00BC3811" w:rsidRDefault="00BC3811">
            <w:pPr>
              <w:autoSpaceDE w:val="0"/>
              <w:autoSpaceDN w:val="0"/>
              <w:adjustRightInd w:val="0"/>
              <w:spacing w:line="480" w:lineRule="exact"/>
              <w:ind w:firstLine="240"/>
              <w:rPr>
                <w:rFonts w:asciiTheme="minorEastAsia" w:hAnsiTheme="minorEastAsia" w:cs="宋体"/>
                <w:szCs w:val="21"/>
                <w:lang w:val="zh-CN"/>
              </w:rPr>
            </w:pPr>
          </w:p>
        </w:tc>
      </w:tr>
      <w:tr w:rsidR="00BC3811">
        <w:trPr>
          <w:trHeight w:val="851"/>
        </w:trPr>
        <w:tc>
          <w:tcPr>
            <w:tcW w:w="959" w:type="dxa"/>
            <w:tcBorders>
              <w:top w:val="single" w:sz="6" w:space="0" w:color="auto"/>
              <w:left w:val="single" w:sz="6" w:space="0" w:color="auto"/>
              <w:bottom w:val="single" w:sz="6" w:space="0" w:color="auto"/>
              <w:right w:val="single" w:sz="6" w:space="0" w:color="auto"/>
            </w:tcBorders>
            <w:vAlign w:val="center"/>
          </w:tcPr>
          <w:p w:rsidR="00BC3811" w:rsidRDefault="005D245B">
            <w:pPr>
              <w:autoSpaceDE w:val="0"/>
              <w:autoSpaceDN w:val="0"/>
              <w:adjustRightInd w:val="0"/>
              <w:spacing w:line="480" w:lineRule="exact"/>
              <w:ind w:firstLine="240"/>
              <w:rPr>
                <w:rFonts w:asciiTheme="minorEastAsia" w:hAnsiTheme="minorEastAsia"/>
                <w:szCs w:val="21"/>
              </w:rPr>
            </w:pPr>
            <w:r>
              <w:rPr>
                <w:rFonts w:asciiTheme="minorEastAsia" w:hAnsiTheme="minorEastAsia" w:cs="Arial"/>
                <w:szCs w:val="21"/>
              </w:rPr>
              <w:t>…</w:t>
            </w:r>
          </w:p>
        </w:tc>
        <w:tc>
          <w:tcPr>
            <w:tcW w:w="1843" w:type="dxa"/>
            <w:tcBorders>
              <w:top w:val="single" w:sz="6" w:space="0" w:color="auto"/>
              <w:left w:val="single" w:sz="6" w:space="0" w:color="auto"/>
              <w:bottom w:val="single" w:sz="6" w:space="0" w:color="auto"/>
              <w:right w:val="single" w:sz="6" w:space="0" w:color="auto"/>
            </w:tcBorders>
            <w:vAlign w:val="center"/>
          </w:tcPr>
          <w:p w:rsidR="00BC3811" w:rsidRDefault="00BC3811">
            <w:pPr>
              <w:autoSpaceDE w:val="0"/>
              <w:autoSpaceDN w:val="0"/>
              <w:adjustRightInd w:val="0"/>
              <w:spacing w:line="480" w:lineRule="exact"/>
              <w:ind w:firstLine="240"/>
              <w:rPr>
                <w:rFonts w:asciiTheme="minorEastAsia" w:hAnsiTheme="minorEastAsia"/>
                <w:szCs w:val="21"/>
              </w:rPr>
            </w:pPr>
          </w:p>
        </w:tc>
        <w:tc>
          <w:tcPr>
            <w:tcW w:w="3685" w:type="dxa"/>
            <w:tcBorders>
              <w:top w:val="single" w:sz="6" w:space="0" w:color="auto"/>
              <w:left w:val="single" w:sz="6" w:space="0" w:color="auto"/>
              <w:bottom w:val="single" w:sz="6" w:space="0" w:color="auto"/>
              <w:right w:val="single" w:sz="6" w:space="0" w:color="auto"/>
            </w:tcBorders>
            <w:vAlign w:val="center"/>
          </w:tcPr>
          <w:p w:rsidR="00BC3811" w:rsidRDefault="005D245B">
            <w:pPr>
              <w:autoSpaceDE w:val="0"/>
              <w:autoSpaceDN w:val="0"/>
              <w:adjustRightInd w:val="0"/>
              <w:spacing w:line="480" w:lineRule="exact"/>
              <w:rPr>
                <w:rFonts w:asciiTheme="minorEastAsia" w:hAnsiTheme="minorEastAsia" w:cs="宋体"/>
                <w:szCs w:val="21"/>
                <w:lang w:val="zh-CN"/>
              </w:rPr>
            </w:pPr>
            <w:r>
              <w:rPr>
                <w:rFonts w:asciiTheme="minorEastAsia" w:hAnsiTheme="minorEastAsia" w:cs="宋体" w:hint="eastAsia"/>
                <w:szCs w:val="21"/>
                <w:lang w:val="zh-CN"/>
              </w:rPr>
              <w:t>大写：　　　　　　小写：</w:t>
            </w:r>
          </w:p>
        </w:tc>
        <w:tc>
          <w:tcPr>
            <w:tcW w:w="1843" w:type="dxa"/>
            <w:tcBorders>
              <w:top w:val="single" w:sz="6" w:space="0" w:color="auto"/>
              <w:left w:val="single" w:sz="6" w:space="0" w:color="auto"/>
              <w:bottom w:val="single" w:sz="6" w:space="0" w:color="auto"/>
              <w:right w:val="single" w:sz="6" w:space="0" w:color="auto"/>
            </w:tcBorders>
            <w:vAlign w:val="center"/>
          </w:tcPr>
          <w:p w:rsidR="00BC3811" w:rsidRDefault="00BC3811">
            <w:pPr>
              <w:autoSpaceDE w:val="0"/>
              <w:autoSpaceDN w:val="0"/>
              <w:adjustRightInd w:val="0"/>
              <w:spacing w:line="480" w:lineRule="exact"/>
              <w:ind w:firstLine="240"/>
              <w:rPr>
                <w:rFonts w:asciiTheme="minorEastAsia" w:hAnsiTheme="minorEastAsia" w:cs="宋体"/>
                <w:szCs w:val="21"/>
                <w:lang w:val="zh-CN"/>
              </w:rPr>
            </w:pPr>
          </w:p>
        </w:tc>
        <w:tc>
          <w:tcPr>
            <w:tcW w:w="850" w:type="dxa"/>
            <w:tcBorders>
              <w:top w:val="single" w:sz="6" w:space="0" w:color="auto"/>
              <w:left w:val="single" w:sz="6" w:space="0" w:color="auto"/>
              <w:bottom w:val="single" w:sz="6" w:space="0" w:color="auto"/>
              <w:right w:val="single" w:sz="6" w:space="0" w:color="auto"/>
            </w:tcBorders>
            <w:vAlign w:val="center"/>
          </w:tcPr>
          <w:p w:rsidR="00BC3811" w:rsidRDefault="00BC3811">
            <w:pPr>
              <w:autoSpaceDE w:val="0"/>
              <w:autoSpaceDN w:val="0"/>
              <w:adjustRightInd w:val="0"/>
              <w:spacing w:line="480" w:lineRule="exact"/>
              <w:ind w:firstLine="240"/>
              <w:rPr>
                <w:rFonts w:asciiTheme="minorEastAsia" w:hAnsiTheme="minorEastAsia" w:cs="宋体"/>
                <w:szCs w:val="21"/>
                <w:lang w:val="zh-CN"/>
              </w:rPr>
            </w:pPr>
          </w:p>
        </w:tc>
      </w:tr>
    </w:tbl>
    <w:p w:rsidR="00BC3811" w:rsidRDefault="005D245B">
      <w:pPr>
        <w:autoSpaceDE w:val="0"/>
        <w:autoSpaceDN w:val="0"/>
        <w:adjustRightInd w:val="0"/>
        <w:spacing w:line="480" w:lineRule="auto"/>
        <w:rPr>
          <w:rFonts w:asciiTheme="minorEastAsia" w:hAnsiTheme="minorEastAsia" w:cs="宋体"/>
          <w:szCs w:val="21"/>
          <w:lang w:val="zh-CN"/>
        </w:rPr>
      </w:pPr>
      <w:r>
        <w:rPr>
          <w:rFonts w:asciiTheme="minorEastAsia" w:hAnsiTheme="minorEastAsia" w:cs="宋体" w:hint="eastAsia"/>
          <w:szCs w:val="21"/>
          <w:lang w:val="zh-CN"/>
        </w:rPr>
        <w:t>响应人名称：</w:t>
      </w:r>
      <w:r>
        <w:rPr>
          <w:rFonts w:asciiTheme="minorEastAsia" w:hAnsiTheme="minorEastAsia" w:cs="宋体" w:hint="eastAsia"/>
          <w:szCs w:val="21"/>
          <w:u w:val="single"/>
          <w:lang w:val="zh-CN"/>
        </w:rPr>
        <w:t xml:space="preserve">     （全称）   </w:t>
      </w:r>
      <w:r>
        <w:rPr>
          <w:rFonts w:asciiTheme="minorEastAsia" w:hAnsiTheme="minorEastAsia" w:cs="宋体" w:hint="eastAsia"/>
          <w:szCs w:val="21"/>
          <w:lang w:val="zh-CN"/>
        </w:rPr>
        <w:t>（公章）：</w:t>
      </w:r>
    </w:p>
    <w:p w:rsidR="00BC3811" w:rsidRDefault="005D245B">
      <w:pPr>
        <w:autoSpaceDE w:val="0"/>
        <w:autoSpaceDN w:val="0"/>
        <w:adjustRightInd w:val="0"/>
        <w:spacing w:line="480" w:lineRule="auto"/>
        <w:rPr>
          <w:rFonts w:asciiTheme="minorEastAsia" w:hAnsiTheme="minorEastAsia" w:cs="宋体"/>
          <w:szCs w:val="21"/>
          <w:lang w:val="zh-CN"/>
        </w:rPr>
      </w:pPr>
      <w:r>
        <w:rPr>
          <w:rFonts w:asciiTheme="minorEastAsia" w:hAnsiTheme="minorEastAsia" w:cs="宋体" w:hint="eastAsia"/>
          <w:szCs w:val="21"/>
          <w:lang w:val="zh-CN"/>
        </w:rPr>
        <w:t>日期：    年  月   日</w:t>
      </w:r>
    </w:p>
    <w:p w:rsidR="00BC3811" w:rsidRDefault="005D245B">
      <w:pPr>
        <w:autoSpaceDE w:val="0"/>
        <w:autoSpaceDN w:val="0"/>
        <w:adjustRightInd w:val="0"/>
        <w:spacing w:line="480" w:lineRule="auto"/>
        <w:rPr>
          <w:rFonts w:asciiTheme="minorEastAsia" w:hAnsiTheme="minorEastAsia" w:cs="宋体"/>
          <w:szCs w:val="21"/>
          <w:lang w:val="zh-CN"/>
        </w:rPr>
      </w:pPr>
      <w:r>
        <w:rPr>
          <w:rFonts w:asciiTheme="minorEastAsia" w:hAnsiTheme="minorEastAsia" w:cs="宋体" w:hint="eastAsia"/>
          <w:szCs w:val="21"/>
          <w:lang w:val="zh-CN"/>
        </w:rPr>
        <w:t>注：1、交付日期指完成该项目的最终时间（日历天）。</w:t>
      </w:r>
    </w:p>
    <w:p w:rsidR="00BC3811" w:rsidRDefault="005D245B">
      <w:pPr>
        <w:autoSpaceDE w:val="0"/>
        <w:autoSpaceDN w:val="0"/>
        <w:adjustRightInd w:val="0"/>
        <w:spacing w:line="480" w:lineRule="auto"/>
        <w:ind w:left="420"/>
        <w:rPr>
          <w:rFonts w:asciiTheme="minorEastAsia" w:hAnsiTheme="minorEastAsia" w:cs="宋体"/>
          <w:szCs w:val="21"/>
          <w:lang w:val="zh-CN"/>
        </w:rPr>
      </w:pPr>
      <w:r>
        <w:rPr>
          <w:rFonts w:asciiTheme="minorEastAsia" w:hAnsiTheme="minorEastAsia" w:cs="宋体" w:hint="eastAsia"/>
          <w:szCs w:val="21"/>
        </w:rPr>
        <w:t>2、</w:t>
      </w:r>
      <w:r>
        <w:rPr>
          <w:rFonts w:asciiTheme="minorEastAsia" w:hAnsiTheme="minorEastAsia" w:cs="宋体" w:hint="eastAsia"/>
          <w:szCs w:val="21"/>
          <w:lang w:val="zh-CN"/>
        </w:rPr>
        <w:t>如招标公告明确项目交付日期以年为单位，本表应填写完成该项目的年限。</w:t>
      </w:r>
    </w:p>
    <w:p w:rsidR="00BC3811" w:rsidRDefault="00BC3811">
      <w:pPr>
        <w:autoSpaceDE w:val="0"/>
        <w:autoSpaceDN w:val="0"/>
        <w:adjustRightInd w:val="0"/>
        <w:spacing w:line="360" w:lineRule="auto"/>
        <w:rPr>
          <w:rFonts w:ascii="宋体" w:cs="宋体"/>
          <w:sz w:val="24"/>
          <w:lang w:val="zh-CN"/>
        </w:rPr>
      </w:pPr>
    </w:p>
    <w:p w:rsidR="00BC3811" w:rsidRDefault="00BC3811">
      <w:pPr>
        <w:autoSpaceDE w:val="0"/>
        <w:autoSpaceDN w:val="0"/>
        <w:adjustRightInd w:val="0"/>
        <w:spacing w:line="360" w:lineRule="auto"/>
        <w:rPr>
          <w:rFonts w:ascii="宋体" w:cs="宋体"/>
          <w:sz w:val="24"/>
          <w:lang w:val="zh-CN"/>
        </w:rPr>
      </w:pPr>
    </w:p>
    <w:p w:rsidR="00BC3811" w:rsidRDefault="00BC3811">
      <w:pPr>
        <w:autoSpaceDE w:val="0"/>
        <w:autoSpaceDN w:val="0"/>
        <w:adjustRightInd w:val="0"/>
        <w:spacing w:line="360" w:lineRule="auto"/>
        <w:rPr>
          <w:rFonts w:ascii="宋体" w:cs="宋体"/>
          <w:sz w:val="24"/>
          <w:lang w:val="zh-CN"/>
        </w:rPr>
      </w:pPr>
    </w:p>
    <w:p w:rsidR="00BC3811" w:rsidRDefault="00BC3811">
      <w:pPr>
        <w:autoSpaceDE w:val="0"/>
        <w:autoSpaceDN w:val="0"/>
        <w:adjustRightInd w:val="0"/>
        <w:spacing w:line="360" w:lineRule="auto"/>
        <w:rPr>
          <w:rFonts w:ascii="宋体" w:cs="宋体"/>
          <w:sz w:val="24"/>
          <w:lang w:val="zh-CN"/>
        </w:rPr>
      </w:pPr>
    </w:p>
    <w:p w:rsidR="00BC3811" w:rsidRDefault="00BC3811">
      <w:pPr>
        <w:autoSpaceDE w:val="0"/>
        <w:autoSpaceDN w:val="0"/>
        <w:adjustRightInd w:val="0"/>
        <w:spacing w:line="360" w:lineRule="auto"/>
        <w:rPr>
          <w:rFonts w:ascii="宋体" w:cs="宋体"/>
          <w:sz w:val="24"/>
          <w:lang w:val="zh-CN"/>
        </w:rPr>
      </w:pPr>
    </w:p>
    <w:p w:rsidR="00BC3811" w:rsidRDefault="00BC3811">
      <w:pPr>
        <w:autoSpaceDE w:val="0"/>
        <w:autoSpaceDN w:val="0"/>
        <w:adjustRightInd w:val="0"/>
        <w:spacing w:line="360" w:lineRule="auto"/>
        <w:rPr>
          <w:rFonts w:ascii="宋体" w:cs="宋体"/>
          <w:sz w:val="24"/>
          <w:lang w:val="zh-CN"/>
        </w:rPr>
      </w:pPr>
    </w:p>
    <w:p w:rsidR="00BC3811" w:rsidRDefault="00BC3811">
      <w:pPr>
        <w:autoSpaceDE w:val="0"/>
        <w:autoSpaceDN w:val="0"/>
        <w:adjustRightInd w:val="0"/>
        <w:spacing w:line="360" w:lineRule="auto"/>
        <w:rPr>
          <w:rFonts w:ascii="宋体" w:cs="宋体"/>
          <w:sz w:val="24"/>
          <w:lang w:val="zh-CN"/>
        </w:rPr>
      </w:pPr>
    </w:p>
    <w:p w:rsidR="00BC3811" w:rsidRDefault="00BC3811">
      <w:pPr>
        <w:autoSpaceDE w:val="0"/>
        <w:autoSpaceDN w:val="0"/>
        <w:adjustRightInd w:val="0"/>
        <w:spacing w:line="360" w:lineRule="auto"/>
        <w:rPr>
          <w:rFonts w:ascii="宋体" w:cs="宋体"/>
          <w:sz w:val="24"/>
          <w:lang w:val="zh-CN"/>
        </w:rPr>
      </w:pPr>
    </w:p>
    <w:p w:rsidR="00BC3811" w:rsidRDefault="00BC3811">
      <w:pPr>
        <w:autoSpaceDE w:val="0"/>
        <w:autoSpaceDN w:val="0"/>
        <w:adjustRightInd w:val="0"/>
        <w:spacing w:line="360" w:lineRule="auto"/>
        <w:rPr>
          <w:rFonts w:ascii="宋体" w:cs="宋体"/>
          <w:sz w:val="24"/>
          <w:lang w:val="zh-CN"/>
        </w:rPr>
      </w:pPr>
    </w:p>
    <w:p w:rsidR="00BC3811" w:rsidRDefault="00BC3811">
      <w:pPr>
        <w:autoSpaceDE w:val="0"/>
        <w:autoSpaceDN w:val="0"/>
        <w:adjustRightInd w:val="0"/>
        <w:spacing w:line="360" w:lineRule="auto"/>
        <w:rPr>
          <w:rFonts w:ascii="宋体" w:cs="宋体"/>
          <w:sz w:val="24"/>
          <w:lang w:val="zh-CN"/>
        </w:rPr>
      </w:pPr>
    </w:p>
    <w:p w:rsidR="00BC3811" w:rsidRDefault="00BC3811">
      <w:pPr>
        <w:autoSpaceDE w:val="0"/>
        <w:autoSpaceDN w:val="0"/>
        <w:adjustRightInd w:val="0"/>
        <w:spacing w:line="360" w:lineRule="auto"/>
        <w:rPr>
          <w:rFonts w:ascii="宋体" w:cs="宋体"/>
          <w:sz w:val="24"/>
          <w:lang w:val="zh-CN"/>
        </w:rPr>
      </w:pPr>
    </w:p>
    <w:p w:rsidR="00BC3811" w:rsidRDefault="00BC3811">
      <w:pPr>
        <w:autoSpaceDE w:val="0"/>
        <w:autoSpaceDN w:val="0"/>
        <w:adjustRightInd w:val="0"/>
        <w:spacing w:line="360" w:lineRule="auto"/>
        <w:rPr>
          <w:rFonts w:ascii="宋体" w:cs="宋体"/>
          <w:sz w:val="24"/>
          <w:lang w:val="zh-CN"/>
        </w:rPr>
      </w:pPr>
    </w:p>
    <w:p w:rsidR="00BC3811" w:rsidRDefault="00BC3811">
      <w:pPr>
        <w:autoSpaceDE w:val="0"/>
        <w:autoSpaceDN w:val="0"/>
        <w:adjustRightInd w:val="0"/>
        <w:spacing w:line="360" w:lineRule="auto"/>
        <w:rPr>
          <w:rFonts w:ascii="宋体" w:cs="宋体"/>
          <w:sz w:val="24"/>
          <w:lang w:val="zh-CN"/>
        </w:rPr>
      </w:pPr>
    </w:p>
    <w:p w:rsidR="00BC3811" w:rsidRDefault="00BC3811">
      <w:pPr>
        <w:autoSpaceDE w:val="0"/>
        <w:autoSpaceDN w:val="0"/>
        <w:adjustRightInd w:val="0"/>
        <w:spacing w:line="360" w:lineRule="auto"/>
        <w:jc w:val="center"/>
        <w:rPr>
          <w:rFonts w:asciiTheme="minorEastAsia" w:hAnsiTheme="minorEastAsia" w:cs="黑体"/>
          <w:b/>
          <w:bCs/>
          <w:sz w:val="28"/>
          <w:szCs w:val="28"/>
          <w:lang w:val="zh-CN"/>
        </w:rPr>
      </w:pPr>
    </w:p>
    <w:p w:rsidR="00BC3811" w:rsidRDefault="00BC3811">
      <w:pPr>
        <w:autoSpaceDE w:val="0"/>
        <w:autoSpaceDN w:val="0"/>
        <w:adjustRightInd w:val="0"/>
        <w:spacing w:line="360" w:lineRule="auto"/>
        <w:jc w:val="center"/>
        <w:rPr>
          <w:rFonts w:asciiTheme="minorEastAsia" w:hAnsiTheme="minorEastAsia" w:cs="黑体"/>
          <w:b/>
          <w:bCs/>
          <w:sz w:val="28"/>
          <w:szCs w:val="28"/>
          <w:lang w:val="zh-CN"/>
        </w:rPr>
      </w:pPr>
    </w:p>
    <w:p w:rsidR="00BC3811" w:rsidRDefault="00BC3811">
      <w:pPr>
        <w:autoSpaceDE w:val="0"/>
        <w:autoSpaceDN w:val="0"/>
        <w:adjustRightInd w:val="0"/>
        <w:spacing w:line="360" w:lineRule="auto"/>
        <w:jc w:val="center"/>
        <w:rPr>
          <w:rFonts w:asciiTheme="minorEastAsia" w:hAnsiTheme="minorEastAsia" w:cs="黑体"/>
          <w:b/>
          <w:bCs/>
          <w:sz w:val="28"/>
          <w:szCs w:val="28"/>
          <w:lang w:val="zh-CN"/>
        </w:rPr>
      </w:pPr>
    </w:p>
    <w:p w:rsidR="00BC3811" w:rsidRDefault="00BC3811">
      <w:pPr>
        <w:autoSpaceDE w:val="0"/>
        <w:autoSpaceDN w:val="0"/>
        <w:adjustRightInd w:val="0"/>
        <w:spacing w:line="360" w:lineRule="auto"/>
        <w:jc w:val="center"/>
        <w:rPr>
          <w:rFonts w:asciiTheme="minorEastAsia" w:hAnsiTheme="minorEastAsia" w:cs="黑体"/>
          <w:b/>
          <w:bCs/>
          <w:sz w:val="28"/>
          <w:szCs w:val="28"/>
          <w:lang w:val="zh-CN"/>
        </w:rPr>
      </w:pPr>
    </w:p>
    <w:p w:rsidR="00BC3811" w:rsidRDefault="00BC3811">
      <w:pPr>
        <w:autoSpaceDE w:val="0"/>
        <w:autoSpaceDN w:val="0"/>
        <w:adjustRightInd w:val="0"/>
        <w:spacing w:line="360" w:lineRule="auto"/>
        <w:jc w:val="center"/>
        <w:rPr>
          <w:rFonts w:asciiTheme="minorEastAsia" w:hAnsiTheme="minorEastAsia" w:cs="黑体"/>
          <w:b/>
          <w:bCs/>
          <w:sz w:val="28"/>
          <w:szCs w:val="28"/>
          <w:lang w:val="zh-CN"/>
        </w:rPr>
      </w:pPr>
    </w:p>
    <w:p w:rsidR="00BC3811" w:rsidRDefault="00BC3811">
      <w:pPr>
        <w:autoSpaceDE w:val="0"/>
        <w:autoSpaceDN w:val="0"/>
        <w:adjustRightInd w:val="0"/>
        <w:spacing w:line="360" w:lineRule="auto"/>
        <w:jc w:val="center"/>
        <w:rPr>
          <w:rFonts w:asciiTheme="minorEastAsia" w:hAnsiTheme="minorEastAsia" w:cs="黑体"/>
          <w:b/>
          <w:bCs/>
          <w:sz w:val="28"/>
          <w:szCs w:val="28"/>
          <w:lang w:val="zh-CN"/>
        </w:rPr>
      </w:pPr>
    </w:p>
    <w:p w:rsidR="00BC3811" w:rsidRDefault="005D245B">
      <w:pPr>
        <w:autoSpaceDE w:val="0"/>
        <w:autoSpaceDN w:val="0"/>
        <w:adjustRightInd w:val="0"/>
        <w:spacing w:line="360" w:lineRule="auto"/>
        <w:jc w:val="center"/>
        <w:rPr>
          <w:rFonts w:asciiTheme="minorEastAsia" w:hAnsiTheme="minorEastAsia" w:cs="黑体"/>
          <w:b/>
          <w:bCs/>
          <w:sz w:val="28"/>
          <w:szCs w:val="28"/>
          <w:lang w:val="zh-CN"/>
        </w:rPr>
      </w:pPr>
      <w:r>
        <w:rPr>
          <w:rFonts w:asciiTheme="minorEastAsia" w:hAnsiTheme="minorEastAsia" w:cs="黑体" w:hint="eastAsia"/>
          <w:b/>
          <w:bCs/>
          <w:sz w:val="28"/>
          <w:szCs w:val="28"/>
          <w:lang w:val="zh-CN"/>
        </w:rPr>
        <w:t>三、资格审查材料格式</w:t>
      </w:r>
    </w:p>
    <w:p w:rsidR="00BC3811" w:rsidRDefault="00BC3811">
      <w:pPr>
        <w:autoSpaceDE w:val="0"/>
        <w:autoSpaceDN w:val="0"/>
        <w:adjustRightInd w:val="0"/>
        <w:spacing w:line="360" w:lineRule="auto"/>
        <w:jc w:val="center"/>
        <w:rPr>
          <w:rFonts w:asciiTheme="minorEastAsia" w:hAnsiTheme="minorEastAsia" w:cs="黑体"/>
          <w:b/>
          <w:bCs/>
          <w:sz w:val="28"/>
          <w:szCs w:val="28"/>
          <w:lang w:val="zh-CN"/>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5D245B">
      <w:pPr>
        <w:spacing w:line="360" w:lineRule="auto"/>
        <w:jc w:val="center"/>
        <w:rPr>
          <w:rFonts w:asciiTheme="majorEastAsia" w:eastAsiaTheme="majorEastAsia" w:hAnsiTheme="majorEastAsia"/>
          <w:b/>
          <w:snapToGrid w:val="0"/>
          <w:kern w:val="0"/>
          <w:sz w:val="24"/>
          <w:szCs w:val="24"/>
        </w:rPr>
      </w:pPr>
      <w:r>
        <w:rPr>
          <w:rFonts w:asciiTheme="majorEastAsia" w:eastAsiaTheme="majorEastAsia" w:hAnsiTheme="majorEastAsia" w:hint="eastAsia"/>
          <w:b/>
          <w:snapToGrid w:val="0"/>
          <w:kern w:val="0"/>
          <w:sz w:val="24"/>
          <w:szCs w:val="24"/>
        </w:rPr>
        <w:lastRenderedPageBreak/>
        <w:t>3.1 响应函</w:t>
      </w:r>
    </w:p>
    <w:p w:rsidR="00BC3811" w:rsidRDefault="00BC3811">
      <w:pPr>
        <w:adjustRightInd w:val="0"/>
        <w:spacing w:line="360" w:lineRule="auto"/>
        <w:contextualSpacing/>
        <w:rPr>
          <w:rFonts w:asciiTheme="minorEastAsia" w:hAnsiTheme="minorEastAsia"/>
          <w:snapToGrid w:val="0"/>
          <w:kern w:val="0"/>
          <w:szCs w:val="21"/>
        </w:rPr>
      </w:pPr>
    </w:p>
    <w:p w:rsidR="00BC3811" w:rsidRDefault="005D245B">
      <w:pPr>
        <w:adjustRightInd w:val="0"/>
        <w:spacing w:line="360" w:lineRule="auto"/>
        <w:contextualSpacing/>
        <w:rPr>
          <w:rFonts w:asciiTheme="minorEastAsia" w:hAnsiTheme="minorEastAsia"/>
          <w:b/>
          <w:snapToGrid w:val="0"/>
          <w:kern w:val="0"/>
          <w:szCs w:val="21"/>
        </w:rPr>
      </w:pPr>
      <w:r>
        <w:rPr>
          <w:rFonts w:asciiTheme="minorEastAsia" w:hAnsiTheme="minorEastAsia" w:hint="eastAsia"/>
          <w:snapToGrid w:val="0"/>
          <w:kern w:val="0"/>
          <w:szCs w:val="21"/>
        </w:rPr>
        <w:t xml:space="preserve"> </w:t>
      </w:r>
      <w:r>
        <w:rPr>
          <w:rFonts w:asciiTheme="minorEastAsia" w:hAnsiTheme="minorEastAsia" w:hint="eastAsia"/>
          <w:snapToGrid w:val="0"/>
          <w:kern w:val="0"/>
          <w:szCs w:val="21"/>
          <w:u w:val="single"/>
        </w:rPr>
        <w:t xml:space="preserve">    征集人名称     </w:t>
      </w:r>
      <w:r>
        <w:rPr>
          <w:rFonts w:asciiTheme="minorEastAsia" w:hAnsiTheme="minorEastAsia" w:hint="eastAsia"/>
          <w:snapToGrid w:val="0"/>
          <w:kern w:val="0"/>
          <w:szCs w:val="21"/>
        </w:rPr>
        <w:t>：</w:t>
      </w:r>
    </w:p>
    <w:p w:rsidR="00BC3811" w:rsidRDefault="005D245B">
      <w:pPr>
        <w:adjustRightInd w:val="0"/>
        <w:spacing w:line="360" w:lineRule="auto"/>
        <w:ind w:firstLineChars="200" w:firstLine="420"/>
        <w:contextualSpacing/>
        <w:rPr>
          <w:rFonts w:asciiTheme="minorEastAsia" w:hAnsiTheme="minorEastAsia"/>
          <w:snapToGrid w:val="0"/>
          <w:kern w:val="0"/>
          <w:szCs w:val="21"/>
        </w:rPr>
      </w:pPr>
      <w:r>
        <w:rPr>
          <w:rFonts w:asciiTheme="minorEastAsia" w:hAnsiTheme="minorEastAsia" w:hint="eastAsia"/>
          <w:snapToGrid w:val="0"/>
          <w:kern w:val="0"/>
          <w:szCs w:val="21"/>
        </w:rPr>
        <w:t>我方参加贵方组织的（</w:t>
      </w:r>
      <w:r>
        <w:rPr>
          <w:rFonts w:asciiTheme="minorEastAsia" w:hAnsiTheme="minorEastAsia" w:hint="eastAsia"/>
          <w:snapToGrid w:val="0"/>
          <w:kern w:val="0"/>
          <w:szCs w:val="21"/>
          <w:u w:val="single"/>
        </w:rPr>
        <w:t xml:space="preserve">   </w:t>
      </w:r>
      <w:r>
        <w:rPr>
          <w:rFonts w:asciiTheme="minorEastAsia" w:hAnsiTheme="minorEastAsia" w:hint="eastAsia"/>
          <w:i/>
          <w:snapToGrid w:val="0"/>
          <w:kern w:val="0"/>
          <w:szCs w:val="21"/>
          <w:u w:val="single"/>
        </w:rPr>
        <w:t>项目编号</w:t>
      </w:r>
      <w:r>
        <w:rPr>
          <w:rFonts w:asciiTheme="minorEastAsia" w:hAnsiTheme="minorEastAsia" w:hint="eastAsia"/>
          <w:snapToGrid w:val="0"/>
          <w:kern w:val="0"/>
          <w:szCs w:val="21"/>
        </w:rPr>
        <w:t>____）（</w:t>
      </w:r>
      <w:r>
        <w:rPr>
          <w:rFonts w:asciiTheme="minorEastAsia" w:hAnsiTheme="minorEastAsia" w:hint="eastAsia"/>
          <w:snapToGrid w:val="0"/>
          <w:kern w:val="0"/>
          <w:szCs w:val="21"/>
          <w:u w:val="single"/>
        </w:rPr>
        <w:t xml:space="preserve">  </w:t>
      </w:r>
      <w:r>
        <w:rPr>
          <w:rFonts w:asciiTheme="minorEastAsia" w:hAnsiTheme="minorEastAsia" w:hint="eastAsia"/>
          <w:i/>
          <w:snapToGrid w:val="0"/>
          <w:kern w:val="0"/>
          <w:szCs w:val="21"/>
          <w:u w:val="single"/>
        </w:rPr>
        <w:t>项目名称</w:t>
      </w:r>
      <w:r>
        <w:rPr>
          <w:rFonts w:asciiTheme="minorEastAsia" w:hAnsiTheme="minorEastAsia" w:hint="eastAsia"/>
          <w:snapToGrid w:val="0"/>
          <w:kern w:val="0"/>
          <w:szCs w:val="21"/>
        </w:rPr>
        <w:t>__）采购活动。对此，我方同意和承诺：</w:t>
      </w:r>
    </w:p>
    <w:p w:rsidR="00BC3811" w:rsidRDefault="005D245B">
      <w:pPr>
        <w:adjustRightInd w:val="0"/>
        <w:spacing w:line="360" w:lineRule="auto"/>
        <w:ind w:firstLineChars="200" w:firstLine="420"/>
        <w:contextualSpacing/>
        <w:rPr>
          <w:rFonts w:asciiTheme="minorEastAsia" w:hAnsiTheme="minorEastAsia"/>
          <w:snapToGrid w:val="0"/>
          <w:kern w:val="0"/>
          <w:szCs w:val="21"/>
        </w:rPr>
      </w:pPr>
      <w:r>
        <w:rPr>
          <w:rFonts w:asciiTheme="minorEastAsia" w:hAnsiTheme="minorEastAsia" w:hint="eastAsia"/>
          <w:snapToGrid w:val="0"/>
          <w:kern w:val="0"/>
          <w:szCs w:val="21"/>
        </w:rPr>
        <w:t>一、我方已详细研究了全部征集文件，包括征集文件的澄清和修改文件（如果有的话）、参考资料及有关附件，我们已完全理解并接受征集文件的各项规定和要求，对征集文件的合理性、合法性不再有异议，并承诺在发生争议时不会以对征集文件存在误解、不明白的条款为由，对征集人行使任何法律上的抗辩权。</w:t>
      </w:r>
    </w:p>
    <w:p w:rsidR="00BC3811" w:rsidRDefault="005D245B">
      <w:pPr>
        <w:adjustRightInd w:val="0"/>
        <w:spacing w:line="360" w:lineRule="auto"/>
        <w:ind w:firstLineChars="200" w:firstLine="420"/>
        <w:contextualSpacing/>
        <w:rPr>
          <w:rFonts w:asciiTheme="minorEastAsia" w:hAnsiTheme="minorEastAsia" w:cs="Courier New"/>
          <w:szCs w:val="21"/>
        </w:rPr>
      </w:pPr>
      <w:r>
        <w:rPr>
          <w:rFonts w:asciiTheme="minorEastAsia" w:hAnsiTheme="minorEastAsia" w:cs="Courier New" w:hint="eastAsia"/>
          <w:szCs w:val="21"/>
        </w:rPr>
        <w:t>二、我方按征集文件要求提供和交付的货物及服务的报价详见响应文件。</w:t>
      </w:r>
    </w:p>
    <w:p w:rsidR="00BC3811" w:rsidRDefault="005D245B">
      <w:pPr>
        <w:adjustRightInd w:val="0"/>
        <w:spacing w:line="360" w:lineRule="auto"/>
        <w:ind w:firstLineChars="200" w:firstLine="420"/>
        <w:contextualSpacing/>
        <w:rPr>
          <w:rFonts w:ascii="宋体" w:hAnsi="宋体"/>
          <w:szCs w:val="21"/>
        </w:rPr>
      </w:pPr>
      <w:r>
        <w:rPr>
          <w:rFonts w:asciiTheme="minorEastAsia" w:hAnsiTheme="minorEastAsia" w:cs="Courier New" w:hint="eastAsia"/>
          <w:szCs w:val="21"/>
        </w:rPr>
        <w:t>三、</w:t>
      </w:r>
      <w:r>
        <w:rPr>
          <w:rFonts w:ascii="宋体" w:hAnsi="宋体" w:hint="eastAsia"/>
          <w:szCs w:val="21"/>
        </w:rPr>
        <w:t>我方针对本项目的响应有效期为120 日历天（不少于本征集文件响应人须知前附表中响应文件有效期规定的日历天数），在此期间，我方在响应文件中</w:t>
      </w:r>
      <w:proofErr w:type="gramStart"/>
      <w:r>
        <w:rPr>
          <w:rFonts w:ascii="宋体" w:hAnsi="宋体" w:hint="eastAsia"/>
          <w:szCs w:val="21"/>
        </w:rPr>
        <w:t>作出</w:t>
      </w:r>
      <w:proofErr w:type="gramEnd"/>
      <w:r>
        <w:rPr>
          <w:rFonts w:ascii="宋体" w:hAnsi="宋体" w:hint="eastAsia"/>
          <w:szCs w:val="21"/>
        </w:rPr>
        <w:t>的所有响应均有效，随时准备接受你方发出的入围通知书。</w:t>
      </w:r>
    </w:p>
    <w:p w:rsidR="00BC3811" w:rsidRDefault="005D245B">
      <w:pPr>
        <w:adjustRightInd w:val="0"/>
        <w:spacing w:line="360" w:lineRule="auto"/>
        <w:ind w:firstLineChars="200" w:firstLine="420"/>
        <w:contextualSpacing/>
        <w:rPr>
          <w:rFonts w:asciiTheme="minorEastAsia" w:hAnsiTheme="minorEastAsia" w:cs="Courier New"/>
          <w:szCs w:val="21"/>
        </w:rPr>
      </w:pPr>
      <w:r>
        <w:rPr>
          <w:rFonts w:asciiTheme="minorEastAsia" w:hAnsiTheme="minorEastAsia" w:cs="Courier New" w:hint="eastAsia"/>
          <w:szCs w:val="21"/>
        </w:rPr>
        <w:t>四、我方承诺完全满足和响应征集文件中的各项商务和技术要求，愿意如实提供任何与本项征集有关的数据、情况和技术资料。若有偏差，已在响应文件中显著处予以说明。</w:t>
      </w:r>
    </w:p>
    <w:p w:rsidR="00BC3811" w:rsidRDefault="005D245B">
      <w:pPr>
        <w:adjustRightInd w:val="0"/>
        <w:spacing w:line="360" w:lineRule="auto"/>
        <w:ind w:firstLineChars="200" w:firstLine="420"/>
        <w:contextualSpacing/>
        <w:rPr>
          <w:rFonts w:asciiTheme="minorEastAsia" w:hAnsiTheme="minorEastAsia" w:cs="Courier New"/>
          <w:szCs w:val="21"/>
        </w:rPr>
      </w:pPr>
      <w:r>
        <w:rPr>
          <w:rFonts w:asciiTheme="minorEastAsia" w:hAnsiTheme="minorEastAsia" w:cs="Courier New" w:hint="eastAsia"/>
          <w:szCs w:val="21"/>
        </w:rPr>
        <w:t>五、如我方入围，响应文件将作为本项目框架协议及采购合同的组成部分，直至框架协议及采购合同履行</w:t>
      </w:r>
      <w:proofErr w:type="gramStart"/>
      <w:r>
        <w:rPr>
          <w:rFonts w:asciiTheme="minorEastAsia" w:hAnsiTheme="minorEastAsia" w:cs="Courier New" w:hint="eastAsia"/>
          <w:szCs w:val="21"/>
        </w:rPr>
        <w:t>完毕止均保持</w:t>
      </w:r>
      <w:proofErr w:type="gramEnd"/>
      <w:r>
        <w:rPr>
          <w:rFonts w:asciiTheme="minorEastAsia" w:hAnsiTheme="minorEastAsia" w:cs="Courier New" w:hint="eastAsia"/>
          <w:szCs w:val="21"/>
        </w:rPr>
        <w:t>有效，我方将按征集文件及政府采购法律、法规的规定，承担完成框架协议及采购合同的全部责任和义务。</w:t>
      </w:r>
    </w:p>
    <w:p w:rsidR="00BC3811" w:rsidRDefault="005D245B">
      <w:pPr>
        <w:adjustRightInd w:val="0"/>
        <w:spacing w:line="360" w:lineRule="auto"/>
        <w:ind w:firstLineChars="200" w:firstLine="420"/>
        <w:contextualSpacing/>
        <w:rPr>
          <w:rFonts w:asciiTheme="minorEastAsia" w:hAnsiTheme="minorEastAsia" w:cs="Courier New"/>
          <w:szCs w:val="21"/>
        </w:rPr>
      </w:pPr>
      <w:r>
        <w:rPr>
          <w:rFonts w:asciiTheme="minorEastAsia" w:hAnsiTheme="minorEastAsia" w:cs="Courier New" w:hint="eastAsia"/>
          <w:szCs w:val="21"/>
        </w:rPr>
        <w:t>六、我方同意向你方提供你方可能进一步要求的与本征集活动有关的一切证据或资料。</w:t>
      </w:r>
    </w:p>
    <w:p w:rsidR="00BC3811" w:rsidRDefault="005D245B">
      <w:pPr>
        <w:adjustRightInd w:val="0"/>
        <w:spacing w:line="360" w:lineRule="auto"/>
        <w:ind w:firstLineChars="200" w:firstLine="420"/>
        <w:contextualSpacing/>
        <w:rPr>
          <w:rFonts w:asciiTheme="minorEastAsia" w:hAnsiTheme="minorEastAsia" w:cs="Courier New"/>
          <w:szCs w:val="21"/>
        </w:rPr>
      </w:pPr>
      <w:r>
        <w:rPr>
          <w:rFonts w:asciiTheme="minorEastAsia" w:hAnsiTheme="minorEastAsia" w:cs="Courier New" w:hint="eastAsia"/>
          <w:szCs w:val="21"/>
        </w:rPr>
        <w:t>七、我方知晓包括但不限于《中华人民共和国政府采购法》第七十七条、《中华人民共和国政府采购法实施条例》第七十二、七十三、七十四条中对于供应商的有关规定，若有相关情形的，依法接受有关处罚，及由此带来的法律后果。</w:t>
      </w:r>
    </w:p>
    <w:p w:rsidR="00BC3811" w:rsidRDefault="005D245B">
      <w:pPr>
        <w:adjustRightInd w:val="0"/>
        <w:spacing w:line="360" w:lineRule="auto"/>
        <w:ind w:firstLineChars="200" w:firstLine="420"/>
        <w:contextualSpacing/>
        <w:rPr>
          <w:rFonts w:asciiTheme="minorEastAsia" w:hAnsiTheme="minorEastAsia" w:cs="Courier New"/>
          <w:szCs w:val="21"/>
        </w:rPr>
      </w:pPr>
      <w:r>
        <w:rPr>
          <w:rFonts w:asciiTheme="minorEastAsia" w:hAnsiTheme="minorEastAsia" w:cs="Courier New" w:hint="eastAsia"/>
          <w:szCs w:val="21"/>
        </w:rPr>
        <w:t>八、本</w:t>
      </w:r>
      <w:proofErr w:type="gramStart"/>
      <w:r>
        <w:rPr>
          <w:rFonts w:asciiTheme="minorEastAsia" w:hAnsiTheme="minorEastAsia" w:cs="Courier New" w:hint="eastAsia"/>
          <w:szCs w:val="21"/>
        </w:rPr>
        <w:t>响应函自本</w:t>
      </w:r>
      <w:proofErr w:type="gramEnd"/>
      <w:r>
        <w:rPr>
          <w:rFonts w:asciiTheme="minorEastAsia" w:hAnsiTheme="minorEastAsia" w:cs="Courier New" w:hint="eastAsia"/>
          <w:szCs w:val="21"/>
        </w:rPr>
        <w:t>项目响应文件提交截止时间起生效。</w:t>
      </w:r>
    </w:p>
    <w:p w:rsidR="00BC3811" w:rsidRDefault="00BC3811">
      <w:pPr>
        <w:adjustRightInd w:val="0"/>
        <w:spacing w:line="360" w:lineRule="auto"/>
        <w:ind w:firstLineChars="200" w:firstLine="420"/>
        <w:contextualSpacing/>
        <w:rPr>
          <w:rFonts w:asciiTheme="minorEastAsia" w:hAnsiTheme="minorEastAsia" w:cs="Courier New"/>
          <w:szCs w:val="21"/>
        </w:rPr>
      </w:pPr>
    </w:p>
    <w:p w:rsidR="00BC3811" w:rsidRDefault="005D245B">
      <w:pPr>
        <w:adjustRightInd w:val="0"/>
        <w:spacing w:line="360" w:lineRule="auto"/>
        <w:ind w:firstLineChars="200" w:firstLine="420"/>
        <w:contextualSpacing/>
        <w:rPr>
          <w:rFonts w:asciiTheme="minorEastAsia" w:hAnsiTheme="minorEastAsia" w:cs="Courier New"/>
          <w:szCs w:val="21"/>
        </w:rPr>
      </w:pPr>
      <w:r>
        <w:rPr>
          <w:rFonts w:asciiTheme="minorEastAsia" w:hAnsiTheme="minorEastAsia" w:cs="Courier New" w:hint="eastAsia"/>
          <w:szCs w:val="21"/>
        </w:rPr>
        <w:t>如果我方违反上述承诺，或承诺内容不属实，我方愿意承担一切不利的法律后果。</w:t>
      </w:r>
    </w:p>
    <w:p w:rsidR="00BC3811" w:rsidRDefault="00BC3811">
      <w:pPr>
        <w:adjustRightInd w:val="0"/>
        <w:snapToGrid w:val="0"/>
        <w:spacing w:line="360" w:lineRule="auto"/>
        <w:ind w:firstLineChars="200" w:firstLine="420"/>
        <w:rPr>
          <w:rFonts w:asciiTheme="minorEastAsia" w:hAnsiTheme="minorEastAsia" w:cs="宋体"/>
          <w:szCs w:val="21"/>
        </w:rPr>
      </w:pPr>
    </w:p>
    <w:p w:rsidR="00BC3811" w:rsidRDefault="00BC3811">
      <w:pPr>
        <w:adjustRightInd w:val="0"/>
        <w:snapToGrid w:val="0"/>
        <w:spacing w:line="360" w:lineRule="auto"/>
        <w:ind w:firstLineChars="200" w:firstLine="420"/>
        <w:rPr>
          <w:rFonts w:asciiTheme="minorEastAsia" w:hAnsiTheme="minorEastAsia" w:cs="宋体"/>
          <w:szCs w:val="21"/>
        </w:rPr>
      </w:pPr>
    </w:p>
    <w:p w:rsidR="00BC3811" w:rsidRDefault="005D245B">
      <w:pPr>
        <w:adjustRightInd w:val="0"/>
        <w:spacing w:line="360" w:lineRule="auto"/>
        <w:ind w:firstLineChars="200" w:firstLine="420"/>
        <w:rPr>
          <w:rFonts w:asciiTheme="minorEastAsia" w:hAnsiTheme="minorEastAsia" w:cs="宋体"/>
          <w:szCs w:val="21"/>
        </w:rPr>
      </w:pPr>
      <w:r>
        <w:rPr>
          <w:rFonts w:asciiTheme="minorEastAsia" w:hAnsiTheme="minorEastAsia" w:cs="宋体" w:hint="eastAsia"/>
          <w:szCs w:val="21"/>
        </w:rPr>
        <w:lastRenderedPageBreak/>
        <w:t>地    址：                              邮政编码：</w:t>
      </w:r>
    </w:p>
    <w:p w:rsidR="00BC3811" w:rsidRDefault="005D245B">
      <w:pPr>
        <w:adjustRightInd w:val="0"/>
        <w:spacing w:line="360" w:lineRule="auto"/>
        <w:ind w:firstLineChars="200" w:firstLine="420"/>
        <w:rPr>
          <w:rFonts w:asciiTheme="minorEastAsia" w:hAnsiTheme="minorEastAsia" w:cs="宋体"/>
          <w:szCs w:val="21"/>
        </w:rPr>
      </w:pPr>
      <w:r>
        <w:rPr>
          <w:rFonts w:asciiTheme="minorEastAsia" w:hAnsiTheme="minorEastAsia" w:cs="宋体" w:hint="eastAsia"/>
          <w:szCs w:val="21"/>
        </w:rPr>
        <w:t>电    话：                              传    真：</w:t>
      </w:r>
    </w:p>
    <w:p w:rsidR="00BC3811" w:rsidRDefault="005D245B">
      <w:pPr>
        <w:adjustRightInd w:val="0"/>
        <w:spacing w:line="360" w:lineRule="auto"/>
        <w:ind w:firstLineChars="200" w:firstLine="420"/>
        <w:rPr>
          <w:rFonts w:asciiTheme="minorEastAsia" w:hAnsiTheme="minorEastAsia" w:cs="宋体"/>
          <w:szCs w:val="21"/>
          <w:u w:val="single"/>
        </w:rPr>
      </w:pPr>
      <w:r>
        <w:rPr>
          <w:rFonts w:asciiTheme="minorEastAsia" w:hAnsiTheme="minorEastAsia" w:cs="宋体" w:hint="eastAsia"/>
          <w:szCs w:val="21"/>
        </w:rPr>
        <w:t xml:space="preserve">响应人授权代表姓名：                    联系电话（手机、座机）： </w:t>
      </w:r>
    </w:p>
    <w:p w:rsidR="00BC3811" w:rsidRDefault="005D245B">
      <w:pPr>
        <w:adjustRightInd w:val="0"/>
        <w:spacing w:line="360" w:lineRule="auto"/>
        <w:ind w:firstLineChars="200" w:firstLine="420"/>
        <w:rPr>
          <w:rFonts w:asciiTheme="minorEastAsia" w:hAnsiTheme="minorEastAsia" w:cs="宋体"/>
          <w:szCs w:val="21"/>
        </w:rPr>
      </w:pPr>
      <w:r>
        <w:rPr>
          <w:rFonts w:asciiTheme="minorEastAsia" w:hAnsiTheme="minorEastAsia" w:cs="宋体" w:hint="eastAsia"/>
          <w:szCs w:val="21"/>
        </w:rPr>
        <w:t>法定代表人签字或名章：</w:t>
      </w:r>
    </w:p>
    <w:p w:rsidR="00BC3811" w:rsidRDefault="005D245B">
      <w:pPr>
        <w:adjustRightInd w:val="0"/>
        <w:spacing w:line="360" w:lineRule="auto"/>
        <w:ind w:firstLineChars="200" w:firstLine="420"/>
        <w:rPr>
          <w:rFonts w:asciiTheme="minorEastAsia" w:hAnsiTheme="minorEastAsia" w:cs="宋体"/>
          <w:szCs w:val="21"/>
          <w:u w:val="single"/>
        </w:rPr>
      </w:pPr>
      <w:r>
        <w:rPr>
          <w:rFonts w:asciiTheme="minorEastAsia" w:hAnsiTheme="minorEastAsia" w:cs="宋体" w:hint="eastAsia"/>
          <w:szCs w:val="21"/>
        </w:rPr>
        <w:t>响应人授权代表签字或名章：</w:t>
      </w:r>
    </w:p>
    <w:p w:rsidR="00BC3811" w:rsidRDefault="00BC3811">
      <w:pPr>
        <w:adjustRightInd w:val="0"/>
        <w:snapToGrid w:val="0"/>
        <w:spacing w:line="360" w:lineRule="auto"/>
        <w:ind w:firstLineChars="2050" w:firstLine="4305"/>
        <w:rPr>
          <w:rFonts w:asciiTheme="minorEastAsia" w:hAnsiTheme="minorEastAsia" w:cs="宋体"/>
          <w:szCs w:val="21"/>
        </w:rPr>
      </w:pPr>
    </w:p>
    <w:p w:rsidR="00BC3811" w:rsidRDefault="00BC3811">
      <w:pPr>
        <w:adjustRightInd w:val="0"/>
        <w:snapToGrid w:val="0"/>
        <w:spacing w:line="360" w:lineRule="auto"/>
        <w:ind w:firstLineChars="2050" w:firstLine="4305"/>
        <w:rPr>
          <w:rFonts w:asciiTheme="minorEastAsia" w:hAnsiTheme="minorEastAsia" w:cs="宋体"/>
          <w:szCs w:val="21"/>
        </w:rPr>
      </w:pPr>
    </w:p>
    <w:p w:rsidR="00BC3811" w:rsidRDefault="005D245B">
      <w:pPr>
        <w:adjustRightInd w:val="0"/>
        <w:snapToGrid w:val="0"/>
        <w:spacing w:line="360" w:lineRule="auto"/>
        <w:ind w:firstLineChars="2150" w:firstLine="4515"/>
        <w:rPr>
          <w:rFonts w:asciiTheme="minorEastAsia" w:hAnsiTheme="minorEastAsia" w:cs="宋体"/>
          <w:szCs w:val="21"/>
        </w:rPr>
      </w:pPr>
      <w:r>
        <w:rPr>
          <w:rFonts w:asciiTheme="minorEastAsia" w:hAnsiTheme="minorEastAsia" w:cs="宋体" w:hint="eastAsia"/>
          <w:szCs w:val="21"/>
        </w:rPr>
        <w:t>响应人名称（并加盖公章）：</w:t>
      </w:r>
    </w:p>
    <w:p w:rsidR="00BC3811" w:rsidRDefault="005D245B">
      <w:pPr>
        <w:adjustRightInd w:val="0"/>
        <w:snapToGrid w:val="0"/>
        <w:spacing w:line="360" w:lineRule="auto"/>
        <w:ind w:firstLineChars="2150" w:firstLine="4515"/>
        <w:rPr>
          <w:rFonts w:asciiTheme="minorEastAsia" w:hAnsiTheme="minorEastAsia" w:cs="宋体"/>
          <w:szCs w:val="21"/>
        </w:rPr>
      </w:pPr>
      <w:r>
        <w:rPr>
          <w:rFonts w:asciiTheme="minorEastAsia" w:hAnsiTheme="minorEastAsia" w:cs="宋体" w:hint="eastAsia"/>
          <w:szCs w:val="21"/>
        </w:rPr>
        <w:t>日期：     年   月   日</w:t>
      </w: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5D245B">
      <w:pPr>
        <w:spacing w:line="360" w:lineRule="auto"/>
        <w:jc w:val="center"/>
        <w:rPr>
          <w:rFonts w:asciiTheme="majorEastAsia" w:eastAsiaTheme="majorEastAsia" w:hAnsiTheme="majorEastAsia"/>
          <w:b/>
          <w:snapToGrid w:val="0"/>
          <w:kern w:val="0"/>
          <w:sz w:val="24"/>
          <w:szCs w:val="24"/>
        </w:rPr>
      </w:pPr>
      <w:r>
        <w:rPr>
          <w:rFonts w:asciiTheme="majorEastAsia" w:eastAsiaTheme="majorEastAsia" w:hAnsiTheme="majorEastAsia"/>
          <w:b/>
          <w:snapToGrid w:val="0"/>
          <w:kern w:val="0"/>
          <w:sz w:val="24"/>
          <w:szCs w:val="24"/>
        </w:rPr>
        <w:lastRenderedPageBreak/>
        <w:t>3.</w:t>
      </w:r>
      <w:r>
        <w:rPr>
          <w:rFonts w:asciiTheme="majorEastAsia" w:eastAsiaTheme="majorEastAsia" w:hAnsiTheme="majorEastAsia" w:hint="eastAsia"/>
          <w:b/>
          <w:snapToGrid w:val="0"/>
          <w:kern w:val="0"/>
          <w:sz w:val="24"/>
          <w:szCs w:val="24"/>
        </w:rPr>
        <w:t>2 资格条件响应表</w:t>
      </w:r>
    </w:p>
    <w:p w:rsidR="00BC3811" w:rsidRDefault="005D245B" w:rsidP="00E00BB7">
      <w:pPr>
        <w:spacing w:before="50" w:afterLines="50" w:line="360" w:lineRule="auto"/>
        <w:contextualSpacing/>
        <w:jc w:val="left"/>
        <w:rPr>
          <w:rFonts w:asciiTheme="minorEastAsia" w:hAnsiTheme="minorEastAsia"/>
          <w:szCs w:val="21"/>
        </w:rPr>
      </w:pPr>
      <w:r>
        <w:rPr>
          <w:rFonts w:asciiTheme="minorEastAsia" w:hAnsiTheme="minorEastAsia" w:hint="eastAsia"/>
          <w:szCs w:val="21"/>
        </w:rPr>
        <w:t>项目名称：</w:t>
      </w:r>
    </w:p>
    <w:p w:rsidR="00BC3811" w:rsidRDefault="005D245B" w:rsidP="00E00BB7">
      <w:pPr>
        <w:spacing w:before="50" w:afterLines="50" w:line="360" w:lineRule="auto"/>
        <w:contextualSpacing/>
        <w:jc w:val="left"/>
        <w:rPr>
          <w:rFonts w:asciiTheme="minorEastAsia" w:hAnsiTheme="minorEastAsia"/>
          <w:szCs w:val="21"/>
        </w:rPr>
      </w:pPr>
      <w:r>
        <w:rPr>
          <w:rFonts w:asciiTheme="minorEastAsia" w:hAnsiTheme="minorEastAsia" w:hint="eastAsia"/>
          <w:szCs w:val="21"/>
        </w:rPr>
        <w:t>项目编号：</w:t>
      </w:r>
    </w:p>
    <w:tbl>
      <w:tblPr>
        <w:tblW w:w="9322" w:type="dxa"/>
        <w:tblLayout w:type="fixed"/>
        <w:tblLook w:val="04A0"/>
      </w:tblPr>
      <w:tblGrid>
        <w:gridCol w:w="675"/>
        <w:gridCol w:w="1560"/>
        <w:gridCol w:w="3260"/>
        <w:gridCol w:w="1417"/>
        <w:gridCol w:w="1843"/>
        <w:gridCol w:w="567"/>
      </w:tblGrid>
      <w:tr w:rsidR="00BC3811">
        <w:trPr>
          <w:trHeight w:val="851"/>
        </w:trPr>
        <w:tc>
          <w:tcPr>
            <w:tcW w:w="675" w:type="dxa"/>
            <w:tcBorders>
              <w:top w:val="single" w:sz="6" w:space="0" w:color="auto"/>
              <w:left w:val="single" w:sz="6" w:space="0" w:color="auto"/>
              <w:bottom w:val="single" w:sz="6" w:space="0" w:color="auto"/>
              <w:right w:val="single" w:sz="6" w:space="0" w:color="auto"/>
            </w:tcBorders>
            <w:vAlign w:val="center"/>
          </w:tcPr>
          <w:p w:rsidR="00BC3811" w:rsidRDefault="005D245B">
            <w:pPr>
              <w:autoSpaceDE w:val="0"/>
              <w:autoSpaceDN w:val="0"/>
              <w:adjustRightInd w:val="0"/>
              <w:spacing w:line="480" w:lineRule="exact"/>
              <w:rPr>
                <w:rFonts w:asciiTheme="minorEastAsia" w:hAnsiTheme="minorEastAsia"/>
                <w:szCs w:val="21"/>
              </w:rPr>
            </w:pPr>
            <w:r>
              <w:rPr>
                <w:rFonts w:asciiTheme="minorEastAsia" w:hAnsiTheme="minorEastAsia" w:cs="宋体" w:hint="eastAsia"/>
                <w:b/>
                <w:szCs w:val="21"/>
                <w:lang w:val="zh-CN"/>
              </w:rPr>
              <w:t>序号</w:t>
            </w:r>
          </w:p>
        </w:tc>
        <w:tc>
          <w:tcPr>
            <w:tcW w:w="1560" w:type="dxa"/>
            <w:tcBorders>
              <w:top w:val="single" w:sz="6" w:space="0" w:color="auto"/>
              <w:left w:val="single" w:sz="6" w:space="0" w:color="auto"/>
              <w:bottom w:val="single" w:sz="6" w:space="0" w:color="auto"/>
              <w:right w:val="single" w:sz="6" w:space="0" w:color="auto"/>
            </w:tcBorders>
            <w:vAlign w:val="center"/>
          </w:tcPr>
          <w:p w:rsidR="00BC3811" w:rsidRDefault="005D245B">
            <w:pPr>
              <w:autoSpaceDE w:val="0"/>
              <w:autoSpaceDN w:val="0"/>
              <w:adjustRightInd w:val="0"/>
              <w:spacing w:line="480" w:lineRule="exact"/>
              <w:jc w:val="center"/>
              <w:rPr>
                <w:rFonts w:asciiTheme="minorEastAsia" w:hAnsiTheme="minorEastAsia" w:cs="宋体"/>
                <w:b/>
                <w:szCs w:val="21"/>
                <w:lang w:val="zh-CN"/>
              </w:rPr>
            </w:pPr>
            <w:r>
              <w:rPr>
                <w:rFonts w:asciiTheme="minorEastAsia" w:hAnsiTheme="minorEastAsia" w:cs="宋体" w:hint="eastAsia"/>
                <w:b/>
                <w:szCs w:val="21"/>
                <w:lang w:val="zh-CN"/>
              </w:rPr>
              <w:t>项目</w:t>
            </w:r>
          </w:p>
          <w:p w:rsidR="00BC3811" w:rsidRDefault="005D245B">
            <w:pPr>
              <w:autoSpaceDE w:val="0"/>
              <w:autoSpaceDN w:val="0"/>
              <w:adjustRightInd w:val="0"/>
              <w:spacing w:line="480" w:lineRule="exact"/>
              <w:jc w:val="center"/>
              <w:rPr>
                <w:rFonts w:asciiTheme="minorEastAsia" w:hAnsiTheme="minorEastAsia"/>
                <w:szCs w:val="21"/>
              </w:rPr>
            </w:pPr>
            <w:r>
              <w:rPr>
                <w:rFonts w:asciiTheme="minorEastAsia" w:hAnsiTheme="minorEastAsia" w:cs="宋体" w:hint="eastAsia"/>
                <w:b/>
                <w:szCs w:val="21"/>
                <w:lang w:val="zh-CN"/>
              </w:rPr>
              <w:t>内容</w:t>
            </w:r>
          </w:p>
        </w:tc>
        <w:tc>
          <w:tcPr>
            <w:tcW w:w="3260" w:type="dxa"/>
            <w:tcBorders>
              <w:top w:val="single" w:sz="6" w:space="0" w:color="auto"/>
              <w:left w:val="single" w:sz="6" w:space="0" w:color="auto"/>
              <w:bottom w:val="single" w:sz="6" w:space="0" w:color="auto"/>
              <w:right w:val="single" w:sz="6" w:space="0" w:color="auto"/>
            </w:tcBorders>
            <w:vAlign w:val="center"/>
          </w:tcPr>
          <w:p w:rsidR="00BC3811" w:rsidRDefault="005D245B">
            <w:pPr>
              <w:autoSpaceDE w:val="0"/>
              <w:autoSpaceDN w:val="0"/>
              <w:adjustRightInd w:val="0"/>
              <w:spacing w:line="480" w:lineRule="exact"/>
              <w:jc w:val="center"/>
              <w:rPr>
                <w:rFonts w:asciiTheme="minorEastAsia" w:hAnsiTheme="minorEastAsia" w:cs="宋体"/>
                <w:szCs w:val="21"/>
                <w:lang w:val="zh-CN"/>
              </w:rPr>
            </w:pPr>
            <w:r>
              <w:rPr>
                <w:rFonts w:asciiTheme="minorEastAsia" w:hAnsiTheme="minorEastAsia" w:cs="宋体" w:hint="eastAsia"/>
                <w:b/>
                <w:szCs w:val="21"/>
                <w:lang w:val="zh-CN"/>
              </w:rPr>
              <w:t>具备的条件说明（要求）</w:t>
            </w:r>
          </w:p>
        </w:tc>
        <w:tc>
          <w:tcPr>
            <w:tcW w:w="1417" w:type="dxa"/>
            <w:tcBorders>
              <w:top w:val="single" w:sz="6" w:space="0" w:color="auto"/>
              <w:left w:val="single" w:sz="6" w:space="0" w:color="auto"/>
              <w:bottom w:val="single" w:sz="6" w:space="0" w:color="auto"/>
              <w:right w:val="single" w:sz="6" w:space="0" w:color="auto"/>
            </w:tcBorders>
            <w:vAlign w:val="center"/>
          </w:tcPr>
          <w:p w:rsidR="00BC3811" w:rsidRDefault="005D245B">
            <w:pPr>
              <w:autoSpaceDE w:val="0"/>
              <w:autoSpaceDN w:val="0"/>
              <w:adjustRightInd w:val="0"/>
              <w:spacing w:line="240" w:lineRule="atLeast"/>
              <w:jc w:val="center"/>
              <w:rPr>
                <w:rFonts w:asciiTheme="minorEastAsia" w:hAnsiTheme="minorEastAsia" w:cs="宋体"/>
                <w:b/>
                <w:szCs w:val="21"/>
                <w:lang w:val="zh-CN"/>
              </w:rPr>
            </w:pPr>
            <w:r>
              <w:rPr>
                <w:rFonts w:asciiTheme="minorEastAsia" w:hAnsiTheme="minorEastAsia" w:cs="宋体" w:hint="eastAsia"/>
                <w:b/>
                <w:szCs w:val="21"/>
                <w:lang w:val="zh-CN"/>
              </w:rPr>
              <w:t>响应检查项</w:t>
            </w:r>
          </w:p>
          <w:p w:rsidR="00BC3811" w:rsidRDefault="005D245B">
            <w:pPr>
              <w:autoSpaceDE w:val="0"/>
              <w:autoSpaceDN w:val="0"/>
              <w:adjustRightInd w:val="0"/>
              <w:spacing w:line="240" w:lineRule="atLeast"/>
              <w:jc w:val="center"/>
              <w:rPr>
                <w:rFonts w:asciiTheme="minorEastAsia" w:hAnsiTheme="minorEastAsia" w:cs="宋体"/>
                <w:b/>
                <w:szCs w:val="21"/>
                <w:lang w:val="zh-CN"/>
              </w:rPr>
            </w:pPr>
            <w:r>
              <w:rPr>
                <w:rFonts w:asciiTheme="minorEastAsia" w:hAnsiTheme="minorEastAsia" w:cs="宋体" w:hint="eastAsia"/>
                <w:b/>
                <w:szCs w:val="21"/>
                <w:lang w:val="zh-CN"/>
              </w:rPr>
              <w:t>[响应内容说</w:t>
            </w:r>
          </w:p>
          <w:p w:rsidR="00BC3811" w:rsidRDefault="005D245B">
            <w:pPr>
              <w:autoSpaceDE w:val="0"/>
              <w:autoSpaceDN w:val="0"/>
              <w:adjustRightInd w:val="0"/>
              <w:spacing w:line="240" w:lineRule="atLeast"/>
              <w:ind w:firstLine="34"/>
              <w:jc w:val="center"/>
              <w:rPr>
                <w:rFonts w:asciiTheme="minorEastAsia" w:hAnsiTheme="minorEastAsia" w:cs="宋体"/>
                <w:b/>
                <w:szCs w:val="21"/>
                <w:lang w:val="zh-CN"/>
              </w:rPr>
            </w:pPr>
            <w:r>
              <w:rPr>
                <w:rFonts w:asciiTheme="minorEastAsia" w:hAnsiTheme="minorEastAsia" w:cs="宋体" w:hint="eastAsia"/>
                <w:b/>
                <w:szCs w:val="21"/>
                <w:lang w:val="zh-CN"/>
              </w:rPr>
              <w:t>明(是/否)]</w:t>
            </w:r>
          </w:p>
        </w:tc>
        <w:tc>
          <w:tcPr>
            <w:tcW w:w="1843" w:type="dxa"/>
            <w:tcBorders>
              <w:top w:val="single" w:sz="6" w:space="0" w:color="auto"/>
              <w:left w:val="single" w:sz="6" w:space="0" w:color="auto"/>
              <w:bottom w:val="single" w:sz="6" w:space="0" w:color="auto"/>
              <w:right w:val="single" w:sz="6" w:space="0" w:color="auto"/>
            </w:tcBorders>
            <w:vAlign w:val="center"/>
          </w:tcPr>
          <w:p w:rsidR="00BC3811" w:rsidRDefault="005D245B">
            <w:pPr>
              <w:autoSpaceDE w:val="0"/>
              <w:autoSpaceDN w:val="0"/>
              <w:adjustRightInd w:val="0"/>
              <w:spacing w:line="240" w:lineRule="atLeast"/>
              <w:jc w:val="center"/>
              <w:rPr>
                <w:rFonts w:asciiTheme="minorEastAsia" w:hAnsiTheme="minorEastAsia" w:cs="宋体"/>
                <w:b/>
                <w:szCs w:val="21"/>
                <w:lang w:val="zh-CN"/>
              </w:rPr>
            </w:pPr>
            <w:r>
              <w:rPr>
                <w:rFonts w:asciiTheme="minorEastAsia" w:hAnsiTheme="minorEastAsia" w:cs="宋体" w:hint="eastAsia"/>
                <w:b/>
                <w:szCs w:val="21"/>
                <w:lang w:val="zh-CN"/>
              </w:rPr>
              <w:t>详细内容</w:t>
            </w:r>
          </w:p>
          <w:p w:rsidR="00BC3811" w:rsidRDefault="005D245B">
            <w:pPr>
              <w:autoSpaceDE w:val="0"/>
              <w:autoSpaceDN w:val="0"/>
              <w:adjustRightInd w:val="0"/>
              <w:spacing w:line="240" w:lineRule="atLeast"/>
              <w:jc w:val="center"/>
              <w:rPr>
                <w:rFonts w:asciiTheme="minorEastAsia" w:hAnsiTheme="minorEastAsia" w:cs="宋体"/>
                <w:b/>
                <w:szCs w:val="21"/>
                <w:lang w:val="zh-CN"/>
              </w:rPr>
            </w:pPr>
            <w:r>
              <w:rPr>
                <w:rFonts w:asciiTheme="minorEastAsia" w:hAnsiTheme="minorEastAsia" w:cs="宋体" w:hint="eastAsia"/>
                <w:b/>
                <w:szCs w:val="21"/>
                <w:lang w:val="zh-CN"/>
              </w:rPr>
              <w:t>所对应电</w:t>
            </w:r>
          </w:p>
          <w:p w:rsidR="00BC3811" w:rsidRDefault="005D245B">
            <w:pPr>
              <w:autoSpaceDE w:val="0"/>
              <w:autoSpaceDN w:val="0"/>
              <w:adjustRightInd w:val="0"/>
              <w:spacing w:line="240" w:lineRule="atLeast"/>
              <w:jc w:val="center"/>
              <w:rPr>
                <w:rFonts w:asciiTheme="minorEastAsia" w:hAnsiTheme="minorEastAsia" w:cs="宋体"/>
                <w:szCs w:val="21"/>
                <w:lang w:val="zh-CN"/>
              </w:rPr>
            </w:pPr>
            <w:r>
              <w:rPr>
                <w:rFonts w:asciiTheme="minorEastAsia" w:hAnsiTheme="minorEastAsia" w:cs="宋体" w:hint="eastAsia"/>
                <w:b/>
                <w:szCs w:val="21"/>
                <w:lang w:val="zh-CN"/>
              </w:rPr>
              <w:t>子响应文件名称</w:t>
            </w:r>
          </w:p>
        </w:tc>
        <w:tc>
          <w:tcPr>
            <w:tcW w:w="567" w:type="dxa"/>
            <w:tcBorders>
              <w:top w:val="single" w:sz="6" w:space="0" w:color="auto"/>
              <w:left w:val="single" w:sz="6" w:space="0" w:color="auto"/>
              <w:bottom w:val="single" w:sz="6" w:space="0" w:color="auto"/>
              <w:right w:val="single" w:sz="6" w:space="0" w:color="auto"/>
            </w:tcBorders>
            <w:vAlign w:val="center"/>
          </w:tcPr>
          <w:p w:rsidR="00BC3811" w:rsidRDefault="005D245B">
            <w:pPr>
              <w:autoSpaceDE w:val="0"/>
              <w:autoSpaceDN w:val="0"/>
              <w:adjustRightInd w:val="0"/>
              <w:spacing w:line="480" w:lineRule="exact"/>
              <w:ind w:firstLine="34"/>
              <w:jc w:val="center"/>
              <w:rPr>
                <w:rFonts w:asciiTheme="minorEastAsia" w:hAnsiTheme="minorEastAsia" w:cs="宋体"/>
                <w:szCs w:val="21"/>
                <w:lang w:val="zh-CN"/>
              </w:rPr>
            </w:pPr>
            <w:r>
              <w:rPr>
                <w:rFonts w:asciiTheme="minorEastAsia" w:hAnsiTheme="minorEastAsia" w:cs="宋体" w:hint="eastAsia"/>
                <w:b/>
                <w:szCs w:val="21"/>
                <w:lang w:val="zh-CN"/>
              </w:rPr>
              <w:t>备注</w:t>
            </w:r>
          </w:p>
        </w:tc>
      </w:tr>
      <w:tr w:rsidR="00BC3811">
        <w:trPr>
          <w:trHeight w:val="851"/>
        </w:trPr>
        <w:tc>
          <w:tcPr>
            <w:tcW w:w="675" w:type="dxa"/>
            <w:tcBorders>
              <w:top w:val="single" w:sz="6" w:space="0" w:color="auto"/>
              <w:left w:val="single" w:sz="6" w:space="0" w:color="auto"/>
              <w:bottom w:val="single" w:sz="6" w:space="0" w:color="auto"/>
              <w:right w:val="single" w:sz="6" w:space="0" w:color="auto"/>
            </w:tcBorders>
            <w:vAlign w:val="center"/>
          </w:tcPr>
          <w:p w:rsidR="00BC3811" w:rsidRDefault="005D245B">
            <w:pPr>
              <w:autoSpaceDE w:val="0"/>
              <w:autoSpaceDN w:val="0"/>
              <w:adjustRightInd w:val="0"/>
              <w:spacing w:line="480" w:lineRule="exact"/>
              <w:ind w:firstLine="240"/>
              <w:rPr>
                <w:rFonts w:asciiTheme="minorEastAsia" w:hAnsiTheme="minorEastAsia"/>
                <w:szCs w:val="21"/>
              </w:rPr>
            </w:pPr>
            <w:r>
              <w:rPr>
                <w:rFonts w:asciiTheme="minorEastAsia" w:hAnsiTheme="minorEastAsia" w:hint="eastAsia"/>
                <w:szCs w:val="21"/>
              </w:rPr>
              <w:t>1</w:t>
            </w:r>
          </w:p>
        </w:tc>
        <w:tc>
          <w:tcPr>
            <w:tcW w:w="1560" w:type="dxa"/>
            <w:tcBorders>
              <w:top w:val="single" w:sz="6" w:space="0" w:color="auto"/>
              <w:left w:val="single" w:sz="6" w:space="0" w:color="auto"/>
              <w:bottom w:val="single" w:sz="6" w:space="0" w:color="auto"/>
              <w:right w:val="single" w:sz="6" w:space="0" w:color="auto"/>
            </w:tcBorders>
            <w:vAlign w:val="center"/>
          </w:tcPr>
          <w:p w:rsidR="00BC3811" w:rsidRDefault="005D245B">
            <w:pPr>
              <w:autoSpaceDE w:val="0"/>
              <w:autoSpaceDN w:val="0"/>
              <w:adjustRightInd w:val="0"/>
              <w:spacing w:line="480" w:lineRule="exact"/>
              <w:jc w:val="center"/>
              <w:rPr>
                <w:rFonts w:asciiTheme="minorEastAsia" w:hAnsiTheme="minorEastAsia"/>
                <w:szCs w:val="21"/>
              </w:rPr>
            </w:pPr>
            <w:r>
              <w:rPr>
                <w:rFonts w:asciiTheme="minorEastAsia" w:hAnsiTheme="minorEastAsia"/>
                <w:szCs w:val="21"/>
              </w:rPr>
              <w:t>法定</w:t>
            </w:r>
          </w:p>
          <w:p w:rsidR="00BC3811" w:rsidRDefault="005D245B">
            <w:pPr>
              <w:autoSpaceDE w:val="0"/>
              <w:autoSpaceDN w:val="0"/>
              <w:adjustRightInd w:val="0"/>
              <w:spacing w:line="480" w:lineRule="exact"/>
              <w:jc w:val="center"/>
              <w:rPr>
                <w:rFonts w:asciiTheme="minorEastAsia" w:hAnsiTheme="minorEastAsia"/>
                <w:szCs w:val="21"/>
              </w:rPr>
            </w:pPr>
            <w:r>
              <w:rPr>
                <w:rFonts w:asciiTheme="minorEastAsia" w:hAnsiTheme="minorEastAsia"/>
                <w:szCs w:val="21"/>
              </w:rPr>
              <w:t>基本</w:t>
            </w:r>
          </w:p>
          <w:p w:rsidR="00BC3811" w:rsidRDefault="005D245B">
            <w:pPr>
              <w:autoSpaceDE w:val="0"/>
              <w:autoSpaceDN w:val="0"/>
              <w:adjustRightInd w:val="0"/>
              <w:spacing w:line="480" w:lineRule="exact"/>
              <w:jc w:val="center"/>
              <w:rPr>
                <w:rFonts w:asciiTheme="minorEastAsia" w:hAnsiTheme="minorEastAsia"/>
                <w:szCs w:val="21"/>
              </w:rPr>
            </w:pPr>
            <w:r>
              <w:rPr>
                <w:rFonts w:asciiTheme="minorEastAsia" w:hAnsiTheme="minorEastAsia"/>
                <w:szCs w:val="21"/>
              </w:rPr>
              <w:t>条件</w:t>
            </w:r>
          </w:p>
        </w:tc>
        <w:tc>
          <w:tcPr>
            <w:tcW w:w="3260" w:type="dxa"/>
            <w:tcBorders>
              <w:top w:val="single" w:sz="6" w:space="0" w:color="auto"/>
              <w:left w:val="single" w:sz="6" w:space="0" w:color="auto"/>
              <w:bottom w:val="single" w:sz="6" w:space="0" w:color="auto"/>
              <w:right w:val="single" w:sz="6" w:space="0" w:color="auto"/>
            </w:tcBorders>
            <w:vAlign w:val="center"/>
          </w:tcPr>
          <w:p w:rsidR="00BC3811" w:rsidRDefault="005D245B">
            <w:pPr>
              <w:wordWrap w:val="0"/>
              <w:autoSpaceDE w:val="0"/>
              <w:autoSpaceDN w:val="0"/>
              <w:adjustRightInd w:val="0"/>
              <w:spacing w:line="360" w:lineRule="auto"/>
              <w:rPr>
                <w:rFonts w:asciiTheme="minorEastAsia" w:hAnsiTheme="minorEastAsia" w:cs="宋体"/>
                <w:szCs w:val="21"/>
                <w:lang w:val="zh-CN"/>
              </w:rPr>
            </w:pPr>
            <w:r>
              <w:rPr>
                <w:rFonts w:asciiTheme="minorEastAsia" w:hAnsiTheme="minorEastAsia" w:cs="宋体" w:hint="eastAsia"/>
                <w:szCs w:val="21"/>
                <w:lang w:val="zh-CN"/>
              </w:rPr>
              <w:t>1.符合《中华人民共和国政府采购法》第二十二条规定条件。2.未被 “信用中国” (www.creditchina.gov.cn) 、中国政府采购网 (www.ccgp.gov.cn)列入失信被执行人、税收违法黑名单、政府采购严重违法失信行为记录名单。3.与参加本项目投标的其他供应商之间，单位负责人不为同一人并且不存在直接控股、管理关系。4.未为本项目提供整体设计、规范编制或者项目管理、监理、检测等服务。</w:t>
            </w:r>
          </w:p>
        </w:tc>
        <w:tc>
          <w:tcPr>
            <w:tcW w:w="1417" w:type="dxa"/>
            <w:tcBorders>
              <w:top w:val="single" w:sz="6" w:space="0" w:color="auto"/>
              <w:left w:val="single" w:sz="6" w:space="0" w:color="auto"/>
              <w:bottom w:val="single" w:sz="6" w:space="0" w:color="auto"/>
              <w:right w:val="single" w:sz="6" w:space="0" w:color="auto"/>
            </w:tcBorders>
            <w:vAlign w:val="center"/>
          </w:tcPr>
          <w:p w:rsidR="00BC3811" w:rsidRDefault="00BC3811">
            <w:pPr>
              <w:autoSpaceDE w:val="0"/>
              <w:autoSpaceDN w:val="0"/>
              <w:adjustRightInd w:val="0"/>
              <w:spacing w:line="480" w:lineRule="exact"/>
              <w:ind w:firstLine="240"/>
              <w:jc w:val="center"/>
              <w:rPr>
                <w:rFonts w:asciiTheme="minorEastAsia" w:hAnsiTheme="minorEastAsia" w:cs="宋体"/>
                <w:szCs w:val="21"/>
                <w:lang w:val="zh-CN"/>
              </w:rPr>
            </w:pPr>
          </w:p>
        </w:tc>
        <w:tc>
          <w:tcPr>
            <w:tcW w:w="1843" w:type="dxa"/>
            <w:tcBorders>
              <w:top w:val="single" w:sz="6" w:space="0" w:color="auto"/>
              <w:left w:val="single" w:sz="6" w:space="0" w:color="auto"/>
              <w:bottom w:val="single" w:sz="6" w:space="0" w:color="auto"/>
              <w:right w:val="single" w:sz="6" w:space="0" w:color="auto"/>
            </w:tcBorders>
            <w:vAlign w:val="center"/>
          </w:tcPr>
          <w:p w:rsidR="00BC3811" w:rsidRDefault="005D245B">
            <w:pPr>
              <w:autoSpaceDE w:val="0"/>
              <w:autoSpaceDN w:val="0"/>
              <w:adjustRightInd w:val="0"/>
              <w:rPr>
                <w:rFonts w:asciiTheme="minorEastAsia" w:hAnsiTheme="minorEastAsia" w:cs="宋体"/>
                <w:szCs w:val="21"/>
                <w:lang w:val="zh-CN"/>
              </w:rPr>
            </w:pPr>
            <w:r>
              <w:rPr>
                <w:rFonts w:asciiTheme="minorEastAsia" w:hAnsiTheme="minorEastAsia" w:cs="宋体" w:hint="eastAsia"/>
                <w:szCs w:val="21"/>
                <w:lang w:val="zh-CN"/>
              </w:rPr>
              <w:t>《许昌市政府采购供应商信用承诺函》</w:t>
            </w:r>
          </w:p>
        </w:tc>
        <w:tc>
          <w:tcPr>
            <w:tcW w:w="567" w:type="dxa"/>
            <w:tcBorders>
              <w:top w:val="single" w:sz="6" w:space="0" w:color="auto"/>
              <w:left w:val="single" w:sz="6" w:space="0" w:color="auto"/>
              <w:bottom w:val="single" w:sz="6" w:space="0" w:color="auto"/>
              <w:right w:val="single" w:sz="6" w:space="0" w:color="auto"/>
            </w:tcBorders>
            <w:vAlign w:val="center"/>
          </w:tcPr>
          <w:p w:rsidR="00BC3811" w:rsidRDefault="00BC3811">
            <w:pPr>
              <w:autoSpaceDE w:val="0"/>
              <w:autoSpaceDN w:val="0"/>
              <w:adjustRightInd w:val="0"/>
              <w:spacing w:line="480" w:lineRule="exact"/>
              <w:ind w:firstLine="240"/>
              <w:jc w:val="center"/>
              <w:rPr>
                <w:rFonts w:asciiTheme="minorEastAsia" w:hAnsiTheme="minorEastAsia" w:cs="宋体"/>
                <w:szCs w:val="21"/>
                <w:lang w:val="zh-CN"/>
              </w:rPr>
            </w:pPr>
          </w:p>
        </w:tc>
      </w:tr>
      <w:tr w:rsidR="00BC3811">
        <w:trPr>
          <w:trHeight w:val="851"/>
        </w:trPr>
        <w:tc>
          <w:tcPr>
            <w:tcW w:w="675" w:type="dxa"/>
            <w:tcBorders>
              <w:top w:val="single" w:sz="6" w:space="0" w:color="auto"/>
              <w:left w:val="single" w:sz="6" w:space="0" w:color="auto"/>
              <w:bottom w:val="single" w:sz="6" w:space="0" w:color="auto"/>
              <w:right w:val="single" w:sz="6" w:space="0" w:color="auto"/>
            </w:tcBorders>
            <w:vAlign w:val="center"/>
          </w:tcPr>
          <w:p w:rsidR="00BC3811" w:rsidRDefault="005D245B">
            <w:pPr>
              <w:autoSpaceDE w:val="0"/>
              <w:autoSpaceDN w:val="0"/>
              <w:adjustRightInd w:val="0"/>
              <w:spacing w:line="480" w:lineRule="exact"/>
              <w:ind w:firstLine="240"/>
              <w:rPr>
                <w:rFonts w:asciiTheme="minorEastAsia" w:hAnsiTheme="minorEastAsia"/>
                <w:szCs w:val="21"/>
              </w:rPr>
            </w:pPr>
            <w:r>
              <w:rPr>
                <w:rFonts w:asciiTheme="minorEastAsia" w:hAnsiTheme="minorEastAsia" w:hint="eastAsia"/>
                <w:szCs w:val="21"/>
              </w:rPr>
              <w:t>2</w:t>
            </w:r>
          </w:p>
        </w:tc>
        <w:tc>
          <w:tcPr>
            <w:tcW w:w="1560" w:type="dxa"/>
            <w:tcBorders>
              <w:top w:val="single" w:sz="6" w:space="0" w:color="auto"/>
              <w:left w:val="single" w:sz="6" w:space="0" w:color="auto"/>
              <w:bottom w:val="single" w:sz="6" w:space="0" w:color="auto"/>
              <w:right w:val="single" w:sz="6" w:space="0" w:color="auto"/>
            </w:tcBorders>
            <w:vAlign w:val="center"/>
          </w:tcPr>
          <w:p w:rsidR="00BC3811" w:rsidRDefault="005D245B">
            <w:pPr>
              <w:spacing w:line="360" w:lineRule="auto"/>
              <w:jc w:val="center"/>
              <w:rPr>
                <w:rFonts w:asciiTheme="minorEastAsia" w:hAnsiTheme="minorEastAsia"/>
                <w:szCs w:val="21"/>
              </w:rPr>
            </w:pPr>
            <w:r>
              <w:rPr>
                <w:rFonts w:asciiTheme="minorEastAsia" w:hAnsiTheme="minorEastAsia" w:hint="eastAsia"/>
                <w:szCs w:val="21"/>
              </w:rPr>
              <w:t>响应</w:t>
            </w:r>
          </w:p>
          <w:p w:rsidR="00BC3811" w:rsidRDefault="005D245B">
            <w:pPr>
              <w:spacing w:line="360" w:lineRule="auto"/>
              <w:jc w:val="center"/>
              <w:rPr>
                <w:rFonts w:asciiTheme="minorEastAsia" w:hAnsiTheme="minorEastAsia"/>
                <w:szCs w:val="21"/>
              </w:rPr>
            </w:pPr>
            <w:r>
              <w:rPr>
                <w:rFonts w:asciiTheme="minorEastAsia" w:hAnsiTheme="minorEastAsia" w:hint="eastAsia"/>
                <w:szCs w:val="21"/>
              </w:rPr>
              <w:t>承诺函</w:t>
            </w:r>
          </w:p>
        </w:tc>
        <w:tc>
          <w:tcPr>
            <w:tcW w:w="3260" w:type="dxa"/>
            <w:tcBorders>
              <w:top w:val="single" w:sz="6" w:space="0" w:color="auto"/>
              <w:left w:val="single" w:sz="6" w:space="0" w:color="auto"/>
              <w:bottom w:val="single" w:sz="6" w:space="0" w:color="auto"/>
              <w:right w:val="single" w:sz="6" w:space="0" w:color="auto"/>
            </w:tcBorders>
            <w:vAlign w:val="center"/>
          </w:tcPr>
          <w:p w:rsidR="00BC3811" w:rsidRDefault="005D245B">
            <w:pPr>
              <w:spacing w:line="360" w:lineRule="auto"/>
              <w:jc w:val="center"/>
              <w:rPr>
                <w:rFonts w:asciiTheme="minorEastAsia" w:hAnsiTheme="minorEastAsia"/>
                <w:szCs w:val="21"/>
              </w:rPr>
            </w:pPr>
            <w:r>
              <w:rPr>
                <w:rFonts w:asciiTheme="minorEastAsia" w:hAnsiTheme="minorEastAsia" w:hint="eastAsia"/>
                <w:szCs w:val="21"/>
              </w:rPr>
              <w:t>以承诺函的形式替代响应保证金</w:t>
            </w:r>
          </w:p>
        </w:tc>
        <w:tc>
          <w:tcPr>
            <w:tcW w:w="1417" w:type="dxa"/>
            <w:tcBorders>
              <w:top w:val="single" w:sz="6" w:space="0" w:color="auto"/>
              <w:left w:val="single" w:sz="6" w:space="0" w:color="auto"/>
              <w:bottom w:val="single" w:sz="6" w:space="0" w:color="auto"/>
              <w:right w:val="single" w:sz="6" w:space="0" w:color="auto"/>
            </w:tcBorders>
            <w:vAlign w:val="center"/>
          </w:tcPr>
          <w:p w:rsidR="00BC3811" w:rsidRDefault="00BC3811">
            <w:pPr>
              <w:autoSpaceDE w:val="0"/>
              <w:autoSpaceDN w:val="0"/>
              <w:adjustRightInd w:val="0"/>
              <w:spacing w:line="480" w:lineRule="exact"/>
              <w:ind w:firstLine="240"/>
              <w:jc w:val="center"/>
              <w:rPr>
                <w:rFonts w:asciiTheme="minorEastAsia" w:hAnsiTheme="minorEastAsia" w:cs="宋体"/>
                <w:szCs w:val="21"/>
                <w:lang w:val="zh-CN"/>
              </w:rPr>
            </w:pPr>
          </w:p>
        </w:tc>
        <w:tc>
          <w:tcPr>
            <w:tcW w:w="1843" w:type="dxa"/>
            <w:tcBorders>
              <w:top w:val="single" w:sz="6" w:space="0" w:color="auto"/>
              <w:left w:val="single" w:sz="6" w:space="0" w:color="auto"/>
              <w:bottom w:val="single" w:sz="6" w:space="0" w:color="auto"/>
              <w:right w:val="single" w:sz="6" w:space="0" w:color="auto"/>
            </w:tcBorders>
            <w:vAlign w:val="center"/>
          </w:tcPr>
          <w:p w:rsidR="00BC3811" w:rsidRDefault="005D245B">
            <w:pPr>
              <w:autoSpaceDE w:val="0"/>
              <w:autoSpaceDN w:val="0"/>
              <w:adjustRightInd w:val="0"/>
              <w:rPr>
                <w:rFonts w:asciiTheme="minorEastAsia" w:hAnsiTheme="minorEastAsia" w:cs="宋体"/>
                <w:szCs w:val="21"/>
                <w:lang w:val="zh-CN"/>
              </w:rPr>
            </w:pPr>
            <w:r>
              <w:rPr>
                <w:rFonts w:asciiTheme="minorEastAsia" w:hAnsiTheme="minorEastAsia" w:cs="宋体" w:hint="eastAsia"/>
                <w:szCs w:val="21"/>
                <w:lang w:val="zh-CN"/>
              </w:rPr>
              <w:t>《响应承诺函》</w:t>
            </w:r>
          </w:p>
        </w:tc>
        <w:tc>
          <w:tcPr>
            <w:tcW w:w="567" w:type="dxa"/>
            <w:tcBorders>
              <w:top w:val="single" w:sz="6" w:space="0" w:color="auto"/>
              <w:left w:val="single" w:sz="6" w:space="0" w:color="auto"/>
              <w:bottom w:val="single" w:sz="6" w:space="0" w:color="auto"/>
              <w:right w:val="single" w:sz="6" w:space="0" w:color="auto"/>
            </w:tcBorders>
            <w:vAlign w:val="center"/>
          </w:tcPr>
          <w:p w:rsidR="00BC3811" w:rsidRDefault="00BC3811">
            <w:pPr>
              <w:autoSpaceDE w:val="0"/>
              <w:autoSpaceDN w:val="0"/>
              <w:adjustRightInd w:val="0"/>
              <w:spacing w:line="480" w:lineRule="exact"/>
              <w:ind w:firstLine="240"/>
              <w:jc w:val="center"/>
              <w:rPr>
                <w:rFonts w:asciiTheme="minorEastAsia" w:hAnsiTheme="minorEastAsia" w:cs="宋体"/>
                <w:szCs w:val="21"/>
                <w:lang w:val="zh-CN"/>
              </w:rPr>
            </w:pPr>
          </w:p>
        </w:tc>
      </w:tr>
      <w:tr w:rsidR="00BC3811">
        <w:trPr>
          <w:trHeight w:val="851"/>
        </w:trPr>
        <w:tc>
          <w:tcPr>
            <w:tcW w:w="675" w:type="dxa"/>
            <w:tcBorders>
              <w:top w:val="single" w:sz="6" w:space="0" w:color="auto"/>
              <w:left w:val="single" w:sz="6" w:space="0" w:color="auto"/>
              <w:bottom w:val="single" w:sz="6" w:space="0" w:color="auto"/>
              <w:right w:val="single" w:sz="6" w:space="0" w:color="auto"/>
            </w:tcBorders>
            <w:vAlign w:val="center"/>
          </w:tcPr>
          <w:p w:rsidR="00BC3811" w:rsidRDefault="005D245B">
            <w:pPr>
              <w:autoSpaceDE w:val="0"/>
              <w:autoSpaceDN w:val="0"/>
              <w:adjustRightInd w:val="0"/>
              <w:spacing w:line="480" w:lineRule="exact"/>
              <w:ind w:firstLine="240"/>
              <w:rPr>
                <w:rFonts w:asciiTheme="minorEastAsia" w:hAnsiTheme="minorEastAsia"/>
                <w:szCs w:val="21"/>
              </w:rPr>
            </w:pPr>
            <w:r>
              <w:rPr>
                <w:rFonts w:asciiTheme="minorEastAsia" w:hAnsiTheme="minorEastAsia" w:hint="eastAsia"/>
                <w:szCs w:val="21"/>
              </w:rPr>
              <w:t>3</w:t>
            </w:r>
          </w:p>
        </w:tc>
        <w:tc>
          <w:tcPr>
            <w:tcW w:w="1560" w:type="dxa"/>
            <w:tcBorders>
              <w:top w:val="single" w:sz="6" w:space="0" w:color="auto"/>
              <w:left w:val="single" w:sz="6" w:space="0" w:color="auto"/>
              <w:bottom w:val="single" w:sz="6" w:space="0" w:color="auto"/>
              <w:right w:val="single" w:sz="6" w:space="0" w:color="auto"/>
            </w:tcBorders>
            <w:vAlign w:val="center"/>
          </w:tcPr>
          <w:p w:rsidR="00BC3811" w:rsidRDefault="005D245B">
            <w:pPr>
              <w:spacing w:line="360" w:lineRule="auto"/>
              <w:jc w:val="center"/>
              <w:rPr>
                <w:rFonts w:asciiTheme="minorEastAsia" w:hAnsiTheme="minorEastAsia"/>
                <w:szCs w:val="21"/>
              </w:rPr>
            </w:pPr>
            <w:r>
              <w:rPr>
                <w:rFonts w:asciiTheme="minorEastAsia" w:hAnsiTheme="minorEastAsia" w:hint="eastAsia"/>
                <w:bCs/>
                <w:szCs w:val="21"/>
              </w:rPr>
              <w:t>联合体响应</w:t>
            </w:r>
          </w:p>
        </w:tc>
        <w:tc>
          <w:tcPr>
            <w:tcW w:w="3260" w:type="dxa"/>
            <w:tcBorders>
              <w:top w:val="single" w:sz="6" w:space="0" w:color="auto"/>
              <w:left w:val="single" w:sz="6" w:space="0" w:color="auto"/>
              <w:bottom w:val="single" w:sz="6" w:space="0" w:color="auto"/>
              <w:right w:val="single" w:sz="6" w:space="0" w:color="auto"/>
            </w:tcBorders>
            <w:vAlign w:val="center"/>
          </w:tcPr>
          <w:p w:rsidR="00BC3811" w:rsidRDefault="005D245B">
            <w:pPr>
              <w:spacing w:line="360" w:lineRule="auto"/>
              <w:jc w:val="center"/>
              <w:rPr>
                <w:rFonts w:asciiTheme="minorEastAsia" w:hAnsiTheme="minorEastAsia"/>
                <w:szCs w:val="21"/>
              </w:rPr>
            </w:pPr>
            <w:r>
              <w:rPr>
                <w:rFonts w:asciiTheme="minorEastAsia" w:hAnsiTheme="minorEastAsia" w:hint="eastAsia"/>
                <w:bCs/>
                <w:szCs w:val="21"/>
              </w:rPr>
              <w:t>本项目不接受联合体参加响应</w:t>
            </w:r>
          </w:p>
        </w:tc>
        <w:tc>
          <w:tcPr>
            <w:tcW w:w="1417" w:type="dxa"/>
            <w:tcBorders>
              <w:top w:val="single" w:sz="6" w:space="0" w:color="auto"/>
              <w:left w:val="single" w:sz="6" w:space="0" w:color="auto"/>
              <w:bottom w:val="single" w:sz="6" w:space="0" w:color="auto"/>
              <w:right w:val="single" w:sz="6" w:space="0" w:color="auto"/>
            </w:tcBorders>
            <w:vAlign w:val="center"/>
          </w:tcPr>
          <w:p w:rsidR="00BC3811" w:rsidRDefault="00BC3811">
            <w:pPr>
              <w:autoSpaceDE w:val="0"/>
              <w:autoSpaceDN w:val="0"/>
              <w:adjustRightInd w:val="0"/>
              <w:spacing w:line="480" w:lineRule="exact"/>
              <w:ind w:firstLine="240"/>
              <w:jc w:val="center"/>
              <w:rPr>
                <w:rFonts w:asciiTheme="minorEastAsia" w:hAnsiTheme="minorEastAsia" w:cs="宋体"/>
                <w:szCs w:val="21"/>
                <w:lang w:val="zh-CN"/>
              </w:rPr>
            </w:pPr>
          </w:p>
        </w:tc>
        <w:tc>
          <w:tcPr>
            <w:tcW w:w="1843" w:type="dxa"/>
            <w:tcBorders>
              <w:top w:val="single" w:sz="6" w:space="0" w:color="auto"/>
              <w:left w:val="single" w:sz="6" w:space="0" w:color="auto"/>
              <w:bottom w:val="single" w:sz="6" w:space="0" w:color="auto"/>
              <w:right w:val="single" w:sz="6" w:space="0" w:color="auto"/>
            </w:tcBorders>
            <w:vAlign w:val="center"/>
          </w:tcPr>
          <w:p w:rsidR="00BC3811" w:rsidRDefault="005D245B">
            <w:pPr>
              <w:autoSpaceDE w:val="0"/>
              <w:autoSpaceDN w:val="0"/>
              <w:adjustRightInd w:val="0"/>
              <w:spacing w:line="480" w:lineRule="exact"/>
              <w:jc w:val="left"/>
              <w:rPr>
                <w:rFonts w:asciiTheme="minorEastAsia" w:hAnsiTheme="minorEastAsia" w:cs="宋体"/>
                <w:szCs w:val="21"/>
                <w:lang w:val="zh-CN"/>
              </w:rPr>
            </w:pPr>
            <w:r>
              <w:rPr>
                <w:rFonts w:asciiTheme="minorEastAsia" w:hAnsiTheme="minorEastAsia" w:cs="宋体" w:hint="eastAsia"/>
                <w:szCs w:val="21"/>
                <w:lang w:val="zh-CN"/>
              </w:rPr>
              <w:t>联合体响应协议书/非联合体响应承诺书</w:t>
            </w:r>
          </w:p>
        </w:tc>
        <w:tc>
          <w:tcPr>
            <w:tcW w:w="567" w:type="dxa"/>
            <w:tcBorders>
              <w:top w:val="single" w:sz="6" w:space="0" w:color="auto"/>
              <w:left w:val="single" w:sz="6" w:space="0" w:color="auto"/>
              <w:bottom w:val="single" w:sz="6" w:space="0" w:color="auto"/>
              <w:right w:val="single" w:sz="6" w:space="0" w:color="auto"/>
            </w:tcBorders>
            <w:vAlign w:val="center"/>
          </w:tcPr>
          <w:p w:rsidR="00BC3811" w:rsidRDefault="00BC3811">
            <w:pPr>
              <w:autoSpaceDE w:val="0"/>
              <w:autoSpaceDN w:val="0"/>
              <w:adjustRightInd w:val="0"/>
              <w:spacing w:line="480" w:lineRule="exact"/>
              <w:ind w:firstLine="240"/>
              <w:jc w:val="center"/>
              <w:rPr>
                <w:rFonts w:asciiTheme="minorEastAsia" w:hAnsiTheme="minorEastAsia" w:cs="宋体"/>
                <w:szCs w:val="21"/>
                <w:lang w:val="zh-CN"/>
              </w:rPr>
            </w:pPr>
          </w:p>
        </w:tc>
      </w:tr>
      <w:tr w:rsidR="00BC3811">
        <w:trPr>
          <w:trHeight w:val="851"/>
        </w:trPr>
        <w:tc>
          <w:tcPr>
            <w:tcW w:w="675" w:type="dxa"/>
            <w:tcBorders>
              <w:top w:val="single" w:sz="6" w:space="0" w:color="auto"/>
              <w:left w:val="single" w:sz="6" w:space="0" w:color="auto"/>
              <w:bottom w:val="single" w:sz="6" w:space="0" w:color="auto"/>
              <w:right w:val="single" w:sz="6" w:space="0" w:color="auto"/>
            </w:tcBorders>
            <w:vAlign w:val="center"/>
          </w:tcPr>
          <w:p w:rsidR="00BC3811" w:rsidRDefault="005D245B">
            <w:pPr>
              <w:autoSpaceDE w:val="0"/>
              <w:autoSpaceDN w:val="0"/>
              <w:adjustRightInd w:val="0"/>
              <w:spacing w:line="480" w:lineRule="exact"/>
              <w:ind w:firstLine="240"/>
              <w:rPr>
                <w:rFonts w:asciiTheme="minorEastAsia" w:hAnsiTheme="minorEastAsia"/>
                <w:szCs w:val="21"/>
              </w:rPr>
            </w:pPr>
            <w:r>
              <w:rPr>
                <w:rFonts w:asciiTheme="minorEastAsia" w:hAnsiTheme="minorEastAsia" w:hint="eastAsia"/>
                <w:szCs w:val="21"/>
              </w:rPr>
              <w:t>4</w:t>
            </w:r>
          </w:p>
        </w:tc>
        <w:tc>
          <w:tcPr>
            <w:tcW w:w="1560" w:type="dxa"/>
            <w:tcBorders>
              <w:top w:val="single" w:sz="6" w:space="0" w:color="auto"/>
              <w:left w:val="single" w:sz="6" w:space="0" w:color="auto"/>
              <w:bottom w:val="single" w:sz="6" w:space="0" w:color="auto"/>
              <w:right w:val="single" w:sz="6" w:space="0" w:color="auto"/>
            </w:tcBorders>
            <w:vAlign w:val="center"/>
          </w:tcPr>
          <w:p w:rsidR="00BC3811" w:rsidRDefault="005D245B">
            <w:pPr>
              <w:spacing w:line="360" w:lineRule="auto"/>
              <w:jc w:val="center"/>
              <w:rPr>
                <w:rFonts w:asciiTheme="minorEastAsia" w:hAnsiTheme="minorEastAsia"/>
                <w:bCs/>
                <w:szCs w:val="21"/>
              </w:rPr>
            </w:pPr>
            <w:r>
              <w:rPr>
                <w:rFonts w:asciiTheme="minorEastAsia" w:hAnsiTheme="minorEastAsia" w:hint="eastAsia"/>
                <w:szCs w:val="21"/>
              </w:rPr>
              <w:t>投标人身份证明及授权</w:t>
            </w:r>
          </w:p>
        </w:tc>
        <w:tc>
          <w:tcPr>
            <w:tcW w:w="3260" w:type="dxa"/>
            <w:tcBorders>
              <w:top w:val="single" w:sz="6" w:space="0" w:color="auto"/>
              <w:left w:val="single" w:sz="6" w:space="0" w:color="auto"/>
              <w:bottom w:val="single" w:sz="6" w:space="0" w:color="auto"/>
              <w:right w:val="single" w:sz="6" w:space="0" w:color="auto"/>
            </w:tcBorders>
            <w:vAlign w:val="center"/>
          </w:tcPr>
          <w:p w:rsidR="00BC3811" w:rsidRDefault="005D245B">
            <w:pPr>
              <w:spacing w:line="360" w:lineRule="auto"/>
              <w:jc w:val="center"/>
              <w:rPr>
                <w:rFonts w:asciiTheme="minorEastAsia" w:hAnsiTheme="minorEastAsia"/>
                <w:bCs/>
                <w:szCs w:val="21"/>
              </w:rPr>
            </w:pPr>
            <w:r>
              <w:rPr>
                <w:rFonts w:asciiTheme="minorEastAsia" w:hAnsiTheme="minorEastAsia" w:hint="eastAsia"/>
                <w:bCs/>
                <w:szCs w:val="21"/>
              </w:rPr>
              <w:t>法人、其他组织或者自然人的证明文件</w:t>
            </w:r>
          </w:p>
        </w:tc>
        <w:tc>
          <w:tcPr>
            <w:tcW w:w="1417" w:type="dxa"/>
            <w:tcBorders>
              <w:top w:val="single" w:sz="6" w:space="0" w:color="auto"/>
              <w:left w:val="single" w:sz="6" w:space="0" w:color="auto"/>
              <w:bottom w:val="single" w:sz="6" w:space="0" w:color="auto"/>
              <w:right w:val="single" w:sz="6" w:space="0" w:color="auto"/>
            </w:tcBorders>
            <w:vAlign w:val="center"/>
          </w:tcPr>
          <w:p w:rsidR="00BC3811" w:rsidRDefault="00BC3811">
            <w:pPr>
              <w:autoSpaceDE w:val="0"/>
              <w:autoSpaceDN w:val="0"/>
              <w:adjustRightInd w:val="0"/>
              <w:spacing w:line="480" w:lineRule="exact"/>
              <w:ind w:firstLine="240"/>
              <w:jc w:val="center"/>
              <w:rPr>
                <w:rFonts w:asciiTheme="minorEastAsia" w:hAnsiTheme="minorEastAsia" w:cs="宋体"/>
                <w:szCs w:val="21"/>
                <w:lang w:val="zh-CN"/>
              </w:rPr>
            </w:pPr>
          </w:p>
        </w:tc>
        <w:tc>
          <w:tcPr>
            <w:tcW w:w="1843" w:type="dxa"/>
            <w:tcBorders>
              <w:top w:val="single" w:sz="6" w:space="0" w:color="auto"/>
              <w:left w:val="single" w:sz="6" w:space="0" w:color="auto"/>
              <w:bottom w:val="single" w:sz="6" w:space="0" w:color="auto"/>
              <w:right w:val="single" w:sz="6" w:space="0" w:color="auto"/>
            </w:tcBorders>
            <w:vAlign w:val="center"/>
          </w:tcPr>
          <w:p w:rsidR="00BC3811" w:rsidRDefault="005D245B">
            <w:pPr>
              <w:autoSpaceDE w:val="0"/>
              <w:autoSpaceDN w:val="0"/>
              <w:adjustRightInd w:val="0"/>
              <w:spacing w:line="480" w:lineRule="exact"/>
              <w:jc w:val="left"/>
              <w:rPr>
                <w:rFonts w:asciiTheme="minorEastAsia" w:hAnsiTheme="minorEastAsia" w:cs="宋体"/>
                <w:szCs w:val="21"/>
                <w:lang w:val="zh-CN"/>
              </w:rPr>
            </w:pPr>
            <w:r>
              <w:rPr>
                <w:rFonts w:asciiTheme="minorEastAsia" w:hAnsiTheme="minorEastAsia" w:cs="宋体" w:hint="eastAsia"/>
                <w:szCs w:val="21"/>
                <w:lang w:val="zh-CN"/>
              </w:rPr>
              <w:t>法定代表人（单位负责人）资格证明书、法定代表人</w:t>
            </w:r>
            <w:r>
              <w:rPr>
                <w:rFonts w:asciiTheme="minorEastAsia" w:hAnsiTheme="minorEastAsia" w:cs="宋体" w:hint="eastAsia"/>
                <w:szCs w:val="21"/>
                <w:lang w:val="zh-CN"/>
              </w:rPr>
              <w:lastRenderedPageBreak/>
              <w:t>（单位负责人）授权书</w:t>
            </w:r>
          </w:p>
        </w:tc>
        <w:tc>
          <w:tcPr>
            <w:tcW w:w="567" w:type="dxa"/>
            <w:tcBorders>
              <w:top w:val="single" w:sz="6" w:space="0" w:color="auto"/>
              <w:left w:val="single" w:sz="6" w:space="0" w:color="auto"/>
              <w:bottom w:val="single" w:sz="6" w:space="0" w:color="auto"/>
              <w:right w:val="single" w:sz="6" w:space="0" w:color="auto"/>
            </w:tcBorders>
            <w:vAlign w:val="center"/>
          </w:tcPr>
          <w:p w:rsidR="00BC3811" w:rsidRDefault="00BC3811">
            <w:pPr>
              <w:autoSpaceDE w:val="0"/>
              <w:autoSpaceDN w:val="0"/>
              <w:adjustRightInd w:val="0"/>
              <w:spacing w:line="480" w:lineRule="exact"/>
              <w:ind w:firstLine="240"/>
              <w:jc w:val="center"/>
              <w:rPr>
                <w:rFonts w:asciiTheme="minorEastAsia" w:hAnsiTheme="minorEastAsia" w:cs="宋体"/>
                <w:szCs w:val="21"/>
                <w:lang w:val="zh-CN"/>
              </w:rPr>
            </w:pPr>
          </w:p>
        </w:tc>
      </w:tr>
    </w:tbl>
    <w:p w:rsidR="00BC3811" w:rsidRDefault="005D245B">
      <w:pPr>
        <w:autoSpaceDE w:val="0"/>
        <w:autoSpaceDN w:val="0"/>
        <w:adjustRightInd w:val="0"/>
        <w:spacing w:line="480" w:lineRule="auto"/>
        <w:rPr>
          <w:rFonts w:asciiTheme="minorEastAsia" w:hAnsiTheme="minorEastAsia" w:cs="宋体"/>
          <w:szCs w:val="21"/>
          <w:lang w:val="zh-CN"/>
        </w:rPr>
      </w:pPr>
      <w:r>
        <w:rPr>
          <w:rFonts w:asciiTheme="minorEastAsia" w:hAnsiTheme="minorEastAsia" w:cs="宋体" w:hint="eastAsia"/>
          <w:szCs w:val="21"/>
          <w:lang w:val="zh-CN"/>
        </w:rPr>
        <w:lastRenderedPageBreak/>
        <w:t>响应人名称：</w:t>
      </w:r>
      <w:r>
        <w:rPr>
          <w:rFonts w:asciiTheme="minorEastAsia" w:hAnsiTheme="minorEastAsia" w:cs="宋体" w:hint="eastAsia"/>
          <w:szCs w:val="21"/>
          <w:u w:val="single"/>
          <w:lang w:val="zh-CN"/>
        </w:rPr>
        <w:t xml:space="preserve">     （全称）   </w:t>
      </w:r>
      <w:r>
        <w:rPr>
          <w:rFonts w:asciiTheme="minorEastAsia" w:hAnsiTheme="minorEastAsia" w:cs="宋体" w:hint="eastAsia"/>
          <w:szCs w:val="21"/>
          <w:lang w:val="zh-CN"/>
        </w:rPr>
        <w:t>（公章）：</w:t>
      </w:r>
    </w:p>
    <w:p w:rsidR="00BC3811" w:rsidRDefault="005D245B">
      <w:pPr>
        <w:autoSpaceDE w:val="0"/>
        <w:autoSpaceDN w:val="0"/>
        <w:adjustRightInd w:val="0"/>
        <w:spacing w:line="360" w:lineRule="auto"/>
        <w:rPr>
          <w:rFonts w:asciiTheme="minorEastAsia" w:hAnsiTheme="minorEastAsia" w:cs="宋体"/>
          <w:szCs w:val="21"/>
          <w:lang w:val="zh-CN"/>
        </w:rPr>
      </w:pPr>
      <w:r>
        <w:rPr>
          <w:rFonts w:asciiTheme="minorEastAsia" w:hAnsiTheme="minorEastAsia" w:cs="宋体" w:hint="eastAsia"/>
          <w:szCs w:val="21"/>
          <w:lang w:val="zh-CN"/>
        </w:rPr>
        <w:t>日期：    年  月   日</w:t>
      </w:r>
    </w:p>
    <w:p w:rsidR="00BC3811" w:rsidRDefault="00BC3811">
      <w:pPr>
        <w:jc w:val="center"/>
        <w:rPr>
          <w:rFonts w:ascii="宋体" w:hAnsi="宋体"/>
          <w:b/>
          <w:bCs/>
          <w:sz w:val="24"/>
          <w:szCs w:val="24"/>
        </w:rPr>
      </w:pPr>
    </w:p>
    <w:p w:rsidR="00BC3811" w:rsidRDefault="00BC3811">
      <w:pPr>
        <w:jc w:val="center"/>
        <w:rPr>
          <w:rFonts w:ascii="宋体" w:hAnsi="宋体"/>
          <w:b/>
          <w:bCs/>
          <w:sz w:val="24"/>
          <w:szCs w:val="24"/>
        </w:rPr>
      </w:pPr>
    </w:p>
    <w:p w:rsidR="00BC3811" w:rsidRDefault="00BC3811">
      <w:pPr>
        <w:jc w:val="center"/>
        <w:rPr>
          <w:rFonts w:ascii="宋体" w:hAnsi="宋体"/>
          <w:b/>
          <w:bCs/>
          <w:sz w:val="24"/>
          <w:szCs w:val="24"/>
        </w:rPr>
      </w:pPr>
    </w:p>
    <w:p w:rsidR="00BC3811" w:rsidRDefault="00BC3811">
      <w:pPr>
        <w:jc w:val="center"/>
        <w:rPr>
          <w:rFonts w:ascii="宋体" w:hAnsi="宋体"/>
          <w:b/>
          <w:bCs/>
          <w:sz w:val="24"/>
          <w:szCs w:val="24"/>
        </w:rPr>
      </w:pPr>
    </w:p>
    <w:p w:rsidR="00BC3811" w:rsidRDefault="00BC3811">
      <w:pPr>
        <w:jc w:val="center"/>
        <w:rPr>
          <w:rFonts w:ascii="宋体" w:hAnsi="宋体"/>
          <w:b/>
          <w:bCs/>
          <w:sz w:val="24"/>
          <w:szCs w:val="24"/>
        </w:rPr>
      </w:pPr>
    </w:p>
    <w:p w:rsidR="00BC3811" w:rsidRDefault="00BC3811">
      <w:pPr>
        <w:jc w:val="center"/>
        <w:rPr>
          <w:rFonts w:ascii="宋体" w:hAnsi="宋体"/>
          <w:b/>
          <w:bCs/>
          <w:sz w:val="24"/>
          <w:szCs w:val="24"/>
        </w:rPr>
      </w:pPr>
    </w:p>
    <w:p w:rsidR="00BC3811" w:rsidRDefault="00BC3811">
      <w:pPr>
        <w:jc w:val="center"/>
        <w:rPr>
          <w:rFonts w:ascii="宋体" w:hAnsi="宋体"/>
          <w:b/>
          <w:bCs/>
          <w:sz w:val="24"/>
          <w:szCs w:val="24"/>
        </w:rPr>
      </w:pPr>
    </w:p>
    <w:p w:rsidR="00BC3811" w:rsidRDefault="00BC3811">
      <w:pPr>
        <w:jc w:val="center"/>
        <w:rPr>
          <w:rFonts w:ascii="宋体" w:hAnsi="宋体"/>
          <w:b/>
          <w:bCs/>
          <w:sz w:val="24"/>
          <w:szCs w:val="24"/>
        </w:rPr>
      </w:pPr>
    </w:p>
    <w:p w:rsidR="00BC3811" w:rsidRDefault="00BC3811">
      <w:pPr>
        <w:jc w:val="center"/>
        <w:rPr>
          <w:rFonts w:ascii="宋体" w:hAnsi="宋体"/>
          <w:b/>
          <w:bCs/>
          <w:sz w:val="24"/>
          <w:szCs w:val="24"/>
        </w:rPr>
      </w:pPr>
    </w:p>
    <w:p w:rsidR="00BC3811" w:rsidRDefault="00BC3811">
      <w:pPr>
        <w:jc w:val="center"/>
        <w:rPr>
          <w:rFonts w:ascii="宋体" w:hAnsi="宋体"/>
          <w:b/>
          <w:bCs/>
          <w:sz w:val="24"/>
          <w:szCs w:val="24"/>
        </w:rPr>
      </w:pPr>
    </w:p>
    <w:p w:rsidR="00BC3811" w:rsidRDefault="00BC3811">
      <w:pPr>
        <w:jc w:val="center"/>
        <w:rPr>
          <w:rFonts w:ascii="宋体" w:hAnsi="宋体"/>
          <w:b/>
          <w:bCs/>
          <w:sz w:val="24"/>
          <w:szCs w:val="24"/>
        </w:rPr>
      </w:pPr>
    </w:p>
    <w:p w:rsidR="00BC3811" w:rsidRDefault="00BC3811">
      <w:pPr>
        <w:jc w:val="center"/>
        <w:rPr>
          <w:rFonts w:ascii="宋体" w:hAnsi="宋体"/>
          <w:b/>
          <w:bCs/>
          <w:sz w:val="24"/>
          <w:szCs w:val="24"/>
        </w:rPr>
      </w:pPr>
    </w:p>
    <w:p w:rsidR="00BC3811" w:rsidRDefault="00BC3811">
      <w:pPr>
        <w:jc w:val="center"/>
        <w:rPr>
          <w:rFonts w:ascii="宋体" w:hAnsi="宋体"/>
          <w:b/>
          <w:bCs/>
          <w:sz w:val="24"/>
          <w:szCs w:val="24"/>
        </w:rPr>
      </w:pPr>
    </w:p>
    <w:p w:rsidR="00BC3811" w:rsidRDefault="00BC3811">
      <w:pPr>
        <w:jc w:val="center"/>
        <w:rPr>
          <w:rFonts w:ascii="宋体" w:hAnsi="宋体"/>
          <w:b/>
          <w:bCs/>
          <w:sz w:val="24"/>
          <w:szCs w:val="24"/>
        </w:rPr>
      </w:pPr>
    </w:p>
    <w:p w:rsidR="00BC3811" w:rsidRDefault="00BC3811">
      <w:pPr>
        <w:jc w:val="center"/>
        <w:rPr>
          <w:rFonts w:ascii="宋体" w:hAnsi="宋体"/>
          <w:b/>
          <w:bCs/>
          <w:sz w:val="24"/>
          <w:szCs w:val="24"/>
        </w:rPr>
      </w:pPr>
    </w:p>
    <w:p w:rsidR="00BC3811" w:rsidRDefault="00BC3811">
      <w:pPr>
        <w:jc w:val="center"/>
        <w:rPr>
          <w:rFonts w:ascii="宋体" w:hAnsi="宋体"/>
          <w:b/>
          <w:bCs/>
          <w:sz w:val="24"/>
          <w:szCs w:val="24"/>
        </w:rPr>
      </w:pPr>
    </w:p>
    <w:p w:rsidR="00BC3811" w:rsidRDefault="00BC3811">
      <w:pPr>
        <w:jc w:val="center"/>
        <w:rPr>
          <w:rFonts w:ascii="宋体" w:hAnsi="宋体"/>
          <w:b/>
          <w:bCs/>
          <w:sz w:val="24"/>
          <w:szCs w:val="24"/>
        </w:rPr>
      </w:pPr>
    </w:p>
    <w:p w:rsidR="00BC3811" w:rsidRDefault="00BC3811">
      <w:pPr>
        <w:jc w:val="center"/>
        <w:rPr>
          <w:rFonts w:ascii="宋体" w:hAnsi="宋体"/>
          <w:b/>
          <w:bCs/>
          <w:sz w:val="24"/>
          <w:szCs w:val="24"/>
        </w:rPr>
      </w:pPr>
    </w:p>
    <w:p w:rsidR="00BC3811" w:rsidRDefault="00BC3811">
      <w:pPr>
        <w:jc w:val="center"/>
        <w:rPr>
          <w:rFonts w:ascii="宋体" w:hAnsi="宋体"/>
          <w:b/>
          <w:bCs/>
          <w:sz w:val="24"/>
          <w:szCs w:val="24"/>
        </w:rPr>
      </w:pPr>
    </w:p>
    <w:p w:rsidR="00BC3811" w:rsidRDefault="00BC3811">
      <w:pPr>
        <w:jc w:val="center"/>
        <w:rPr>
          <w:rFonts w:ascii="宋体" w:hAnsi="宋体"/>
          <w:b/>
          <w:bCs/>
          <w:sz w:val="24"/>
          <w:szCs w:val="24"/>
        </w:rPr>
      </w:pPr>
    </w:p>
    <w:p w:rsidR="00BC3811" w:rsidRDefault="00BC3811">
      <w:pPr>
        <w:jc w:val="center"/>
        <w:rPr>
          <w:rFonts w:ascii="宋体" w:hAnsi="宋体"/>
          <w:b/>
          <w:bCs/>
          <w:sz w:val="24"/>
          <w:szCs w:val="24"/>
        </w:rPr>
      </w:pPr>
    </w:p>
    <w:p w:rsidR="00BC3811" w:rsidRDefault="00BC3811">
      <w:pPr>
        <w:jc w:val="center"/>
        <w:rPr>
          <w:rFonts w:ascii="宋体" w:hAnsi="宋体"/>
          <w:b/>
          <w:bCs/>
          <w:sz w:val="24"/>
          <w:szCs w:val="24"/>
        </w:rPr>
      </w:pPr>
    </w:p>
    <w:p w:rsidR="00BC3811" w:rsidRDefault="00BC3811">
      <w:pPr>
        <w:jc w:val="center"/>
        <w:rPr>
          <w:rFonts w:ascii="宋体" w:hAnsi="宋体"/>
          <w:b/>
          <w:bCs/>
          <w:sz w:val="24"/>
          <w:szCs w:val="24"/>
        </w:rPr>
      </w:pPr>
    </w:p>
    <w:p w:rsidR="00BC3811" w:rsidRDefault="00BC3811">
      <w:pPr>
        <w:jc w:val="center"/>
        <w:rPr>
          <w:rFonts w:ascii="宋体" w:hAnsi="宋体"/>
          <w:b/>
          <w:bCs/>
          <w:sz w:val="24"/>
          <w:szCs w:val="24"/>
        </w:rPr>
      </w:pPr>
    </w:p>
    <w:p w:rsidR="00BC3811" w:rsidRDefault="00BC3811">
      <w:pPr>
        <w:jc w:val="center"/>
        <w:rPr>
          <w:rFonts w:ascii="宋体" w:hAnsi="宋体"/>
          <w:b/>
          <w:bCs/>
          <w:sz w:val="24"/>
          <w:szCs w:val="24"/>
        </w:rPr>
      </w:pPr>
    </w:p>
    <w:p w:rsidR="00BC3811" w:rsidRDefault="00BC3811">
      <w:pPr>
        <w:jc w:val="center"/>
        <w:rPr>
          <w:rFonts w:ascii="宋体" w:hAnsi="宋体"/>
          <w:b/>
          <w:bCs/>
          <w:sz w:val="24"/>
          <w:szCs w:val="24"/>
        </w:rPr>
      </w:pPr>
    </w:p>
    <w:p w:rsidR="00BC3811" w:rsidRDefault="00BC3811">
      <w:pPr>
        <w:jc w:val="center"/>
        <w:rPr>
          <w:rFonts w:ascii="宋体" w:hAnsi="宋体"/>
          <w:b/>
          <w:bCs/>
          <w:sz w:val="24"/>
          <w:szCs w:val="24"/>
        </w:rPr>
      </w:pPr>
    </w:p>
    <w:p w:rsidR="00BC3811" w:rsidRDefault="00BC3811">
      <w:pPr>
        <w:jc w:val="center"/>
        <w:rPr>
          <w:rFonts w:ascii="宋体" w:hAnsi="宋体"/>
          <w:b/>
          <w:bCs/>
          <w:sz w:val="24"/>
          <w:szCs w:val="24"/>
        </w:rPr>
      </w:pPr>
    </w:p>
    <w:p w:rsidR="00BC3811" w:rsidRDefault="00BC3811">
      <w:pPr>
        <w:jc w:val="center"/>
        <w:rPr>
          <w:rFonts w:ascii="宋体" w:hAnsi="宋体"/>
          <w:b/>
          <w:bCs/>
          <w:sz w:val="24"/>
          <w:szCs w:val="24"/>
        </w:rPr>
      </w:pPr>
    </w:p>
    <w:p w:rsidR="00BC3811" w:rsidRDefault="00BC3811">
      <w:pPr>
        <w:jc w:val="center"/>
        <w:rPr>
          <w:rFonts w:ascii="宋体" w:hAnsi="宋体"/>
          <w:b/>
          <w:bCs/>
          <w:sz w:val="24"/>
          <w:szCs w:val="24"/>
        </w:rPr>
      </w:pPr>
    </w:p>
    <w:p w:rsidR="00BC3811" w:rsidRDefault="00BC3811">
      <w:pPr>
        <w:jc w:val="center"/>
        <w:rPr>
          <w:rFonts w:ascii="宋体" w:hAnsi="宋体"/>
          <w:b/>
          <w:bCs/>
          <w:sz w:val="24"/>
          <w:szCs w:val="24"/>
        </w:rPr>
      </w:pPr>
    </w:p>
    <w:p w:rsidR="00BC3811" w:rsidRDefault="00BC3811">
      <w:pPr>
        <w:jc w:val="center"/>
        <w:rPr>
          <w:rFonts w:ascii="宋体" w:hAnsi="宋体"/>
          <w:b/>
          <w:bCs/>
          <w:sz w:val="24"/>
          <w:szCs w:val="24"/>
        </w:rPr>
      </w:pPr>
    </w:p>
    <w:p w:rsidR="00BC3811" w:rsidRDefault="00BC3811">
      <w:pPr>
        <w:jc w:val="center"/>
        <w:rPr>
          <w:rFonts w:ascii="宋体" w:hAnsi="宋体"/>
          <w:b/>
          <w:bCs/>
          <w:sz w:val="24"/>
          <w:szCs w:val="24"/>
        </w:rPr>
      </w:pPr>
    </w:p>
    <w:p w:rsidR="00BC3811" w:rsidRDefault="00BC3811">
      <w:pPr>
        <w:jc w:val="center"/>
        <w:rPr>
          <w:rFonts w:ascii="宋体" w:hAnsi="宋体"/>
          <w:b/>
          <w:bCs/>
          <w:sz w:val="24"/>
          <w:szCs w:val="24"/>
        </w:rPr>
      </w:pPr>
    </w:p>
    <w:p w:rsidR="00BC3811" w:rsidRDefault="005D245B">
      <w:pPr>
        <w:jc w:val="center"/>
        <w:rPr>
          <w:rFonts w:ascii="方正小标宋简体" w:eastAsia="方正小标宋简体" w:hAnsi="方正小标宋简体" w:cs="方正小标宋简体"/>
          <w:sz w:val="36"/>
          <w:szCs w:val="36"/>
        </w:rPr>
      </w:pPr>
      <w:r>
        <w:rPr>
          <w:rFonts w:ascii="宋体" w:hAnsi="宋体" w:hint="eastAsia"/>
          <w:b/>
          <w:bCs/>
          <w:sz w:val="24"/>
          <w:szCs w:val="24"/>
        </w:rPr>
        <w:lastRenderedPageBreak/>
        <w:t xml:space="preserve">3.3 </w:t>
      </w:r>
      <w:r>
        <w:rPr>
          <w:rFonts w:asciiTheme="minorEastAsia" w:hAnsiTheme="minorEastAsia" w:cs="方正小标宋简体" w:hint="eastAsia"/>
          <w:b/>
          <w:sz w:val="24"/>
          <w:szCs w:val="24"/>
        </w:rPr>
        <w:t>许昌市政府采购供应商信用承诺函</w:t>
      </w:r>
    </w:p>
    <w:p w:rsidR="00BC3811" w:rsidRDefault="00BC3811">
      <w:pPr>
        <w:rPr>
          <w:rFonts w:ascii="仿宋_GB2312" w:eastAsia="仿宋_GB2312" w:hAnsi="仿宋_GB2312" w:cs="仿宋_GB2312"/>
          <w:sz w:val="32"/>
          <w:szCs w:val="32"/>
        </w:rPr>
      </w:pPr>
    </w:p>
    <w:p w:rsidR="00BC3811" w:rsidRDefault="005D245B">
      <w:pPr>
        <w:spacing w:line="360" w:lineRule="auto"/>
        <w:ind w:firstLineChars="200" w:firstLine="420"/>
        <w:rPr>
          <w:rFonts w:asciiTheme="minorEastAsia" w:hAnsiTheme="minorEastAsia" w:cs="仿宋_GB2312"/>
          <w:szCs w:val="21"/>
        </w:rPr>
      </w:pPr>
      <w:r>
        <w:rPr>
          <w:rFonts w:asciiTheme="minorEastAsia" w:hAnsiTheme="minorEastAsia" w:cs="仿宋_GB2312" w:hint="eastAsia"/>
          <w:szCs w:val="21"/>
        </w:rPr>
        <w:t>致</w:t>
      </w:r>
      <w:r>
        <w:rPr>
          <w:rFonts w:asciiTheme="minorEastAsia" w:hAnsiTheme="minorEastAsia" w:cs="仿宋_GB2312" w:hint="eastAsia"/>
          <w:szCs w:val="21"/>
          <w:u w:val="single"/>
        </w:rPr>
        <w:t>（采购人或采购代理机构）</w:t>
      </w:r>
      <w:r>
        <w:rPr>
          <w:rFonts w:asciiTheme="minorEastAsia" w:hAnsiTheme="minorEastAsia" w:cs="仿宋_GB2312" w:hint="eastAsia"/>
          <w:szCs w:val="21"/>
        </w:rPr>
        <w:t>：</w:t>
      </w:r>
    </w:p>
    <w:p w:rsidR="00BC3811" w:rsidRDefault="005D245B">
      <w:pPr>
        <w:spacing w:line="360" w:lineRule="auto"/>
        <w:ind w:firstLineChars="200" w:firstLine="376"/>
        <w:rPr>
          <w:rFonts w:asciiTheme="minorEastAsia" w:hAnsiTheme="minorEastAsia" w:cs="仿宋_GB2312"/>
          <w:spacing w:val="-11"/>
          <w:szCs w:val="21"/>
          <w:u w:val="single"/>
        </w:rPr>
      </w:pPr>
      <w:r>
        <w:rPr>
          <w:rFonts w:asciiTheme="minorEastAsia" w:hAnsiTheme="minorEastAsia" w:cs="仿宋_GB2312" w:hint="eastAsia"/>
          <w:spacing w:val="-11"/>
          <w:szCs w:val="21"/>
        </w:rPr>
        <w:t>单位名称（自然人姓名）:</w:t>
      </w:r>
      <w:r>
        <w:rPr>
          <w:rFonts w:asciiTheme="minorEastAsia" w:hAnsiTheme="minorEastAsia" w:cs="仿宋_GB2312" w:hint="eastAsia"/>
          <w:spacing w:val="-11"/>
          <w:szCs w:val="21"/>
          <w:u w:val="single"/>
        </w:rPr>
        <w:t xml:space="preserve">                             </w:t>
      </w:r>
    </w:p>
    <w:p w:rsidR="00BC3811" w:rsidRDefault="005D245B">
      <w:pPr>
        <w:spacing w:line="360" w:lineRule="auto"/>
        <w:ind w:firstLineChars="200" w:firstLine="376"/>
        <w:rPr>
          <w:rFonts w:asciiTheme="minorEastAsia" w:hAnsiTheme="minorEastAsia" w:cs="仿宋_GB2312"/>
          <w:spacing w:val="-11"/>
          <w:szCs w:val="21"/>
          <w:u w:val="single"/>
        </w:rPr>
      </w:pPr>
      <w:r>
        <w:rPr>
          <w:rFonts w:asciiTheme="minorEastAsia" w:hAnsiTheme="minorEastAsia" w:cs="仿宋_GB2312" w:hint="eastAsia"/>
          <w:spacing w:val="-11"/>
          <w:szCs w:val="21"/>
        </w:rPr>
        <w:t>统一社会信用代码（身份证号码）:</w:t>
      </w:r>
      <w:r>
        <w:rPr>
          <w:rFonts w:asciiTheme="minorEastAsia" w:hAnsiTheme="minorEastAsia" w:cs="仿宋_GB2312" w:hint="eastAsia"/>
          <w:spacing w:val="-11"/>
          <w:szCs w:val="21"/>
          <w:u w:val="single"/>
        </w:rPr>
        <w:t xml:space="preserve">                     </w:t>
      </w:r>
    </w:p>
    <w:p w:rsidR="00BC3811" w:rsidRDefault="005D245B">
      <w:pPr>
        <w:spacing w:line="360" w:lineRule="auto"/>
        <w:ind w:firstLineChars="200" w:firstLine="376"/>
        <w:rPr>
          <w:rFonts w:asciiTheme="minorEastAsia" w:hAnsiTheme="minorEastAsia" w:cs="仿宋_GB2312"/>
          <w:spacing w:val="-11"/>
          <w:szCs w:val="21"/>
          <w:u w:val="single"/>
        </w:rPr>
      </w:pPr>
      <w:r>
        <w:rPr>
          <w:rFonts w:asciiTheme="minorEastAsia" w:hAnsiTheme="minorEastAsia" w:cs="仿宋_GB2312" w:hint="eastAsia"/>
          <w:spacing w:val="-11"/>
          <w:szCs w:val="21"/>
        </w:rPr>
        <w:t>法定代表人（负责人）:</w:t>
      </w:r>
      <w:r>
        <w:rPr>
          <w:rFonts w:asciiTheme="minorEastAsia" w:hAnsiTheme="minorEastAsia" w:cs="仿宋_GB2312" w:hint="eastAsia"/>
          <w:spacing w:val="-11"/>
          <w:szCs w:val="21"/>
          <w:u w:val="single"/>
        </w:rPr>
        <w:t xml:space="preserve">                               </w:t>
      </w:r>
    </w:p>
    <w:p w:rsidR="00BC3811" w:rsidRDefault="005D245B">
      <w:pPr>
        <w:spacing w:line="360" w:lineRule="auto"/>
        <w:ind w:firstLineChars="200" w:firstLine="376"/>
        <w:rPr>
          <w:rFonts w:asciiTheme="minorEastAsia" w:hAnsiTheme="minorEastAsia" w:cs="仿宋_GB2312"/>
          <w:spacing w:val="-11"/>
          <w:szCs w:val="21"/>
          <w:u w:val="single"/>
        </w:rPr>
      </w:pPr>
      <w:r>
        <w:rPr>
          <w:rFonts w:asciiTheme="minorEastAsia" w:hAnsiTheme="minorEastAsia" w:cs="仿宋_GB2312" w:hint="eastAsia"/>
          <w:spacing w:val="-11"/>
          <w:szCs w:val="21"/>
        </w:rPr>
        <w:t>联系地址和电话：</w:t>
      </w:r>
      <w:r>
        <w:rPr>
          <w:rFonts w:asciiTheme="minorEastAsia" w:hAnsiTheme="minorEastAsia" w:cs="仿宋_GB2312" w:hint="eastAsia"/>
          <w:spacing w:val="-11"/>
          <w:szCs w:val="21"/>
          <w:u w:val="single"/>
        </w:rPr>
        <w:t xml:space="preserve">                                    </w:t>
      </w:r>
    </w:p>
    <w:p w:rsidR="00BC3811" w:rsidRDefault="005D245B">
      <w:pPr>
        <w:spacing w:line="360" w:lineRule="auto"/>
        <w:ind w:firstLineChars="200" w:firstLine="376"/>
        <w:rPr>
          <w:rFonts w:asciiTheme="minorEastAsia" w:hAnsiTheme="minorEastAsia" w:cs="仿宋_GB2312"/>
          <w:spacing w:val="-11"/>
          <w:szCs w:val="21"/>
        </w:rPr>
      </w:pPr>
      <w:r>
        <w:rPr>
          <w:rFonts w:asciiTheme="minorEastAsia" w:hAnsiTheme="minorEastAsia" w:cs="仿宋_GB2312" w:hint="eastAsia"/>
          <w:spacing w:val="-11"/>
          <w:szCs w:val="21"/>
        </w:rPr>
        <w:t>为维护公平、公正、公开的政府采购市场秩序，树立诚实守信的政府采购供应商形象，我单位（本人）自愿</w:t>
      </w:r>
      <w:proofErr w:type="gramStart"/>
      <w:r>
        <w:rPr>
          <w:rFonts w:asciiTheme="minorEastAsia" w:hAnsiTheme="minorEastAsia" w:cs="仿宋_GB2312" w:hint="eastAsia"/>
          <w:spacing w:val="-11"/>
          <w:szCs w:val="21"/>
        </w:rPr>
        <w:t>作出</w:t>
      </w:r>
      <w:proofErr w:type="gramEnd"/>
      <w:r>
        <w:rPr>
          <w:rFonts w:asciiTheme="minorEastAsia" w:hAnsiTheme="minorEastAsia" w:cs="仿宋_GB2312" w:hint="eastAsia"/>
          <w:spacing w:val="-11"/>
          <w:szCs w:val="21"/>
        </w:rPr>
        <w:t>以下承诺：</w:t>
      </w:r>
    </w:p>
    <w:p w:rsidR="00BC3811" w:rsidRDefault="005D245B">
      <w:pPr>
        <w:spacing w:line="360" w:lineRule="auto"/>
        <w:ind w:firstLineChars="200" w:firstLine="376"/>
        <w:rPr>
          <w:rFonts w:asciiTheme="minorEastAsia" w:hAnsiTheme="minorEastAsia" w:cs="仿宋_GB2312"/>
          <w:spacing w:val="-11"/>
          <w:szCs w:val="21"/>
        </w:rPr>
      </w:pPr>
      <w:r>
        <w:rPr>
          <w:rFonts w:asciiTheme="minorEastAsia" w:hAnsiTheme="minorEastAsia" w:cs="仿宋_GB2312" w:hint="eastAsia"/>
          <w:spacing w:val="-11"/>
          <w:szCs w:val="21"/>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w:t>
      </w:r>
      <w:proofErr w:type="gramStart"/>
      <w:r>
        <w:rPr>
          <w:rFonts w:asciiTheme="minorEastAsia" w:hAnsiTheme="minorEastAsia" w:cs="仿宋_GB2312" w:hint="eastAsia"/>
          <w:spacing w:val="-11"/>
          <w:szCs w:val="21"/>
        </w:rPr>
        <w:t>本承诺</w:t>
      </w:r>
      <w:proofErr w:type="gramEnd"/>
      <w:r>
        <w:rPr>
          <w:rFonts w:asciiTheme="minorEastAsia" w:hAnsiTheme="minorEastAsia" w:cs="仿宋_GB2312" w:hint="eastAsia"/>
          <w:spacing w:val="-11"/>
          <w:szCs w:val="21"/>
        </w:rPr>
        <w:t>书的条件：</w:t>
      </w:r>
    </w:p>
    <w:p w:rsidR="00BC3811" w:rsidRDefault="005D245B">
      <w:pPr>
        <w:spacing w:line="360" w:lineRule="auto"/>
        <w:ind w:firstLineChars="200" w:firstLine="376"/>
        <w:rPr>
          <w:rFonts w:asciiTheme="minorEastAsia" w:hAnsiTheme="minorEastAsia" w:cs="仿宋_GB2312"/>
          <w:spacing w:val="-11"/>
          <w:szCs w:val="21"/>
        </w:rPr>
      </w:pPr>
      <w:r>
        <w:rPr>
          <w:rFonts w:asciiTheme="minorEastAsia" w:hAnsiTheme="minorEastAsia" w:cs="仿宋_GB2312" w:hint="eastAsia"/>
          <w:spacing w:val="-11"/>
          <w:szCs w:val="21"/>
        </w:rPr>
        <w:t>（一）具有独立承担民事责任的能力；</w:t>
      </w:r>
    </w:p>
    <w:p w:rsidR="00BC3811" w:rsidRDefault="005D245B">
      <w:pPr>
        <w:spacing w:line="360" w:lineRule="auto"/>
        <w:ind w:firstLineChars="200" w:firstLine="376"/>
        <w:rPr>
          <w:rFonts w:asciiTheme="minorEastAsia" w:hAnsiTheme="minorEastAsia" w:cs="仿宋_GB2312"/>
          <w:spacing w:val="-11"/>
          <w:szCs w:val="21"/>
        </w:rPr>
      </w:pPr>
      <w:r>
        <w:rPr>
          <w:rFonts w:asciiTheme="minorEastAsia" w:hAnsiTheme="minorEastAsia" w:cs="仿宋_GB2312" w:hint="eastAsia"/>
          <w:spacing w:val="-11"/>
          <w:szCs w:val="21"/>
        </w:rPr>
        <w:t>（二）具有良好的商业信誉和健全的财务会计制度；</w:t>
      </w:r>
    </w:p>
    <w:p w:rsidR="00BC3811" w:rsidRDefault="005D245B">
      <w:pPr>
        <w:spacing w:line="360" w:lineRule="auto"/>
        <w:ind w:firstLineChars="200" w:firstLine="376"/>
        <w:rPr>
          <w:rFonts w:asciiTheme="minorEastAsia" w:hAnsiTheme="minorEastAsia" w:cs="仿宋_GB2312"/>
          <w:spacing w:val="-11"/>
          <w:szCs w:val="21"/>
        </w:rPr>
      </w:pPr>
      <w:r>
        <w:rPr>
          <w:rFonts w:asciiTheme="minorEastAsia" w:hAnsiTheme="minorEastAsia" w:cs="仿宋_GB2312" w:hint="eastAsia"/>
          <w:spacing w:val="-11"/>
          <w:szCs w:val="21"/>
        </w:rPr>
        <w:t>（三）具有履行合同所必需的设备和专业技术能力；</w:t>
      </w:r>
    </w:p>
    <w:p w:rsidR="00BC3811" w:rsidRDefault="005D245B">
      <w:pPr>
        <w:spacing w:line="360" w:lineRule="auto"/>
        <w:ind w:firstLineChars="200" w:firstLine="376"/>
        <w:rPr>
          <w:rFonts w:asciiTheme="minorEastAsia" w:hAnsiTheme="minorEastAsia" w:cs="仿宋_GB2312"/>
          <w:spacing w:val="-11"/>
          <w:szCs w:val="21"/>
        </w:rPr>
      </w:pPr>
      <w:r>
        <w:rPr>
          <w:rFonts w:asciiTheme="minorEastAsia" w:hAnsiTheme="minorEastAsia" w:cs="仿宋_GB2312" w:hint="eastAsia"/>
          <w:spacing w:val="-11"/>
          <w:szCs w:val="21"/>
        </w:rPr>
        <w:t>（四）有依法缴纳税收和社会保障资金的良好记录；</w:t>
      </w:r>
    </w:p>
    <w:p w:rsidR="00BC3811" w:rsidRDefault="005D245B">
      <w:pPr>
        <w:spacing w:line="360" w:lineRule="auto"/>
        <w:ind w:firstLineChars="200" w:firstLine="376"/>
        <w:rPr>
          <w:rFonts w:asciiTheme="minorEastAsia" w:hAnsiTheme="minorEastAsia" w:cs="仿宋_GB2312"/>
          <w:spacing w:val="-11"/>
          <w:szCs w:val="21"/>
        </w:rPr>
      </w:pPr>
      <w:r>
        <w:rPr>
          <w:rFonts w:asciiTheme="minorEastAsia" w:hAnsiTheme="minorEastAsia" w:cs="仿宋_GB2312" w:hint="eastAsia"/>
          <w:spacing w:val="-11"/>
          <w:szCs w:val="21"/>
        </w:rPr>
        <w:t>（五）参加政府采购活动前三年内，在经营活动中没有重大违法记录；</w:t>
      </w:r>
    </w:p>
    <w:p w:rsidR="00BC3811" w:rsidRDefault="005D245B">
      <w:pPr>
        <w:spacing w:line="360" w:lineRule="auto"/>
        <w:ind w:firstLineChars="200" w:firstLine="376"/>
        <w:rPr>
          <w:rFonts w:asciiTheme="minorEastAsia" w:hAnsiTheme="minorEastAsia" w:cs="仿宋_GB2312"/>
          <w:spacing w:val="-11"/>
          <w:szCs w:val="21"/>
        </w:rPr>
      </w:pPr>
      <w:r>
        <w:rPr>
          <w:rFonts w:asciiTheme="minorEastAsia" w:hAnsiTheme="minorEastAsia" w:cs="仿宋_GB2312" w:hint="eastAsia"/>
          <w:spacing w:val="-11"/>
          <w:szCs w:val="21"/>
        </w:rPr>
        <w:t>（六）未</w:t>
      </w:r>
      <w:r>
        <w:rPr>
          <w:rFonts w:asciiTheme="minorEastAsia" w:hAnsiTheme="minorEastAsia" w:cs="仿宋_GB2312" w:hint="eastAsia"/>
          <w:spacing w:val="-6"/>
          <w:szCs w:val="21"/>
        </w:rPr>
        <w:t>被列入失信被执行人、重大税收违法案件当事人名单、政府采购严重违法失信行为记录名单、严重违法失信社会组织</w:t>
      </w:r>
      <w:r>
        <w:rPr>
          <w:rFonts w:asciiTheme="minorEastAsia" w:hAnsiTheme="minorEastAsia" w:cs="仿宋_GB2312" w:hint="eastAsia"/>
          <w:spacing w:val="-11"/>
          <w:szCs w:val="21"/>
        </w:rPr>
        <w:t>；</w:t>
      </w:r>
    </w:p>
    <w:p w:rsidR="00BC3811" w:rsidRDefault="005D245B">
      <w:pPr>
        <w:spacing w:line="360" w:lineRule="auto"/>
        <w:ind w:firstLineChars="200" w:firstLine="376"/>
        <w:rPr>
          <w:rFonts w:asciiTheme="minorEastAsia" w:hAnsiTheme="minorEastAsia" w:cs="仿宋_GB2312"/>
          <w:bCs/>
          <w:color w:val="000000" w:themeColor="text1"/>
          <w:szCs w:val="21"/>
          <w:lang w:val="zh-CN"/>
        </w:rPr>
      </w:pPr>
      <w:r>
        <w:rPr>
          <w:rFonts w:asciiTheme="minorEastAsia" w:hAnsiTheme="minorEastAsia" w:cs="仿宋_GB2312" w:hint="eastAsia"/>
          <w:bCs/>
          <w:color w:val="000000" w:themeColor="text1"/>
          <w:spacing w:val="-11"/>
          <w:szCs w:val="21"/>
        </w:rPr>
        <w:t>（七）</w:t>
      </w:r>
      <w:r>
        <w:rPr>
          <w:rFonts w:asciiTheme="minorEastAsia" w:hAnsiTheme="minorEastAsia" w:cs="仿宋_GB2312" w:hint="eastAsia"/>
          <w:bCs/>
          <w:color w:val="000000" w:themeColor="text1"/>
          <w:szCs w:val="21"/>
          <w:lang w:val="zh-CN"/>
        </w:rPr>
        <w:t>与参加本项目投标的其他供应商之间，单位负责人不为同一人并且不存在直接控股、管理关系；</w:t>
      </w:r>
    </w:p>
    <w:p w:rsidR="00BC3811" w:rsidRDefault="005D245B">
      <w:pPr>
        <w:spacing w:line="360" w:lineRule="auto"/>
        <w:ind w:firstLineChars="200" w:firstLine="420"/>
        <w:rPr>
          <w:rFonts w:asciiTheme="minorEastAsia" w:hAnsiTheme="minorEastAsia" w:cs="仿宋_GB2312"/>
          <w:bCs/>
          <w:color w:val="000000" w:themeColor="text1"/>
          <w:szCs w:val="21"/>
          <w:lang w:val="zh-CN"/>
        </w:rPr>
      </w:pPr>
      <w:r>
        <w:rPr>
          <w:rFonts w:asciiTheme="minorEastAsia" w:hAnsiTheme="minorEastAsia" w:cs="仿宋_GB2312" w:hint="eastAsia"/>
          <w:bCs/>
          <w:color w:val="000000" w:themeColor="text1"/>
          <w:szCs w:val="21"/>
          <w:lang w:val="zh-CN"/>
        </w:rPr>
        <w:t>（</w:t>
      </w:r>
      <w:r>
        <w:rPr>
          <w:rFonts w:asciiTheme="minorEastAsia" w:hAnsiTheme="minorEastAsia" w:cs="仿宋_GB2312" w:hint="eastAsia"/>
          <w:bCs/>
          <w:color w:val="000000" w:themeColor="text1"/>
          <w:szCs w:val="21"/>
        </w:rPr>
        <w:t>八</w:t>
      </w:r>
      <w:r>
        <w:rPr>
          <w:rFonts w:asciiTheme="minorEastAsia" w:hAnsiTheme="minorEastAsia" w:cs="仿宋_GB2312" w:hint="eastAsia"/>
          <w:bCs/>
          <w:color w:val="000000" w:themeColor="text1"/>
          <w:szCs w:val="21"/>
          <w:lang w:val="zh-CN"/>
        </w:rPr>
        <w:t>）未为本项目提供整体设计、规范编制或者项目管理、监理、检测等服务；</w:t>
      </w:r>
    </w:p>
    <w:p w:rsidR="00BC3811" w:rsidRDefault="005D245B">
      <w:pPr>
        <w:spacing w:line="360" w:lineRule="auto"/>
        <w:ind w:firstLineChars="200" w:firstLine="376"/>
        <w:rPr>
          <w:rFonts w:asciiTheme="minorEastAsia" w:hAnsiTheme="minorEastAsia" w:cs="仿宋_GB2312"/>
          <w:spacing w:val="-11"/>
          <w:szCs w:val="21"/>
        </w:rPr>
      </w:pPr>
      <w:r>
        <w:rPr>
          <w:rFonts w:asciiTheme="minorEastAsia" w:hAnsiTheme="minorEastAsia" w:cs="仿宋_GB2312" w:hint="eastAsia"/>
          <w:spacing w:val="-11"/>
          <w:szCs w:val="21"/>
        </w:rPr>
        <w:t>（九）符合法律、行政法规规定的其他条件。</w:t>
      </w:r>
    </w:p>
    <w:p w:rsidR="00BC3811" w:rsidRDefault="005D245B">
      <w:pPr>
        <w:spacing w:line="360" w:lineRule="auto"/>
        <w:ind w:firstLineChars="200" w:firstLine="376"/>
        <w:rPr>
          <w:rFonts w:asciiTheme="minorEastAsia" w:hAnsiTheme="minorEastAsia" w:cs="仿宋_GB2312"/>
          <w:spacing w:val="-11"/>
          <w:szCs w:val="21"/>
        </w:rPr>
      </w:pPr>
      <w:r>
        <w:rPr>
          <w:rFonts w:asciiTheme="minorEastAsia" w:hAnsiTheme="minorEastAsia" w:cs="仿宋_GB2312" w:hint="eastAsia"/>
          <w:spacing w:val="-11"/>
          <w:szCs w:val="21"/>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w:t>
      </w:r>
      <w:proofErr w:type="gramStart"/>
      <w:r>
        <w:rPr>
          <w:rFonts w:asciiTheme="minorEastAsia" w:hAnsiTheme="minorEastAsia" w:cs="仿宋_GB2312" w:hint="eastAsia"/>
          <w:spacing w:val="-11"/>
          <w:szCs w:val="21"/>
        </w:rPr>
        <w:t>分之十</w:t>
      </w:r>
      <w:proofErr w:type="gramEnd"/>
      <w:r>
        <w:rPr>
          <w:rFonts w:asciiTheme="minorEastAsia" w:hAnsiTheme="minorEastAsia" w:cs="仿宋_GB2312" w:hint="eastAsia"/>
          <w:spacing w:val="-11"/>
          <w:szCs w:val="21"/>
        </w:rPr>
        <w:t>以下的罚款，列入不良行为记录名单，在一至三年内禁止参加政府采购活动，有违法所得的，并处没收违法所得，情节严重的，由市场监管</w:t>
      </w:r>
      <w:r>
        <w:rPr>
          <w:rFonts w:asciiTheme="minorEastAsia" w:hAnsiTheme="minorEastAsia" w:cs="仿宋_GB2312" w:hint="eastAsia"/>
          <w:spacing w:val="-11"/>
          <w:szCs w:val="21"/>
        </w:rPr>
        <w:lastRenderedPageBreak/>
        <w:t>部门吊销营业执照；构成犯罪的，依法追究刑事责任；给他人造成损失的，并应依照有关民事法律规定承担民事责任。</w:t>
      </w:r>
    </w:p>
    <w:p w:rsidR="00BC3811" w:rsidRDefault="005D245B">
      <w:pPr>
        <w:spacing w:line="360" w:lineRule="auto"/>
        <w:ind w:firstLineChars="250" w:firstLine="470"/>
        <w:rPr>
          <w:rFonts w:asciiTheme="minorEastAsia" w:hAnsiTheme="minorEastAsia" w:cs="仿宋_GB2312"/>
          <w:spacing w:val="-11"/>
          <w:szCs w:val="21"/>
        </w:rPr>
      </w:pPr>
      <w:r>
        <w:rPr>
          <w:rFonts w:asciiTheme="minorEastAsia" w:hAnsiTheme="minorEastAsia" w:cs="仿宋_GB2312" w:hint="eastAsia"/>
          <w:spacing w:val="-11"/>
          <w:szCs w:val="21"/>
        </w:rPr>
        <w:t>供应商（电子章）:</w:t>
      </w:r>
    </w:p>
    <w:p w:rsidR="00BC3811" w:rsidRDefault="005D245B">
      <w:pPr>
        <w:spacing w:line="360" w:lineRule="auto"/>
        <w:ind w:firstLineChars="250" w:firstLine="470"/>
        <w:rPr>
          <w:rFonts w:asciiTheme="minorEastAsia" w:hAnsiTheme="minorEastAsia" w:cs="仿宋_GB2312"/>
          <w:spacing w:val="-11"/>
          <w:szCs w:val="21"/>
        </w:rPr>
      </w:pPr>
      <w:r>
        <w:rPr>
          <w:rFonts w:asciiTheme="minorEastAsia" w:hAnsiTheme="minorEastAsia" w:cs="仿宋_GB2312" w:hint="eastAsia"/>
          <w:spacing w:val="-11"/>
          <w:szCs w:val="21"/>
        </w:rPr>
        <w:t>法定代表人、负责人、本人、或授权代表（签字或电子印章）:</w:t>
      </w:r>
    </w:p>
    <w:p w:rsidR="00BC3811" w:rsidRDefault="005D245B">
      <w:pPr>
        <w:spacing w:line="360" w:lineRule="auto"/>
        <w:ind w:firstLineChars="250" w:firstLine="470"/>
        <w:rPr>
          <w:rFonts w:asciiTheme="minorEastAsia" w:hAnsiTheme="minorEastAsia" w:cs="仿宋_GB2312"/>
          <w:spacing w:val="-11"/>
          <w:szCs w:val="21"/>
        </w:rPr>
      </w:pPr>
      <w:r>
        <w:rPr>
          <w:rFonts w:asciiTheme="minorEastAsia" w:hAnsiTheme="minorEastAsia" w:cs="仿宋_GB2312" w:hint="eastAsia"/>
          <w:spacing w:val="-11"/>
          <w:szCs w:val="21"/>
        </w:rPr>
        <w:t>日 期：    年   月   日</w:t>
      </w:r>
    </w:p>
    <w:p w:rsidR="00BC3811" w:rsidRDefault="00BC3811">
      <w:pPr>
        <w:rPr>
          <w:rFonts w:ascii="仿宋_GB2312" w:eastAsia="仿宋_GB2312" w:hAnsi="仿宋_GB2312" w:cs="仿宋_GB2312"/>
          <w:szCs w:val="21"/>
        </w:rPr>
      </w:pPr>
    </w:p>
    <w:p w:rsidR="00BC3811" w:rsidRDefault="00BC3811">
      <w:pPr>
        <w:rPr>
          <w:rFonts w:ascii="华文仿宋" w:eastAsia="华文仿宋" w:hAnsi="华文仿宋" w:cs="华文仿宋"/>
          <w:szCs w:val="21"/>
        </w:rPr>
      </w:pPr>
    </w:p>
    <w:p w:rsidR="00BC3811" w:rsidRDefault="00BC3811">
      <w:pPr>
        <w:rPr>
          <w:rFonts w:ascii="华文仿宋" w:eastAsia="华文仿宋" w:hAnsi="华文仿宋" w:cs="华文仿宋"/>
          <w:szCs w:val="21"/>
        </w:rPr>
      </w:pPr>
    </w:p>
    <w:p w:rsidR="00BC3811" w:rsidRDefault="00BC3811">
      <w:pPr>
        <w:rPr>
          <w:rFonts w:ascii="华文仿宋" w:eastAsia="华文仿宋" w:hAnsi="华文仿宋" w:cs="华文仿宋"/>
          <w:szCs w:val="21"/>
        </w:rPr>
      </w:pPr>
    </w:p>
    <w:p w:rsidR="00BC3811" w:rsidRDefault="00BC3811">
      <w:pPr>
        <w:rPr>
          <w:rFonts w:ascii="华文仿宋" w:eastAsia="华文仿宋" w:hAnsi="华文仿宋" w:cs="华文仿宋"/>
          <w:szCs w:val="21"/>
        </w:rPr>
      </w:pPr>
    </w:p>
    <w:p w:rsidR="00BC3811" w:rsidRDefault="00BC3811">
      <w:pPr>
        <w:rPr>
          <w:rFonts w:ascii="华文仿宋" w:eastAsia="华文仿宋" w:hAnsi="华文仿宋" w:cs="华文仿宋"/>
          <w:szCs w:val="21"/>
        </w:rPr>
      </w:pPr>
    </w:p>
    <w:p w:rsidR="00BC3811" w:rsidRDefault="005D245B">
      <w:pPr>
        <w:snapToGrid w:val="0"/>
        <w:spacing w:line="240" w:lineRule="atLeast"/>
        <w:contextualSpacing/>
        <w:rPr>
          <w:rFonts w:ascii="仿宋" w:eastAsia="仿宋" w:hAnsi="仿宋" w:cs="华文仿宋"/>
          <w:b/>
          <w:sz w:val="24"/>
          <w:szCs w:val="24"/>
        </w:rPr>
      </w:pPr>
      <w:r>
        <w:rPr>
          <w:rFonts w:ascii="仿宋" w:eastAsia="仿宋" w:hAnsi="仿宋" w:cs="华文仿宋" w:hint="eastAsia"/>
          <w:b/>
          <w:sz w:val="24"/>
          <w:szCs w:val="24"/>
        </w:rPr>
        <w:t>注：</w:t>
      </w:r>
    </w:p>
    <w:p w:rsidR="00BC3811" w:rsidRDefault="005D245B">
      <w:pPr>
        <w:snapToGrid w:val="0"/>
        <w:spacing w:line="240" w:lineRule="atLeast"/>
        <w:ind w:firstLineChars="200" w:firstLine="480"/>
        <w:contextualSpacing/>
        <w:rPr>
          <w:rFonts w:ascii="仿宋" w:eastAsia="仿宋" w:hAnsi="仿宋" w:cs="华文仿宋"/>
          <w:sz w:val="24"/>
          <w:szCs w:val="24"/>
        </w:rPr>
      </w:pPr>
      <w:r>
        <w:rPr>
          <w:rFonts w:ascii="仿宋" w:eastAsia="仿宋" w:hAnsi="仿宋" w:cs="华文仿宋" w:hint="eastAsia"/>
          <w:sz w:val="24"/>
          <w:szCs w:val="24"/>
        </w:rPr>
        <w:t>1.投标人须在投标文件中按此模板提供承诺函，未提供视为未实质性响应招标文件要求，按无效投标处理。</w:t>
      </w:r>
    </w:p>
    <w:p w:rsidR="00BC3811" w:rsidRDefault="005D245B">
      <w:pPr>
        <w:snapToGrid w:val="0"/>
        <w:spacing w:line="240" w:lineRule="atLeast"/>
        <w:ind w:firstLineChars="200" w:firstLine="480"/>
        <w:contextualSpacing/>
        <w:rPr>
          <w:rFonts w:ascii="仿宋" w:eastAsia="仿宋" w:hAnsi="仿宋" w:cs="华文仿宋"/>
          <w:sz w:val="24"/>
          <w:szCs w:val="24"/>
        </w:rPr>
      </w:pPr>
      <w:r>
        <w:rPr>
          <w:rFonts w:ascii="仿宋" w:eastAsia="仿宋" w:hAnsi="仿宋" w:cs="华文仿宋" w:hint="eastAsia"/>
          <w:sz w:val="24"/>
          <w:szCs w:val="24"/>
        </w:rPr>
        <w:t>2.投标人的法定代表人或者授权代表的签字或盖章应真实、有效，如由授权代表签字或盖章的，应提供“法定代表人授权书”。</w:t>
      </w:r>
    </w:p>
    <w:p w:rsidR="00BC3811" w:rsidRDefault="00BC3811"/>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5D245B">
      <w:pPr>
        <w:widowControl/>
        <w:spacing w:before="100" w:beforeAutospacing="1" w:after="100" w:afterAutospacing="1" w:line="360" w:lineRule="auto"/>
        <w:jc w:val="center"/>
        <w:rPr>
          <w:rFonts w:ascii="宋体" w:hAnsi="宋体"/>
          <w:b/>
          <w:bCs/>
          <w:sz w:val="24"/>
          <w:szCs w:val="24"/>
        </w:rPr>
      </w:pPr>
      <w:r>
        <w:rPr>
          <w:rFonts w:ascii="宋体" w:hAnsi="宋体" w:hint="eastAsia"/>
          <w:b/>
          <w:bCs/>
          <w:sz w:val="24"/>
          <w:szCs w:val="24"/>
        </w:rPr>
        <w:lastRenderedPageBreak/>
        <w:t>3.4 响应承诺函</w:t>
      </w:r>
    </w:p>
    <w:p w:rsidR="00BC3811" w:rsidRDefault="00BC3811">
      <w:pPr>
        <w:autoSpaceDE w:val="0"/>
        <w:autoSpaceDN w:val="0"/>
        <w:snapToGrid w:val="0"/>
        <w:spacing w:line="360" w:lineRule="auto"/>
        <w:jc w:val="center"/>
        <w:rPr>
          <w:rFonts w:ascii="宋体" w:hAnsi="宋体"/>
          <w:b/>
          <w:bCs/>
          <w:sz w:val="24"/>
          <w:szCs w:val="24"/>
        </w:rPr>
      </w:pPr>
    </w:p>
    <w:p w:rsidR="00BC3811" w:rsidRDefault="005D245B" w:rsidP="00E00BB7">
      <w:pPr>
        <w:spacing w:beforeLines="50" w:afterLines="50" w:line="360" w:lineRule="auto"/>
        <w:contextualSpacing/>
        <w:rPr>
          <w:rFonts w:ascii="宋体" w:eastAsia="宋体" w:hAnsi="宋体" w:cs="宋体"/>
          <w:szCs w:val="21"/>
          <w:lang w:val="zh-CN"/>
        </w:rPr>
      </w:pPr>
      <w:r>
        <w:rPr>
          <w:rFonts w:ascii="宋体" w:eastAsia="宋体" w:hAnsi="宋体" w:cs="宋体" w:hint="eastAsia"/>
          <w:szCs w:val="21"/>
          <w:lang w:val="zh-CN"/>
        </w:rPr>
        <w:t>许昌市政府采购服务中心</w:t>
      </w:r>
      <w:r>
        <w:rPr>
          <w:rFonts w:ascii="宋体" w:eastAsia="宋体" w:hAnsi="宋体" w:cs="宋体"/>
          <w:szCs w:val="21"/>
          <w:lang w:val="zh-CN"/>
        </w:rPr>
        <w:t>：</w:t>
      </w:r>
    </w:p>
    <w:p w:rsidR="00BC3811" w:rsidRDefault="005D245B" w:rsidP="00E00BB7">
      <w:pPr>
        <w:spacing w:beforeLines="50" w:afterLines="50" w:line="360" w:lineRule="auto"/>
        <w:ind w:firstLineChars="200" w:firstLine="420"/>
        <w:contextualSpacing/>
        <w:rPr>
          <w:rFonts w:asciiTheme="minorEastAsia" w:hAnsiTheme="minorEastAsia" w:cs="宋体"/>
          <w:szCs w:val="21"/>
          <w:lang w:val="zh-CN"/>
        </w:rPr>
      </w:pPr>
      <w:r>
        <w:rPr>
          <w:rFonts w:ascii="宋体" w:eastAsia="宋体" w:hAnsi="宋体" w:cs="宋体"/>
          <w:szCs w:val="21"/>
          <w:lang w:val="zh-CN"/>
        </w:rPr>
        <w:t>经研究，我</w:t>
      </w:r>
      <w:r>
        <w:rPr>
          <w:rFonts w:asciiTheme="minorEastAsia" w:hAnsiTheme="minorEastAsia" w:cs="宋体" w:hint="eastAsia"/>
          <w:szCs w:val="21"/>
          <w:lang w:val="zh-CN"/>
        </w:rPr>
        <w:t>方自愿参与贵方</w:t>
      </w:r>
      <w:r>
        <w:rPr>
          <w:rFonts w:ascii="宋体" w:eastAsia="宋体" w:hAnsi="宋体" w:cs="宋体"/>
          <w:szCs w:val="21"/>
          <w:lang w:val="zh-CN"/>
        </w:rPr>
        <w:t>_</w:t>
      </w:r>
      <w:r>
        <w:rPr>
          <w:rFonts w:ascii="宋体" w:eastAsia="宋体" w:hAnsi="宋体" w:cs="宋体"/>
          <w:szCs w:val="21"/>
          <w:u w:val="single"/>
          <w:lang w:val="zh-CN"/>
        </w:rPr>
        <w:t>_</w:t>
      </w:r>
      <w:r>
        <w:rPr>
          <w:rFonts w:ascii="宋体" w:eastAsia="宋体" w:hAnsi="宋体" w:cs="宋体" w:hint="eastAsia"/>
          <w:szCs w:val="21"/>
          <w:u w:val="single"/>
          <w:lang w:val="zh-CN"/>
        </w:rPr>
        <w:t xml:space="preserve"> </w:t>
      </w:r>
      <w:r>
        <w:rPr>
          <w:rFonts w:ascii="宋体" w:eastAsia="宋体" w:hAnsi="宋体" w:cs="宋体"/>
          <w:szCs w:val="21"/>
          <w:lang w:val="zh-CN"/>
        </w:rPr>
        <w:t>__年____月____日</w:t>
      </w:r>
      <w:r>
        <w:rPr>
          <w:rFonts w:asciiTheme="minorEastAsia" w:hAnsiTheme="minorEastAsia" w:hint="eastAsia"/>
          <w:snapToGrid w:val="0"/>
          <w:kern w:val="0"/>
          <w:szCs w:val="21"/>
        </w:rPr>
        <w:t>（</w:t>
      </w:r>
      <w:r>
        <w:rPr>
          <w:rFonts w:asciiTheme="minorEastAsia" w:hAnsiTheme="minorEastAsia" w:hint="eastAsia"/>
          <w:snapToGrid w:val="0"/>
          <w:kern w:val="0"/>
          <w:szCs w:val="21"/>
          <w:u w:val="single"/>
        </w:rPr>
        <w:t xml:space="preserve">   </w:t>
      </w:r>
      <w:r>
        <w:rPr>
          <w:rFonts w:asciiTheme="minorEastAsia" w:hAnsiTheme="minorEastAsia" w:hint="eastAsia"/>
          <w:i/>
          <w:snapToGrid w:val="0"/>
          <w:kern w:val="0"/>
          <w:szCs w:val="21"/>
          <w:u w:val="single"/>
        </w:rPr>
        <w:t>项目编号</w:t>
      </w:r>
      <w:r>
        <w:rPr>
          <w:rFonts w:asciiTheme="minorEastAsia" w:hAnsiTheme="minorEastAsia" w:hint="eastAsia"/>
          <w:snapToGrid w:val="0"/>
          <w:kern w:val="0"/>
          <w:szCs w:val="21"/>
        </w:rPr>
        <w:t>____）（</w:t>
      </w:r>
      <w:r>
        <w:rPr>
          <w:rFonts w:asciiTheme="minorEastAsia" w:hAnsiTheme="minorEastAsia" w:hint="eastAsia"/>
          <w:snapToGrid w:val="0"/>
          <w:kern w:val="0"/>
          <w:szCs w:val="21"/>
          <w:u w:val="single"/>
        </w:rPr>
        <w:t xml:space="preserve">  </w:t>
      </w:r>
      <w:r>
        <w:rPr>
          <w:rFonts w:asciiTheme="minorEastAsia" w:hAnsiTheme="minorEastAsia" w:hint="eastAsia"/>
          <w:i/>
          <w:snapToGrid w:val="0"/>
          <w:kern w:val="0"/>
          <w:szCs w:val="21"/>
          <w:u w:val="single"/>
        </w:rPr>
        <w:t>项目名称</w:t>
      </w:r>
      <w:r>
        <w:rPr>
          <w:rFonts w:asciiTheme="minorEastAsia" w:hAnsiTheme="minorEastAsia" w:hint="eastAsia"/>
          <w:snapToGrid w:val="0"/>
          <w:kern w:val="0"/>
          <w:szCs w:val="21"/>
        </w:rPr>
        <w:t>__）</w:t>
      </w:r>
      <w:r>
        <w:rPr>
          <w:rFonts w:asciiTheme="minorEastAsia" w:hAnsiTheme="minorEastAsia" w:cs="宋体" w:hint="eastAsia"/>
          <w:szCs w:val="21"/>
          <w:lang w:val="zh-CN"/>
        </w:rPr>
        <w:t>的</w:t>
      </w:r>
      <w:r>
        <w:rPr>
          <w:rFonts w:ascii="宋体" w:eastAsia="宋体" w:hAnsi="宋体" w:cs="宋体" w:hint="eastAsia"/>
          <w:szCs w:val="21"/>
          <w:lang w:val="zh-CN"/>
        </w:rPr>
        <w:t>响应</w:t>
      </w:r>
      <w:r>
        <w:rPr>
          <w:rFonts w:ascii="宋体" w:eastAsia="宋体" w:hAnsi="宋体" w:cs="宋体"/>
          <w:szCs w:val="21"/>
          <w:lang w:val="zh-CN"/>
        </w:rPr>
        <w:t>，</w:t>
      </w:r>
      <w:r>
        <w:rPr>
          <w:rFonts w:asciiTheme="minorEastAsia" w:hAnsiTheme="minorEastAsia" w:cs="宋体" w:hint="eastAsia"/>
          <w:szCs w:val="21"/>
          <w:lang w:val="zh-CN"/>
        </w:rPr>
        <w:t>将</w:t>
      </w:r>
      <w:r>
        <w:rPr>
          <w:rFonts w:ascii="宋体" w:eastAsia="宋体" w:hAnsi="宋体" w:cs="宋体"/>
          <w:szCs w:val="21"/>
          <w:lang w:val="zh-CN"/>
        </w:rPr>
        <w:t>严格</w:t>
      </w:r>
      <w:r>
        <w:rPr>
          <w:rFonts w:asciiTheme="minorEastAsia" w:hAnsiTheme="minorEastAsia" w:cs="宋体" w:hint="eastAsia"/>
          <w:szCs w:val="21"/>
          <w:lang w:val="zh-CN"/>
        </w:rPr>
        <w:t>遵守</w:t>
      </w:r>
      <w:r>
        <w:rPr>
          <w:rFonts w:ascii="宋体" w:eastAsia="宋体" w:hAnsi="宋体" w:cs="宋体"/>
          <w:szCs w:val="21"/>
          <w:lang w:val="zh-CN"/>
        </w:rPr>
        <w:t>《</w:t>
      </w:r>
      <w:r>
        <w:rPr>
          <w:rFonts w:asciiTheme="minorEastAsia" w:hAnsiTheme="minorEastAsia" w:cs="宋体" w:hint="eastAsia"/>
          <w:szCs w:val="21"/>
          <w:lang w:val="zh-CN"/>
        </w:rPr>
        <w:t>中华人民共和国政府采购</w:t>
      </w:r>
      <w:r>
        <w:rPr>
          <w:rFonts w:ascii="宋体" w:eastAsia="宋体" w:hAnsi="宋体" w:cs="宋体"/>
          <w:szCs w:val="21"/>
          <w:lang w:val="zh-CN"/>
        </w:rPr>
        <w:t>法》等</w:t>
      </w:r>
      <w:r>
        <w:rPr>
          <w:rFonts w:asciiTheme="minorEastAsia" w:hAnsiTheme="minorEastAsia" w:cs="宋体" w:hint="eastAsia"/>
          <w:szCs w:val="21"/>
          <w:lang w:val="zh-CN"/>
        </w:rPr>
        <w:t>相关</w:t>
      </w:r>
      <w:r>
        <w:rPr>
          <w:rFonts w:ascii="宋体" w:eastAsia="宋体" w:hAnsi="宋体" w:cs="宋体"/>
          <w:szCs w:val="21"/>
          <w:lang w:val="zh-CN"/>
        </w:rPr>
        <w:t>法律法规</w:t>
      </w:r>
      <w:r>
        <w:rPr>
          <w:rFonts w:asciiTheme="minorEastAsia" w:hAnsiTheme="minorEastAsia" w:cs="宋体" w:hint="eastAsia"/>
          <w:szCs w:val="21"/>
          <w:lang w:val="zh-CN"/>
        </w:rPr>
        <w:t>规定</w:t>
      </w:r>
      <w:r>
        <w:rPr>
          <w:rFonts w:asciiTheme="minorEastAsia" w:hAnsiTheme="minorEastAsia" w:cs="宋体"/>
          <w:szCs w:val="21"/>
          <w:lang w:val="zh-CN"/>
        </w:rPr>
        <w:t>，并无条件地遵守本次</w:t>
      </w:r>
      <w:r>
        <w:rPr>
          <w:rFonts w:asciiTheme="minorEastAsia" w:hAnsiTheme="minorEastAsia" w:cs="宋体" w:hint="eastAsia"/>
          <w:szCs w:val="21"/>
          <w:lang w:val="zh-CN"/>
        </w:rPr>
        <w:t>征集</w:t>
      </w:r>
      <w:r>
        <w:rPr>
          <w:rFonts w:asciiTheme="minorEastAsia" w:hAnsiTheme="minorEastAsia" w:cs="宋体"/>
          <w:szCs w:val="21"/>
          <w:lang w:val="zh-CN"/>
        </w:rPr>
        <w:t>活动各项规定。我们郑重承诺：</w:t>
      </w:r>
      <w:r>
        <w:rPr>
          <w:rFonts w:asciiTheme="minorEastAsia" w:hAnsiTheme="minorEastAsia" w:cs="宋体" w:hint="eastAsia"/>
          <w:szCs w:val="21"/>
          <w:lang w:val="zh-CN"/>
        </w:rPr>
        <w:t>我方</w:t>
      </w:r>
      <w:r>
        <w:rPr>
          <w:rFonts w:asciiTheme="minorEastAsia" w:hAnsiTheme="minorEastAsia" w:cs="宋体"/>
          <w:szCs w:val="21"/>
          <w:lang w:val="zh-CN"/>
        </w:rPr>
        <w:t>如果在本次</w:t>
      </w:r>
      <w:r>
        <w:rPr>
          <w:rFonts w:asciiTheme="minorEastAsia" w:hAnsiTheme="minorEastAsia" w:cs="宋体" w:hint="eastAsia"/>
          <w:szCs w:val="21"/>
          <w:lang w:val="zh-CN"/>
        </w:rPr>
        <w:t>征集</w:t>
      </w:r>
      <w:r>
        <w:rPr>
          <w:rFonts w:asciiTheme="minorEastAsia" w:hAnsiTheme="minorEastAsia" w:cs="宋体"/>
          <w:szCs w:val="21"/>
          <w:lang w:val="zh-CN"/>
        </w:rPr>
        <w:t>活动中有</w:t>
      </w:r>
      <w:r>
        <w:rPr>
          <w:rFonts w:asciiTheme="minorEastAsia" w:hAnsiTheme="minorEastAsia" w:cs="宋体" w:hint="eastAsia"/>
          <w:szCs w:val="21"/>
          <w:lang w:val="zh-CN"/>
        </w:rPr>
        <w:t>下列</w:t>
      </w:r>
      <w:r>
        <w:rPr>
          <w:rFonts w:asciiTheme="minorEastAsia" w:hAnsiTheme="minorEastAsia" w:cs="宋体"/>
          <w:szCs w:val="21"/>
          <w:lang w:val="zh-CN"/>
        </w:rPr>
        <w:t>情形</w:t>
      </w:r>
      <w:r>
        <w:rPr>
          <w:rFonts w:asciiTheme="minorEastAsia" w:hAnsiTheme="minorEastAsia" w:cs="宋体" w:hint="eastAsia"/>
          <w:szCs w:val="21"/>
          <w:lang w:val="zh-CN"/>
        </w:rPr>
        <w:t>之一</w:t>
      </w:r>
      <w:r>
        <w:rPr>
          <w:rFonts w:asciiTheme="minorEastAsia" w:hAnsiTheme="minorEastAsia" w:cs="宋体"/>
          <w:szCs w:val="21"/>
          <w:lang w:val="zh-CN"/>
        </w:rPr>
        <w:t>的，愿接受政府采购</w:t>
      </w:r>
      <w:r>
        <w:rPr>
          <w:rFonts w:asciiTheme="minorEastAsia" w:hAnsiTheme="minorEastAsia" w:cs="宋体" w:hint="eastAsia"/>
          <w:szCs w:val="21"/>
          <w:lang w:val="zh-CN"/>
        </w:rPr>
        <w:t>监督管理</w:t>
      </w:r>
      <w:r>
        <w:rPr>
          <w:rFonts w:asciiTheme="minorEastAsia" w:hAnsiTheme="minorEastAsia" w:cs="宋体"/>
          <w:szCs w:val="21"/>
          <w:lang w:val="zh-CN"/>
        </w:rPr>
        <w:t>部门给予相关处罚并</w:t>
      </w:r>
      <w:r>
        <w:rPr>
          <w:rFonts w:asciiTheme="minorEastAsia" w:hAnsiTheme="minorEastAsia" w:cs="宋体" w:hint="eastAsia"/>
          <w:szCs w:val="21"/>
          <w:lang w:val="zh-CN"/>
        </w:rPr>
        <w:t>承诺依法</w:t>
      </w:r>
      <w:r>
        <w:rPr>
          <w:rFonts w:asciiTheme="minorEastAsia" w:hAnsiTheme="minorEastAsia" w:cs="宋体"/>
          <w:szCs w:val="21"/>
          <w:lang w:val="zh-CN"/>
        </w:rPr>
        <w:t>承担</w:t>
      </w:r>
      <w:r>
        <w:rPr>
          <w:rFonts w:asciiTheme="minorEastAsia" w:hAnsiTheme="minorEastAsia" w:cs="宋体" w:hint="eastAsia"/>
          <w:szCs w:val="21"/>
          <w:lang w:val="zh-CN"/>
        </w:rPr>
        <w:t>相关的经济赔偿责任和</w:t>
      </w:r>
      <w:r>
        <w:rPr>
          <w:rFonts w:asciiTheme="minorEastAsia" w:hAnsiTheme="minorEastAsia" w:cs="宋体"/>
          <w:szCs w:val="21"/>
          <w:lang w:val="zh-CN"/>
        </w:rPr>
        <w:t>法律责任。</w:t>
      </w:r>
    </w:p>
    <w:p w:rsidR="00BC3811" w:rsidRDefault="005D245B" w:rsidP="00E00BB7">
      <w:pPr>
        <w:spacing w:beforeLines="50" w:afterLines="50" w:line="360" w:lineRule="auto"/>
        <w:ind w:firstLineChars="200" w:firstLine="420"/>
        <w:contextualSpacing/>
        <w:rPr>
          <w:rFonts w:asciiTheme="minorEastAsia" w:hAnsiTheme="minorEastAsia" w:cs="宋体"/>
          <w:szCs w:val="21"/>
          <w:lang w:val="zh-CN"/>
        </w:rPr>
      </w:pPr>
      <w:r>
        <w:rPr>
          <w:rFonts w:asciiTheme="minorEastAsia" w:hAnsiTheme="minorEastAsia" w:cs="宋体" w:hint="eastAsia"/>
          <w:szCs w:val="21"/>
          <w:lang w:val="zh-CN"/>
        </w:rPr>
        <w:t>一、在响应有效期内撤销响应文件；</w:t>
      </w:r>
    </w:p>
    <w:p w:rsidR="00BC3811" w:rsidRDefault="005D245B" w:rsidP="00E00BB7">
      <w:pPr>
        <w:spacing w:beforeLines="50" w:afterLines="50" w:line="360" w:lineRule="auto"/>
        <w:ind w:firstLineChars="200" w:firstLine="420"/>
        <w:contextualSpacing/>
        <w:rPr>
          <w:rFonts w:asciiTheme="minorEastAsia" w:hAnsiTheme="minorEastAsia" w:cs="宋体"/>
          <w:szCs w:val="21"/>
          <w:lang w:val="zh-CN"/>
        </w:rPr>
      </w:pPr>
      <w:r>
        <w:rPr>
          <w:rFonts w:asciiTheme="minorEastAsia" w:hAnsiTheme="minorEastAsia" w:cs="宋体" w:hint="eastAsia"/>
          <w:szCs w:val="21"/>
          <w:lang w:val="zh-CN"/>
        </w:rPr>
        <w:t>二、在响应文件中提供虚假材料；</w:t>
      </w:r>
    </w:p>
    <w:p w:rsidR="00BC3811" w:rsidRDefault="005D245B" w:rsidP="00E00BB7">
      <w:pPr>
        <w:spacing w:beforeLines="50" w:afterLines="50" w:line="360" w:lineRule="auto"/>
        <w:ind w:firstLineChars="200" w:firstLine="420"/>
        <w:contextualSpacing/>
        <w:rPr>
          <w:rFonts w:asciiTheme="minorEastAsia" w:hAnsiTheme="minorEastAsia" w:cs="宋体"/>
          <w:szCs w:val="21"/>
          <w:lang w:val="zh-CN"/>
        </w:rPr>
      </w:pPr>
      <w:r>
        <w:rPr>
          <w:rFonts w:asciiTheme="minorEastAsia" w:hAnsiTheme="minorEastAsia" w:cs="宋体" w:hint="eastAsia"/>
          <w:szCs w:val="21"/>
          <w:lang w:val="zh-CN"/>
        </w:rPr>
        <w:t>三、除因不可抗力或征集文件认可的情形以外，入围后不与征集人签订框架协议；</w:t>
      </w:r>
    </w:p>
    <w:p w:rsidR="00BC3811" w:rsidRDefault="005D245B" w:rsidP="00E00BB7">
      <w:pPr>
        <w:spacing w:beforeLines="50" w:afterLines="50" w:line="360" w:lineRule="auto"/>
        <w:ind w:firstLineChars="200" w:firstLine="420"/>
        <w:contextualSpacing/>
        <w:rPr>
          <w:rFonts w:asciiTheme="minorEastAsia" w:hAnsiTheme="minorEastAsia" w:cs="宋体"/>
          <w:szCs w:val="21"/>
          <w:lang w:val="zh-CN"/>
        </w:rPr>
      </w:pPr>
      <w:r>
        <w:rPr>
          <w:rFonts w:asciiTheme="minorEastAsia" w:hAnsiTheme="minorEastAsia" w:cs="宋体" w:hint="eastAsia"/>
          <w:szCs w:val="21"/>
          <w:lang w:val="zh-CN"/>
        </w:rPr>
        <w:t>四、与其他响应人或者采购代理机构恶意串通；</w:t>
      </w:r>
    </w:p>
    <w:p w:rsidR="00BC3811" w:rsidRDefault="005D245B" w:rsidP="00E00BB7">
      <w:pPr>
        <w:spacing w:beforeLines="50" w:afterLines="50" w:line="360" w:lineRule="auto"/>
        <w:ind w:firstLineChars="200" w:firstLine="420"/>
        <w:contextualSpacing/>
        <w:rPr>
          <w:rFonts w:asciiTheme="minorEastAsia" w:hAnsiTheme="minorEastAsia" w:cs="宋体"/>
          <w:szCs w:val="21"/>
          <w:lang w:val="zh-CN"/>
        </w:rPr>
      </w:pPr>
      <w:r>
        <w:rPr>
          <w:rFonts w:asciiTheme="minorEastAsia" w:hAnsiTheme="minorEastAsia" w:cs="宋体" w:hint="eastAsia"/>
          <w:szCs w:val="21"/>
          <w:lang w:val="zh-CN"/>
        </w:rPr>
        <w:t>五、法律法规及本征集文件规定的其他严重违法行为。</w:t>
      </w:r>
    </w:p>
    <w:p w:rsidR="00BC3811" w:rsidRDefault="00BC3811">
      <w:pPr>
        <w:rPr>
          <w:sz w:val="28"/>
          <w:szCs w:val="28"/>
          <w:u w:val="single"/>
        </w:rPr>
      </w:pPr>
    </w:p>
    <w:p w:rsidR="00BC3811" w:rsidRDefault="00BC3811">
      <w:pPr>
        <w:rPr>
          <w:sz w:val="28"/>
          <w:szCs w:val="28"/>
          <w:u w:val="single"/>
        </w:rPr>
      </w:pPr>
    </w:p>
    <w:p w:rsidR="00BC3811" w:rsidRDefault="005D245B" w:rsidP="004C1A19">
      <w:pPr>
        <w:spacing w:line="480" w:lineRule="auto"/>
        <w:ind w:firstLineChars="2075" w:firstLine="4358"/>
        <w:rPr>
          <w:rFonts w:asciiTheme="minorEastAsia" w:hAnsiTheme="minorEastAsia" w:cs="Arial"/>
          <w:szCs w:val="21"/>
        </w:rPr>
      </w:pPr>
      <w:r>
        <w:rPr>
          <w:rFonts w:asciiTheme="minorEastAsia" w:hAnsiTheme="minorEastAsia" w:cs="Arial" w:hint="eastAsia"/>
          <w:szCs w:val="21"/>
        </w:rPr>
        <w:t>响应人名称（并加盖公章）：</w:t>
      </w:r>
      <w:r>
        <w:rPr>
          <w:rFonts w:ascii="宋体" w:eastAsia="宋体" w:hAnsi="宋体" w:cs="宋体"/>
          <w:szCs w:val="21"/>
          <w:lang w:val="zh-CN"/>
        </w:rPr>
        <w:t>____________</w:t>
      </w:r>
    </w:p>
    <w:p w:rsidR="00BC3811" w:rsidRDefault="005D245B">
      <w:pPr>
        <w:adjustRightInd w:val="0"/>
        <w:snapToGrid w:val="0"/>
        <w:spacing w:line="360" w:lineRule="auto"/>
        <w:ind w:firstLineChars="2092" w:firstLine="4393"/>
        <w:rPr>
          <w:rFonts w:asciiTheme="minorEastAsia" w:hAnsiTheme="minorEastAsia" w:cs="宋体"/>
          <w:szCs w:val="21"/>
        </w:rPr>
      </w:pPr>
      <w:r>
        <w:rPr>
          <w:rFonts w:asciiTheme="minorEastAsia" w:hAnsiTheme="minorEastAsia" w:cs="宋体" w:hint="eastAsia"/>
          <w:szCs w:val="21"/>
        </w:rPr>
        <w:t>日期：   年   月    日</w:t>
      </w:r>
    </w:p>
    <w:p w:rsidR="00BC3811" w:rsidRDefault="00BC3811">
      <w:pPr>
        <w:adjustRightInd w:val="0"/>
        <w:snapToGrid w:val="0"/>
        <w:spacing w:line="360" w:lineRule="auto"/>
        <w:ind w:firstLineChars="2092" w:firstLine="4393"/>
        <w:rPr>
          <w:rFonts w:asciiTheme="minorEastAsia" w:hAnsiTheme="minorEastAsia" w:cs="宋体"/>
          <w:szCs w:val="21"/>
        </w:rPr>
      </w:pPr>
    </w:p>
    <w:p w:rsidR="00BC3811" w:rsidRDefault="00BC3811">
      <w:pPr>
        <w:adjustRightInd w:val="0"/>
        <w:snapToGrid w:val="0"/>
        <w:spacing w:line="360" w:lineRule="auto"/>
        <w:ind w:firstLineChars="2092" w:firstLine="4393"/>
        <w:rPr>
          <w:rFonts w:asciiTheme="minorEastAsia" w:hAnsiTheme="minorEastAsia" w:cs="宋体"/>
          <w:szCs w:val="21"/>
        </w:rPr>
      </w:pPr>
    </w:p>
    <w:p w:rsidR="00BC3811" w:rsidRDefault="00BC3811">
      <w:pPr>
        <w:adjustRightInd w:val="0"/>
        <w:snapToGrid w:val="0"/>
        <w:spacing w:line="360" w:lineRule="auto"/>
        <w:ind w:firstLineChars="2092" w:firstLine="4393"/>
        <w:rPr>
          <w:rFonts w:asciiTheme="minorEastAsia" w:hAnsiTheme="minorEastAsia" w:cs="宋体"/>
          <w:szCs w:val="21"/>
        </w:rPr>
      </w:pPr>
    </w:p>
    <w:p w:rsidR="00BC3811" w:rsidRDefault="00BC3811">
      <w:pPr>
        <w:adjustRightInd w:val="0"/>
        <w:snapToGrid w:val="0"/>
        <w:spacing w:line="360" w:lineRule="auto"/>
        <w:ind w:firstLineChars="2092" w:firstLine="4393"/>
        <w:rPr>
          <w:rFonts w:asciiTheme="minorEastAsia" w:hAnsiTheme="minorEastAsia" w:cs="宋体"/>
          <w:szCs w:val="21"/>
        </w:rPr>
      </w:pPr>
    </w:p>
    <w:p w:rsidR="00BC3811" w:rsidRDefault="00BC3811">
      <w:pPr>
        <w:adjustRightInd w:val="0"/>
        <w:snapToGrid w:val="0"/>
        <w:spacing w:line="360" w:lineRule="auto"/>
        <w:ind w:firstLineChars="2092" w:firstLine="4393"/>
        <w:rPr>
          <w:rFonts w:asciiTheme="minorEastAsia" w:hAnsiTheme="minorEastAsia" w:cs="宋体"/>
          <w:szCs w:val="21"/>
        </w:rPr>
      </w:pPr>
    </w:p>
    <w:p w:rsidR="00BC3811" w:rsidRDefault="00BC3811">
      <w:pPr>
        <w:adjustRightInd w:val="0"/>
        <w:snapToGrid w:val="0"/>
        <w:spacing w:line="360" w:lineRule="auto"/>
        <w:ind w:firstLineChars="2092" w:firstLine="4393"/>
        <w:rPr>
          <w:rFonts w:asciiTheme="minorEastAsia" w:hAnsiTheme="minorEastAsia" w:cs="宋体"/>
          <w:szCs w:val="21"/>
        </w:rPr>
      </w:pPr>
    </w:p>
    <w:p w:rsidR="00BC3811" w:rsidRDefault="00BC3811">
      <w:pPr>
        <w:adjustRightInd w:val="0"/>
        <w:snapToGrid w:val="0"/>
        <w:spacing w:line="360" w:lineRule="auto"/>
        <w:ind w:firstLineChars="2092" w:firstLine="4393"/>
        <w:rPr>
          <w:rFonts w:asciiTheme="minorEastAsia" w:hAnsiTheme="minorEastAsia" w:cs="宋体"/>
          <w:szCs w:val="21"/>
        </w:rPr>
      </w:pPr>
    </w:p>
    <w:p w:rsidR="00BC3811" w:rsidRDefault="00BC3811">
      <w:pPr>
        <w:adjustRightInd w:val="0"/>
        <w:snapToGrid w:val="0"/>
        <w:spacing w:line="360" w:lineRule="auto"/>
        <w:ind w:firstLineChars="2092" w:firstLine="4393"/>
        <w:rPr>
          <w:rFonts w:asciiTheme="minorEastAsia" w:hAnsiTheme="minorEastAsia" w:cs="宋体"/>
          <w:szCs w:val="21"/>
        </w:rPr>
      </w:pPr>
    </w:p>
    <w:p w:rsidR="00BC3811" w:rsidRDefault="00BC3811">
      <w:pPr>
        <w:adjustRightInd w:val="0"/>
        <w:snapToGrid w:val="0"/>
        <w:spacing w:line="360" w:lineRule="auto"/>
        <w:ind w:firstLineChars="2092" w:firstLine="4393"/>
        <w:rPr>
          <w:rFonts w:asciiTheme="minorEastAsia" w:hAnsiTheme="minorEastAsia" w:cs="宋体"/>
          <w:szCs w:val="21"/>
        </w:rPr>
      </w:pPr>
    </w:p>
    <w:p w:rsidR="00BC3811" w:rsidRDefault="00BC3811">
      <w:pPr>
        <w:adjustRightInd w:val="0"/>
        <w:snapToGrid w:val="0"/>
        <w:spacing w:line="360" w:lineRule="auto"/>
        <w:ind w:firstLineChars="2092" w:firstLine="4393"/>
        <w:rPr>
          <w:rFonts w:asciiTheme="minorEastAsia" w:hAnsiTheme="minorEastAsia" w:cs="宋体"/>
          <w:szCs w:val="21"/>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5D245B">
      <w:pPr>
        <w:spacing w:line="360" w:lineRule="auto"/>
        <w:ind w:left="840"/>
        <w:jc w:val="center"/>
        <w:rPr>
          <w:rFonts w:asciiTheme="majorEastAsia" w:eastAsiaTheme="majorEastAsia" w:hAnsiTheme="majorEastAsia"/>
          <w:b/>
          <w:snapToGrid w:val="0"/>
          <w:kern w:val="0"/>
          <w:sz w:val="24"/>
          <w:szCs w:val="24"/>
        </w:rPr>
      </w:pPr>
      <w:r>
        <w:rPr>
          <w:rFonts w:asciiTheme="majorEastAsia" w:eastAsiaTheme="majorEastAsia" w:hAnsiTheme="majorEastAsia" w:hint="eastAsia"/>
          <w:b/>
          <w:snapToGrid w:val="0"/>
          <w:kern w:val="0"/>
          <w:sz w:val="24"/>
          <w:szCs w:val="24"/>
        </w:rPr>
        <w:lastRenderedPageBreak/>
        <w:t>3.5</w:t>
      </w:r>
      <w:r>
        <w:rPr>
          <w:rFonts w:hint="eastAsia"/>
          <w:snapToGrid w:val="0"/>
          <w:kern w:val="0"/>
        </w:rPr>
        <w:t xml:space="preserve">  </w:t>
      </w:r>
      <w:r>
        <w:rPr>
          <w:rFonts w:asciiTheme="majorEastAsia" w:eastAsiaTheme="majorEastAsia" w:hAnsiTheme="majorEastAsia" w:hint="eastAsia"/>
          <w:b/>
          <w:snapToGrid w:val="0"/>
          <w:kern w:val="0"/>
          <w:sz w:val="24"/>
          <w:szCs w:val="24"/>
        </w:rPr>
        <w:t>联合体响应协议书/非联合体响应承诺书</w:t>
      </w:r>
    </w:p>
    <w:p w:rsidR="00BC3811" w:rsidRDefault="005D245B">
      <w:pPr>
        <w:spacing w:line="360" w:lineRule="auto"/>
        <w:jc w:val="center"/>
        <w:rPr>
          <w:rFonts w:asciiTheme="majorEastAsia" w:eastAsiaTheme="majorEastAsia" w:hAnsiTheme="majorEastAsia"/>
          <w:b/>
          <w:snapToGrid w:val="0"/>
          <w:kern w:val="0"/>
          <w:sz w:val="24"/>
          <w:szCs w:val="24"/>
        </w:rPr>
      </w:pPr>
      <w:r>
        <w:rPr>
          <w:rFonts w:asciiTheme="majorEastAsia" w:eastAsiaTheme="majorEastAsia" w:hAnsiTheme="majorEastAsia" w:hint="eastAsia"/>
          <w:b/>
          <w:snapToGrid w:val="0"/>
          <w:kern w:val="0"/>
          <w:sz w:val="24"/>
          <w:szCs w:val="24"/>
        </w:rPr>
        <w:t>（格式自拟）</w:t>
      </w: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5D245B" w:rsidP="00E00BB7">
      <w:pPr>
        <w:spacing w:beforeLines="50" w:afterLines="50" w:line="360" w:lineRule="auto"/>
        <w:ind w:firstLineChars="200" w:firstLine="420"/>
        <w:contextualSpacing/>
        <w:rPr>
          <w:rFonts w:asciiTheme="minorEastAsia" w:hAnsiTheme="minorEastAsia" w:cs="宋体"/>
          <w:szCs w:val="21"/>
          <w:lang w:val="zh-CN"/>
        </w:rPr>
      </w:pPr>
      <w:r>
        <w:rPr>
          <w:rFonts w:asciiTheme="minorEastAsia" w:hAnsiTheme="minorEastAsia" w:cs="宋体" w:hint="eastAsia"/>
          <w:szCs w:val="21"/>
          <w:lang w:val="zh-CN"/>
        </w:rPr>
        <w:t>注：</w:t>
      </w:r>
    </w:p>
    <w:p w:rsidR="00BC3811" w:rsidRDefault="005D245B" w:rsidP="00E00BB7">
      <w:pPr>
        <w:spacing w:beforeLines="50" w:afterLines="50" w:line="360" w:lineRule="auto"/>
        <w:ind w:firstLineChars="200" w:firstLine="420"/>
        <w:contextualSpacing/>
        <w:rPr>
          <w:rFonts w:asciiTheme="minorEastAsia" w:hAnsiTheme="minorEastAsia" w:cs="宋体"/>
          <w:szCs w:val="21"/>
          <w:lang w:val="zh-CN"/>
        </w:rPr>
      </w:pPr>
      <w:r>
        <w:rPr>
          <w:rFonts w:asciiTheme="minorEastAsia" w:hAnsiTheme="minorEastAsia" w:cs="宋体" w:hint="eastAsia"/>
          <w:szCs w:val="21"/>
          <w:lang w:val="zh-CN"/>
        </w:rPr>
        <w:t>1.如征集文件“投标人须知前附表”允许联合体投标且投标人是联合体的，投标人应提供“联合体响应协议书”。</w:t>
      </w:r>
    </w:p>
    <w:p w:rsidR="00BC3811" w:rsidRDefault="005D245B" w:rsidP="00E00BB7">
      <w:pPr>
        <w:spacing w:beforeLines="50" w:afterLines="50" w:line="360" w:lineRule="auto"/>
        <w:ind w:firstLineChars="200" w:firstLine="420"/>
        <w:contextualSpacing/>
        <w:rPr>
          <w:rFonts w:asciiTheme="minorEastAsia" w:hAnsiTheme="minorEastAsia" w:cs="宋体"/>
          <w:szCs w:val="21"/>
          <w:lang w:val="zh-CN"/>
        </w:rPr>
      </w:pPr>
      <w:r>
        <w:rPr>
          <w:rFonts w:asciiTheme="minorEastAsia" w:hAnsiTheme="minorEastAsia" w:cs="宋体" w:hint="eastAsia"/>
          <w:szCs w:val="21"/>
          <w:lang w:val="zh-CN"/>
        </w:rPr>
        <w:t>2. 如征集文件“投标人须知前附表”不允许联合体投标，投标人应提供“非联合体响应承诺书”。</w:t>
      </w: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5D245B">
      <w:pPr>
        <w:spacing w:line="480" w:lineRule="exact"/>
        <w:ind w:firstLineChars="900" w:firstLine="2168"/>
        <w:jc w:val="left"/>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lastRenderedPageBreak/>
        <w:t>3.6</w:t>
      </w:r>
      <w:r>
        <w:rPr>
          <w:rFonts w:asciiTheme="majorEastAsia" w:eastAsiaTheme="majorEastAsia" w:hAnsiTheme="majorEastAsia" w:hint="eastAsia"/>
          <w:b/>
          <w:snapToGrid w:val="0"/>
          <w:kern w:val="0"/>
          <w:sz w:val="24"/>
          <w:szCs w:val="24"/>
        </w:rPr>
        <w:t xml:space="preserve">  </w:t>
      </w:r>
      <w:r>
        <w:rPr>
          <w:rFonts w:asciiTheme="majorEastAsia" w:eastAsiaTheme="majorEastAsia" w:hAnsiTheme="majorEastAsia" w:hint="eastAsia"/>
          <w:b/>
          <w:bCs/>
          <w:sz w:val="24"/>
          <w:szCs w:val="24"/>
        </w:rPr>
        <w:t>法定代表人（单位负责人）</w:t>
      </w:r>
      <w:r>
        <w:rPr>
          <w:rFonts w:asciiTheme="majorEastAsia" w:eastAsiaTheme="majorEastAsia" w:hAnsiTheme="majorEastAsia"/>
          <w:b/>
          <w:bCs/>
          <w:sz w:val="24"/>
          <w:szCs w:val="24"/>
        </w:rPr>
        <w:t>资</w:t>
      </w:r>
      <w:r>
        <w:rPr>
          <w:rFonts w:asciiTheme="majorEastAsia" w:eastAsiaTheme="majorEastAsia" w:hAnsiTheme="majorEastAsia" w:hint="eastAsia"/>
          <w:b/>
          <w:bCs/>
          <w:sz w:val="24"/>
          <w:szCs w:val="24"/>
        </w:rPr>
        <w:t>格</w:t>
      </w:r>
      <w:r>
        <w:rPr>
          <w:rFonts w:asciiTheme="majorEastAsia" w:eastAsiaTheme="majorEastAsia" w:hAnsiTheme="majorEastAsia"/>
          <w:b/>
          <w:bCs/>
          <w:sz w:val="24"/>
          <w:szCs w:val="24"/>
        </w:rPr>
        <w:t>证</w:t>
      </w:r>
      <w:r>
        <w:rPr>
          <w:rFonts w:asciiTheme="majorEastAsia" w:eastAsiaTheme="majorEastAsia" w:hAnsiTheme="majorEastAsia" w:hint="eastAsia"/>
          <w:b/>
          <w:bCs/>
          <w:sz w:val="24"/>
          <w:szCs w:val="24"/>
        </w:rPr>
        <w:t>明</w:t>
      </w:r>
      <w:r>
        <w:rPr>
          <w:rFonts w:asciiTheme="majorEastAsia" w:eastAsiaTheme="majorEastAsia" w:hAnsiTheme="majorEastAsia"/>
          <w:b/>
          <w:bCs/>
          <w:sz w:val="24"/>
          <w:szCs w:val="24"/>
        </w:rPr>
        <w:t>书</w:t>
      </w:r>
      <w:r>
        <w:rPr>
          <w:rFonts w:asciiTheme="majorEastAsia" w:eastAsiaTheme="majorEastAsia" w:hAnsiTheme="majorEastAsia" w:hint="eastAsia"/>
          <w:bCs/>
          <w:sz w:val="24"/>
          <w:szCs w:val="24"/>
        </w:rPr>
        <w:t xml:space="preserve"> </w:t>
      </w:r>
    </w:p>
    <w:p w:rsidR="00BC3811" w:rsidRDefault="00BC3811">
      <w:pPr>
        <w:autoSpaceDE w:val="0"/>
        <w:autoSpaceDN w:val="0"/>
        <w:adjustRightInd w:val="0"/>
        <w:spacing w:line="480" w:lineRule="auto"/>
        <w:ind w:firstLineChars="257" w:firstLine="619"/>
        <w:rPr>
          <w:rFonts w:asciiTheme="majorEastAsia" w:eastAsiaTheme="majorEastAsia" w:hAnsiTheme="majorEastAsia"/>
          <w:b/>
          <w:bCs/>
          <w:sz w:val="24"/>
          <w:szCs w:val="24"/>
        </w:rPr>
      </w:pPr>
    </w:p>
    <w:p w:rsidR="00BC3811" w:rsidRDefault="005D245B">
      <w:pPr>
        <w:autoSpaceDE w:val="0"/>
        <w:autoSpaceDN w:val="0"/>
        <w:adjustRightInd w:val="0"/>
        <w:spacing w:line="480" w:lineRule="auto"/>
        <w:ind w:firstLineChars="257" w:firstLine="619"/>
        <w:jc w:val="center"/>
        <w:rPr>
          <w:rFonts w:ascii="宋体" w:hAnsi="宋体"/>
          <w:sz w:val="24"/>
          <w:szCs w:val="24"/>
        </w:rPr>
      </w:pPr>
      <w:r>
        <w:rPr>
          <w:rFonts w:asciiTheme="majorEastAsia" w:eastAsiaTheme="majorEastAsia" w:hAnsiTheme="majorEastAsia" w:hint="eastAsia"/>
          <w:b/>
          <w:bCs/>
          <w:sz w:val="24"/>
          <w:szCs w:val="24"/>
        </w:rPr>
        <w:t>法定代表人（单位负责人）</w:t>
      </w:r>
      <w:r>
        <w:rPr>
          <w:rFonts w:asciiTheme="majorEastAsia" w:eastAsiaTheme="majorEastAsia" w:hAnsiTheme="majorEastAsia"/>
          <w:b/>
          <w:bCs/>
          <w:sz w:val="24"/>
          <w:szCs w:val="24"/>
        </w:rPr>
        <w:t>资</w:t>
      </w:r>
      <w:r>
        <w:rPr>
          <w:rFonts w:asciiTheme="majorEastAsia" w:eastAsiaTheme="majorEastAsia" w:hAnsiTheme="majorEastAsia" w:hint="eastAsia"/>
          <w:b/>
          <w:bCs/>
          <w:sz w:val="24"/>
          <w:szCs w:val="24"/>
        </w:rPr>
        <w:t>格</w:t>
      </w:r>
      <w:r>
        <w:rPr>
          <w:rFonts w:asciiTheme="majorEastAsia" w:eastAsiaTheme="majorEastAsia" w:hAnsiTheme="majorEastAsia"/>
          <w:b/>
          <w:bCs/>
          <w:sz w:val="24"/>
          <w:szCs w:val="24"/>
        </w:rPr>
        <w:t>证</w:t>
      </w:r>
      <w:r>
        <w:rPr>
          <w:rFonts w:asciiTheme="majorEastAsia" w:eastAsiaTheme="majorEastAsia" w:hAnsiTheme="majorEastAsia" w:hint="eastAsia"/>
          <w:b/>
          <w:bCs/>
          <w:sz w:val="24"/>
          <w:szCs w:val="24"/>
        </w:rPr>
        <w:t>明</w:t>
      </w:r>
      <w:r>
        <w:rPr>
          <w:rFonts w:asciiTheme="majorEastAsia" w:eastAsiaTheme="majorEastAsia" w:hAnsiTheme="majorEastAsia"/>
          <w:b/>
          <w:bCs/>
          <w:sz w:val="24"/>
          <w:szCs w:val="24"/>
        </w:rPr>
        <w:t>书</w:t>
      </w:r>
    </w:p>
    <w:p w:rsidR="00BC3811" w:rsidRDefault="005D245B">
      <w:pPr>
        <w:spacing w:line="480" w:lineRule="auto"/>
        <w:ind w:firstLineChars="200" w:firstLine="420"/>
        <w:jc w:val="left"/>
        <w:rPr>
          <w:rFonts w:asciiTheme="minorEastAsia" w:hAnsiTheme="minorEastAsia"/>
          <w:szCs w:val="21"/>
        </w:rPr>
      </w:pPr>
      <w:r>
        <w:rPr>
          <w:rFonts w:asciiTheme="minorEastAsia" w:hAnsiTheme="minorEastAsia"/>
          <w:szCs w:val="21"/>
        </w:rPr>
        <w:t>单</w:t>
      </w:r>
      <w:r>
        <w:rPr>
          <w:rFonts w:asciiTheme="minorEastAsia" w:hAnsiTheme="minorEastAsia" w:hint="eastAsia"/>
          <w:szCs w:val="21"/>
        </w:rPr>
        <w:t>位名</w:t>
      </w:r>
      <w:r>
        <w:rPr>
          <w:rFonts w:asciiTheme="minorEastAsia" w:hAnsiTheme="minorEastAsia"/>
          <w:szCs w:val="21"/>
        </w:rPr>
        <w:t>称</w:t>
      </w:r>
      <w:r>
        <w:rPr>
          <w:rFonts w:asciiTheme="minorEastAsia" w:hAnsiTheme="minorEastAsia" w:hint="eastAsia"/>
          <w:szCs w:val="21"/>
        </w:rPr>
        <w:t>：</w:t>
      </w:r>
    </w:p>
    <w:p w:rsidR="00BC3811" w:rsidRDefault="005D245B">
      <w:pPr>
        <w:spacing w:line="480" w:lineRule="auto"/>
        <w:ind w:firstLineChars="200" w:firstLine="420"/>
        <w:jc w:val="left"/>
        <w:rPr>
          <w:rFonts w:asciiTheme="minorEastAsia" w:hAnsiTheme="minorEastAsia"/>
          <w:szCs w:val="21"/>
        </w:rPr>
      </w:pPr>
      <w:r>
        <w:rPr>
          <w:rFonts w:asciiTheme="minorEastAsia" w:hAnsiTheme="minorEastAsia" w:hint="eastAsia"/>
          <w:szCs w:val="21"/>
        </w:rPr>
        <w:t>地址：</w:t>
      </w:r>
    </w:p>
    <w:p w:rsidR="00BC3811" w:rsidRDefault="005D245B">
      <w:pPr>
        <w:spacing w:line="480" w:lineRule="auto"/>
        <w:ind w:firstLineChars="200" w:firstLine="420"/>
        <w:jc w:val="left"/>
        <w:rPr>
          <w:rFonts w:asciiTheme="minorEastAsia" w:hAnsiTheme="minorEastAsia"/>
          <w:szCs w:val="21"/>
        </w:rPr>
      </w:pPr>
      <w:r>
        <w:rPr>
          <w:rFonts w:asciiTheme="minorEastAsia" w:hAnsiTheme="minorEastAsia" w:hint="eastAsia"/>
          <w:szCs w:val="21"/>
        </w:rPr>
        <w:t>姓名：       性</w:t>
      </w:r>
      <w:r>
        <w:rPr>
          <w:rFonts w:asciiTheme="minorEastAsia" w:hAnsiTheme="minorEastAsia"/>
          <w:szCs w:val="21"/>
        </w:rPr>
        <w:t>别</w:t>
      </w:r>
      <w:r>
        <w:rPr>
          <w:rFonts w:asciiTheme="minorEastAsia" w:hAnsiTheme="minorEastAsia" w:hint="eastAsia"/>
          <w:szCs w:val="21"/>
        </w:rPr>
        <w:t>：     年</w:t>
      </w:r>
      <w:r>
        <w:rPr>
          <w:rFonts w:asciiTheme="minorEastAsia" w:hAnsiTheme="minorEastAsia"/>
          <w:szCs w:val="21"/>
        </w:rPr>
        <w:t>龄</w:t>
      </w:r>
      <w:r>
        <w:rPr>
          <w:rFonts w:asciiTheme="minorEastAsia" w:hAnsiTheme="minorEastAsia" w:hint="eastAsia"/>
          <w:szCs w:val="21"/>
        </w:rPr>
        <w:t>：</w:t>
      </w:r>
      <w:r>
        <w:rPr>
          <w:rFonts w:asciiTheme="minorEastAsia" w:hAnsiTheme="minorEastAsia"/>
          <w:szCs w:val="21"/>
        </w:rPr>
        <w:t xml:space="preserve">     职务</w:t>
      </w:r>
      <w:r>
        <w:rPr>
          <w:rFonts w:asciiTheme="minorEastAsia" w:hAnsiTheme="minorEastAsia" w:hint="eastAsia"/>
          <w:szCs w:val="21"/>
        </w:rPr>
        <w:t xml:space="preserve">：        </w:t>
      </w:r>
    </w:p>
    <w:p w:rsidR="00BC3811" w:rsidRDefault="005D245B">
      <w:pPr>
        <w:spacing w:line="480" w:lineRule="auto"/>
        <w:ind w:firstLineChars="200" w:firstLine="420"/>
        <w:jc w:val="left"/>
        <w:rPr>
          <w:rFonts w:asciiTheme="minorEastAsia" w:hAnsiTheme="minorEastAsia"/>
          <w:szCs w:val="21"/>
        </w:rPr>
      </w:pPr>
      <w:r>
        <w:rPr>
          <w:rFonts w:asciiTheme="minorEastAsia" w:hAnsiTheme="minorEastAsia" w:hint="eastAsia"/>
          <w:szCs w:val="21"/>
        </w:rPr>
        <w:t>本人系（</w:t>
      </w:r>
      <w:r>
        <w:rPr>
          <w:rFonts w:asciiTheme="minorEastAsia" w:hAnsiTheme="minorEastAsia" w:hint="eastAsia"/>
          <w:szCs w:val="21"/>
          <w:u w:val="single"/>
        </w:rPr>
        <w:t xml:space="preserve">  </w:t>
      </w:r>
      <w:r>
        <w:rPr>
          <w:rFonts w:asciiTheme="minorEastAsia" w:hAnsiTheme="minorEastAsia" w:hint="eastAsia"/>
          <w:i/>
          <w:snapToGrid w:val="0"/>
          <w:szCs w:val="21"/>
          <w:u w:val="single"/>
        </w:rPr>
        <w:t>响应人名</w:t>
      </w:r>
      <w:r>
        <w:rPr>
          <w:rFonts w:asciiTheme="minorEastAsia" w:hAnsiTheme="minorEastAsia"/>
          <w:i/>
          <w:snapToGrid w:val="0"/>
          <w:szCs w:val="21"/>
          <w:u w:val="single"/>
        </w:rPr>
        <w:t>称</w:t>
      </w:r>
      <w:r>
        <w:rPr>
          <w:rFonts w:asciiTheme="minorEastAsia" w:hAnsiTheme="minorEastAsia" w:hint="eastAsia"/>
          <w:i/>
          <w:snapToGrid w:val="0"/>
          <w:szCs w:val="21"/>
          <w:u w:val="single"/>
        </w:rPr>
        <w:t xml:space="preserve">  </w:t>
      </w:r>
      <w:r>
        <w:rPr>
          <w:rFonts w:asciiTheme="minorEastAsia" w:hAnsiTheme="minorEastAsia" w:hint="eastAsia"/>
          <w:szCs w:val="21"/>
        </w:rPr>
        <w:t>）的法定代表人（单位负责人）。就</w:t>
      </w:r>
      <w:r>
        <w:rPr>
          <w:rFonts w:asciiTheme="minorEastAsia" w:hAnsiTheme="minorEastAsia"/>
          <w:szCs w:val="21"/>
        </w:rPr>
        <w:t>参</w:t>
      </w:r>
      <w:r>
        <w:rPr>
          <w:rFonts w:asciiTheme="minorEastAsia" w:hAnsiTheme="minorEastAsia" w:hint="eastAsia"/>
          <w:szCs w:val="21"/>
        </w:rPr>
        <w:t>加贵方（</w:t>
      </w:r>
      <w:r>
        <w:rPr>
          <w:rFonts w:asciiTheme="minorEastAsia" w:hAnsiTheme="minorEastAsia" w:hint="eastAsia"/>
          <w:szCs w:val="21"/>
          <w:u w:val="single"/>
        </w:rPr>
        <w:t xml:space="preserve">  </w:t>
      </w:r>
      <w:r>
        <w:rPr>
          <w:rFonts w:asciiTheme="minorEastAsia" w:hAnsiTheme="minorEastAsia"/>
          <w:i/>
          <w:szCs w:val="21"/>
          <w:u w:val="single"/>
        </w:rPr>
        <w:t>项目编号</w:t>
      </w:r>
      <w:r>
        <w:rPr>
          <w:rFonts w:asciiTheme="minorEastAsia" w:hAnsiTheme="minorEastAsia" w:hint="eastAsia"/>
          <w:i/>
          <w:szCs w:val="21"/>
          <w:u w:val="single"/>
        </w:rPr>
        <w:t xml:space="preserve">  </w:t>
      </w:r>
      <w:r>
        <w:rPr>
          <w:rFonts w:asciiTheme="minorEastAsia" w:hAnsiTheme="minorEastAsia" w:hint="eastAsia"/>
          <w:szCs w:val="21"/>
        </w:rPr>
        <w:t>）（</w:t>
      </w:r>
      <w:r>
        <w:rPr>
          <w:rFonts w:asciiTheme="minorEastAsia" w:hAnsiTheme="minorEastAsia" w:hint="eastAsia"/>
          <w:szCs w:val="21"/>
          <w:u w:val="single"/>
        </w:rPr>
        <w:t xml:space="preserve">   </w:t>
      </w:r>
      <w:r>
        <w:rPr>
          <w:rFonts w:asciiTheme="minorEastAsia" w:hAnsiTheme="minorEastAsia"/>
          <w:i/>
          <w:szCs w:val="21"/>
          <w:u w:val="single"/>
        </w:rPr>
        <w:t>项目</w:t>
      </w:r>
      <w:r>
        <w:rPr>
          <w:rFonts w:asciiTheme="minorEastAsia" w:hAnsiTheme="minorEastAsia" w:hint="eastAsia"/>
          <w:i/>
          <w:szCs w:val="21"/>
          <w:u w:val="single"/>
        </w:rPr>
        <w:t>名</w:t>
      </w:r>
      <w:r>
        <w:rPr>
          <w:rFonts w:asciiTheme="minorEastAsia" w:hAnsiTheme="minorEastAsia"/>
          <w:i/>
          <w:szCs w:val="21"/>
          <w:u w:val="single"/>
        </w:rPr>
        <w:t>称</w:t>
      </w:r>
      <w:r>
        <w:rPr>
          <w:rFonts w:asciiTheme="minorEastAsia" w:hAnsiTheme="minorEastAsia" w:hint="eastAsia"/>
          <w:i/>
          <w:szCs w:val="21"/>
          <w:u w:val="single"/>
        </w:rPr>
        <w:t xml:space="preserve">  </w:t>
      </w:r>
      <w:r>
        <w:rPr>
          <w:rFonts w:asciiTheme="minorEastAsia" w:hAnsiTheme="minorEastAsia" w:hint="eastAsia"/>
          <w:szCs w:val="21"/>
        </w:rPr>
        <w:t>）</w:t>
      </w:r>
      <w:r>
        <w:rPr>
          <w:rFonts w:asciiTheme="minorEastAsia" w:hAnsiTheme="minorEastAsia"/>
          <w:szCs w:val="21"/>
        </w:rPr>
        <w:t>项目</w:t>
      </w:r>
      <w:r>
        <w:rPr>
          <w:rFonts w:asciiTheme="minorEastAsia" w:hAnsiTheme="minorEastAsia" w:hint="eastAsia"/>
          <w:szCs w:val="21"/>
        </w:rPr>
        <w:t>的征集活动，</w:t>
      </w:r>
      <w:r>
        <w:rPr>
          <w:rFonts w:asciiTheme="minorEastAsia" w:hAnsiTheme="minorEastAsia"/>
          <w:szCs w:val="21"/>
        </w:rPr>
        <w:t>签</w:t>
      </w:r>
      <w:r>
        <w:rPr>
          <w:rFonts w:asciiTheme="minorEastAsia" w:hAnsiTheme="minorEastAsia" w:hint="eastAsia"/>
          <w:szCs w:val="21"/>
        </w:rPr>
        <w:t>署上</w:t>
      </w:r>
      <w:r>
        <w:rPr>
          <w:rFonts w:asciiTheme="minorEastAsia" w:hAnsiTheme="minorEastAsia"/>
          <w:szCs w:val="21"/>
        </w:rPr>
        <w:t>述项目</w:t>
      </w:r>
      <w:r>
        <w:rPr>
          <w:rFonts w:asciiTheme="minorEastAsia" w:hAnsiTheme="minorEastAsia" w:hint="eastAsia"/>
          <w:szCs w:val="21"/>
        </w:rPr>
        <w:t>的响应文件及合同的</w:t>
      </w:r>
      <w:r>
        <w:rPr>
          <w:rFonts w:asciiTheme="minorEastAsia" w:hAnsiTheme="minorEastAsia"/>
          <w:szCs w:val="21"/>
        </w:rPr>
        <w:t>执</w:t>
      </w:r>
      <w:r>
        <w:rPr>
          <w:rFonts w:asciiTheme="minorEastAsia" w:hAnsiTheme="minorEastAsia" w:hint="eastAsia"/>
          <w:szCs w:val="21"/>
        </w:rPr>
        <w:t>行、完成、服</w:t>
      </w:r>
      <w:r>
        <w:rPr>
          <w:rFonts w:asciiTheme="minorEastAsia" w:hAnsiTheme="minorEastAsia"/>
          <w:szCs w:val="21"/>
        </w:rPr>
        <w:t>务</w:t>
      </w:r>
      <w:r>
        <w:rPr>
          <w:rFonts w:asciiTheme="minorEastAsia" w:hAnsiTheme="minorEastAsia" w:hint="eastAsia"/>
          <w:szCs w:val="21"/>
        </w:rPr>
        <w:t>和保修，</w:t>
      </w:r>
      <w:r>
        <w:rPr>
          <w:rFonts w:asciiTheme="minorEastAsia" w:hAnsiTheme="minorEastAsia"/>
          <w:szCs w:val="21"/>
        </w:rPr>
        <w:t>签</w:t>
      </w:r>
      <w:r>
        <w:rPr>
          <w:rFonts w:asciiTheme="minorEastAsia" w:hAnsiTheme="minorEastAsia" w:hint="eastAsia"/>
          <w:szCs w:val="21"/>
        </w:rPr>
        <w:t>署合同和</w:t>
      </w:r>
      <w:r>
        <w:rPr>
          <w:rFonts w:asciiTheme="minorEastAsia" w:hAnsiTheme="minorEastAsia"/>
          <w:szCs w:val="21"/>
        </w:rPr>
        <w:t>处</w:t>
      </w:r>
      <w:r>
        <w:rPr>
          <w:rFonts w:asciiTheme="minorEastAsia" w:hAnsiTheme="minorEastAsia" w:hint="eastAsia"/>
          <w:szCs w:val="21"/>
        </w:rPr>
        <w:t>理与之有</w:t>
      </w:r>
      <w:r>
        <w:rPr>
          <w:rFonts w:asciiTheme="minorEastAsia" w:hAnsiTheme="minorEastAsia"/>
          <w:szCs w:val="21"/>
        </w:rPr>
        <w:t>关的</w:t>
      </w:r>
      <w:r>
        <w:rPr>
          <w:rFonts w:asciiTheme="minorEastAsia" w:hAnsiTheme="minorEastAsia" w:hint="eastAsia"/>
          <w:szCs w:val="21"/>
        </w:rPr>
        <w:t>一切事</w:t>
      </w:r>
      <w:r>
        <w:rPr>
          <w:rFonts w:asciiTheme="minorEastAsia" w:hAnsiTheme="minorEastAsia"/>
          <w:szCs w:val="21"/>
        </w:rPr>
        <w:t>务</w:t>
      </w:r>
      <w:r>
        <w:rPr>
          <w:rFonts w:asciiTheme="minorEastAsia" w:hAnsiTheme="minorEastAsia" w:hint="eastAsia"/>
          <w:szCs w:val="21"/>
        </w:rPr>
        <w:t>。</w:t>
      </w:r>
    </w:p>
    <w:p w:rsidR="00BC3811" w:rsidRDefault="005D245B">
      <w:pPr>
        <w:spacing w:line="480" w:lineRule="auto"/>
        <w:ind w:firstLineChars="200" w:firstLine="420"/>
        <w:jc w:val="left"/>
        <w:rPr>
          <w:rFonts w:asciiTheme="minorEastAsia" w:hAnsiTheme="minorEastAsia"/>
          <w:szCs w:val="21"/>
        </w:rPr>
      </w:pPr>
      <w:r>
        <w:rPr>
          <w:rFonts w:asciiTheme="minorEastAsia" w:hAnsiTheme="minorEastAsia" w:hint="eastAsia"/>
          <w:szCs w:val="21"/>
        </w:rPr>
        <w:t>特此</w:t>
      </w:r>
      <w:r>
        <w:rPr>
          <w:rFonts w:asciiTheme="minorEastAsia" w:hAnsiTheme="minorEastAsia"/>
          <w:szCs w:val="21"/>
        </w:rPr>
        <w:t>证</w:t>
      </w:r>
      <w:r>
        <w:rPr>
          <w:rFonts w:asciiTheme="minorEastAsia" w:hAnsiTheme="minorEastAsia" w:hint="eastAsia"/>
          <w:szCs w:val="21"/>
        </w:rPr>
        <w:t>明。</w:t>
      </w:r>
    </w:p>
    <w:p w:rsidR="00BC3811" w:rsidRDefault="005D245B">
      <w:pPr>
        <w:spacing w:line="480" w:lineRule="auto"/>
        <w:ind w:firstLineChars="200" w:firstLine="420"/>
        <w:jc w:val="left"/>
        <w:rPr>
          <w:rFonts w:asciiTheme="minorEastAsia" w:hAnsiTheme="minorEastAsia"/>
          <w:szCs w:val="21"/>
        </w:rPr>
      </w:pPr>
      <w:r>
        <w:rPr>
          <w:rFonts w:asciiTheme="minorEastAsia" w:hAnsiTheme="minorEastAsia" w:hint="eastAsia"/>
          <w:szCs w:val="21"/>
        </w:rPr>
        <w:t>法定代表人（单位负责人）联系电话（手机）：</w:t>
      </w:r>
    </w:p>
    <w:p w:rsidR="00BC3811" w:rsidRDefault="00BC3811" w:rsidP="004C1A19">
      <w:pPr>
        <w:spacing w:line="480" w:lineRule="auto"/>
        <w:ind w:firstLineChars="225" w:firstLine="473"/>
        <w:jc w:val="left"/>
        <w:rPr>
          <w:rFonts w:asciiTheme="minorEastAsia" w:hAnsiTheme="minorEastAsia"/>
          <w:szCs w:val="21"/>
        </w:rPr>
      </w:pPr>
    </w:p>
    <w:p w:rsidR="00BC3811" w:rsidRDefault="00BC3811" w:rsidP="004C1A19">
      <w:pPr>
        <w:spacing w:line="480" w:lineRule="auto"/>
        <w:ind w:firstLineChars="225" w:firstLine="473"/>
        <w:jc w:val="left"/>
        <w:rPr>
          <w:rFonts w:asciiTheme="minorEastAsia" w:hAnsiTheme="minorEastAsia"/>
          <w:szCs w:val="21"/>
        </w:rPr>
      </w:pPr>
    </w:p>
    <w:p w:rsidR="00BC3811" w:rsidRDefault="005D245B" w:rsidP="004C1A19">
      <w:pPr>
        <w:spacing w:line="480" w:lineRule="auto"/>
        <w:ind w:leftChars="-256" w:left="-538" w:firstLineChars="257" w:firstLine="540"/>
        <w:jc w:val="center"/>
        <w:rPr>
          <w:rFonts w:asciiTheme="minorEastAsia" w:hAnsiTheme="minorEastAsia"/>
          <w:bCs/>
          <w:szCs w:val="21"/>
        </w:rPr>
      </w:pPr>
      <w:r>
        <w:rPr>
          <w:rFonts w:asciiTheme="minorEastAsia" w:hAnsiTheme="minorEastAsia" w:hint="eastAsia"/>
          <w:bCs/>
          <w:szCs w:val="21"/>
        </w:rPr>
        <w:t>【此</w:t>
      </w:r>
      <w:r>
        <w:rPr>
          <w:rFonts w:asciiTheme="minorEastAsia" w:hAnsiTheme="minorEastAsia"/>
          <w:bCs/>
          <w:szCs w:val="21"/>
        </w:rPr>
        <w:t>处请</w:t>
      </w:r>
      <w:r>
        <w:rPr>
          <w:rFonts w:asciiTheme="minorEastAsia" w:hAnsiTheme="minorEastAsia" w:hint="eastAsia"/>
          <w:bCs/>
          <w:szCs w:val="21"/>
        </w:rPr>
        <w:t>粘</w:t>
      </w:r>
      <w:r>
        <w:rPr>
          <w:rFonts w:asciiTheme="minorEastAsia" w:hAnsiTheme="minorEastAsia"/>
          <w:bCs/>
          <w:szCs w:val="21"/>
        </w:rPr>
        <w:t>贴</w:t>
      </w:r>
      <w:r>
        <w:rPr>
          <w:rFonts w:asciiTheme="minorEastAsia" w:hAnsiTheme="minorEastAsia" w:hint="eastAsia"/>
          <w:bCs/>
          <w:szCs w:val="21"/>
        </w:rPr>
        <w:t>法定代表人（单位负责人）身份</w:t>
      </w:r>
      <w:r>
        <w:rPr>
          <w:rFonts w:asciiTheme="minorEastAsia" w:hAnsiTheme="minorEastAsia"/>
          <w:bCs/>
          <w:szCs w:val="21"/>
        </w:rPr>
        <w:t>证复</w:t>
      </w:r>
      <w:r>
        <w:rPr>
          <w:rFonts w:asciiTheme="minorEastAsia" w:hAnsiTheme="minorEastAsia" w:hint="eastAsia"/>
          <w:bCs/>
          <w:szCs w:val="21"/>
        </w:rPr>
        <w:t>印件，需清晰反映身份证有效期限】</w:t>
      </w:r>
    </w:p>
    <w:p w:rsidR="00BC3811" w:rsidRDefault="00BC3811" w:rsidP="004C1A19">
      <w:pPr>
        <w:spacing w:line="480" w:lineRule="auto"/>
        <w:ind w:leftChars="-256" w:left="-538" w:firstLineChars="257" w:firstLine="540"/>
        <w:jc w:val="center"/>
        <w:rPr>
          <w:rFonts w:asciiTheme="minorEastAsia" w:hAnsiTheme="minorEastAsia"/>
          <w:bCs/>
          <w:szCs w:val="21"/>
        </w:rPr>
      </w:pPr>
    </w:p>
    <w:p w:rsidR="00BC3811" w:rsidRDefault="00BC3811">
      <w:pPr>
        <w:autoSpaceDE w:val="0"/>
        <w:autoSpaceDN w:val="0"/>
        <w:adjustRightInd w:val="0"/>
        <w:spacing w:line="360" w:lineRule="auto"/>
        <w:ind w:right="-11"/>
        <w:rPr>
          <w:rFonts w:asciiTheme="minorEastAsia" w:hAnsiTheme="minorEastAsia" w:cs="宋体"/>
          <w:szCs w:val="21"/>
          <w:lang w:val="zh-CN"/>
        </w:rPr>
      </w:pPr>
    </w:p>
    <w:p w:rsidR="00BC3811" w:rsidRDefault="00BC3811">
      <w:pPr>
        <w:autoSpaceDE w:val="0"/>
        <w:autoSpaceDN w:val="0"/>
        <w:adjustRightInd w:val="0"/>
        <w:spacing w:line="360" w:lineRule="auto"/>
        <w:ind w:right="-11"/>
        <w:rPr>
          <w:rFonts w:asciiTheme="minorEastAsia" w:hAnsiTheme="minorEastAsia" w:cs="宋体"/>
          <w:szCs w:val="21"/>
          <w:lang w:val="zh-CN"/>
        </w:rPr>
      </w:pPr>
    </w:p>
    <w:p w:rsidR="00BC3811" w:rsidRDefault="005D245B" w:rsidP="004C1A19">
      <w:pPr>
        <w:spacing w:line="480" w:lineRule="auto"/>
        <w:ind w:firstLineChars="1875" w:firstLine="3938"/>
        <w:rPr>
          <w:rFonts w:asciiTheme="minorEastAsia" w:hAnsiTheme="minorEastAsia" w:cs="Arial"/>
          <w:szCs w:val="21"/>
          <w:u w:val="single"/>
        </w:rPr>
      </w:pPr>
      <w:r>
        <w:rPr>
          <w:rFonts w:asciiTheme="minorEastAsia" w:hAnsiTheme="minorEastAsia" w:cs="Arial" w:hint="eastAsia"/>
          <w:szCs w:val="21"/>
        </w:rPr>
        <w:t>响应人名称（并加盖公章）：</w:t>
      </w:r>
    </w:p>
    <w:p w:rsidR="00BC3811" w:rsidRDefault="005D245B" w:rsidP="004C1A19">
      <w:pPr>
        <w:adjustRightInd w:val="0"/>
        <w:spacing w:before="60" w:line="480" w:lineRule="auto"/>
        <w:ind w:firstLineChars="1875" w:firstLine="3938"/>
        <w:jc w:val="left"/>
        <w:textAlignment w:val="baseline"/>
        <w:rPr>
          <w:rFonts w:asciiTheme="minorEastAsia" w:hAnsiTheme="minorEastAsia" w:cs="Arial"/>
          <w:kern w:val="0"/>
          <w:szCs w:val="21"/>
        </w:rPr>
      </w:pPr>
      <w:r>
        <w:rPr>
          <w:rFonts w:asciiTheme="minorEastAsia" w:hAnsiTheme="minorEastAsia" w:cs="Arial" w:hint="eastAsia"/>
          <w:kern w:val="0"/>
          <w:szCs w:val="21"/>
        </w:rPr>
        <w:t>签署日期：   年   月   日</w:t>
      </w:r>
    </w:p>
    <w:p w:rsidR="00BC3811" w:rsidRDefault="00BC3811">
      <w:pPr>
        <w:spacing w:line="480" w:lineRule="auto"/>
        <w:rPr>
          <w:rFonts w:asciiTheme="minorEastAsia" w:hAnsiTheme="minorEastAsia" w:cs="Arial"/>
          <w:szCs w:val="21"/>
        </w:rPr>
      </w:pPr>
    </w:p>
    <w:p w:rsidR="00BC3811" w:rsidRDefault="00BC3811">
      <w:pPr>
        <w:rPr>
          <w:szCs w:val="21"/>
        </w:rPr>
      </w:pPr>
    </w:p>
    <w:p w:rsidR="00BC3811" w:rsidRDefault="005D245B">
      <w:pPr>
        <w:spacing w:line="320" w:lineRule="exact"/>
        <w:ind w:firstLineChars="200" w:firstLine="420"/>
        <w:rPr>
          <w:rFonts w:asciiTheme="minorEastAsia" w:hAnsiTheme="minorEastAsia"/>
          <w:bCs/>
          <w:kern w:val="12"/>
          <w:szCs w:val="21"/>
        </w:rPr>
      </w:pPr>
      <w:r>
        <w:rPr>
          <w:rFonts w:asciiTheme="minorEastAsia" w:hAnsiTheme="minorEastAsia" w:hint="eastAsia"/>
          <w:bCs/>
          <w:kern w:val="12"/>
          <w:szCs w:val="21"/>
        </w:rPr>
        <w:t>说明：法定代表人（单位负责人）</w:t>
      </w:r>
      <w:r>
        <w:rPr>
          <w:rFonts w:asciiTheme="minorEastAsia" w:hAnsiTheme="minorEastAsia"/>
          <w:bCs/>
          <w:kern w:val="12"/>
          <w:szCs w:val="21"/>
        </w:rPr>
        <w:t>参</w:t>
      </w:r>
      <w:r>
        <w:rPr>
          <w:rFonts w:asciiTheme="minorEastAsia" w:hAnsiTheme="minorEastAsia" w:hint="eastAsia"/>
          <w:bCs/>
          <w:kern w:val="12"/>
          <w:szCs w:val="21"/>
        </w:rPr>
        <w:t>加本</w:t>
      </w:r>
      <w:r>
        <w:rPr>
          <w:rFonts w:asciiTheme="minorEastAsia" w:hAnsiTheme="minorEastAsia"/>
          <w:bCs/>
          <w:kern w:val="12"/>
          <w:szCs w:val="21"/>
        </w:rPr>
        <w:t>项目响应</w:t>
      </w:r>
      <w:r>
        <w:rPr>
          <w:rFonts w:asciiTheme="minorEastAsia" w:hAnsiTheme="minorEastAsia" w:hint="eastAsia"/>
          <w:bCs/>
          <w:kern w:val="12"/>
          <w:szCs w:val="21"/>
        </w:rPr>
        <w:t>的，</w:t>
      </w:r>
      <w:r>
        <w:rPr>
          <w:rFonts w:asciiTheme="minorEastAsia" w:hAnsiTheme="minorEastAsia"/>
          <w:bCs/>
          <w:kern w:val="12"/>
          <w:szCs w:val="21"/>
        </w:rPr>
        <w:t>仅须</w:t>
      </w:r>
      <w:r>
        <w:rPr>
          <w:rFonts w:asciiTheme="minorEastAsia" w:hAnsiTheme="minorEastAsia" w:hint="eastAsia"/>
          <w:bCs/>
          <w:kern w:val="12"/>
          <w:szCs w:val="21"/>
        </w:rPr>
        <w:t>出具此</w:t>
      </w:r>
      <w:r>
        <w:rPr>
          <w:rFonts w:asciiTheme="minorEastAsia" w:hAnsiTheme="minorEastAsia"/>
          <w:bCs/>
          <w:kern w:val="12"/>
          <w:szCs w:val="21"/>
        </w:rPr>
        <w:t>证</w:t>
      </w:r>
      <w:r>
        <w:rPr>
          <w:rFonts w:asciiTheme="minorEastAsia" w:hAnsiTheme="minorEastAsia" w:hint="eastAsia"/>
          <w:bCs/>
          <w:kern w:val="12"/>
          <w:szCs w:val="21"/>
        </w:rPr>
        <w:t>明</w:t>
      </w:r>
      <w:r>
        <w:rPr>
          <w:rFonts w:asciiTheme="minorEastAsia" w:hAnsiTheme="minorEastAsia"/>
          <w:bCs/>
          <w:kern w:val="12"/>
          <w:szCs w:val="21"/>
        </w:rPr>
        <w:t>书</w:t>
      </w:r>
      <w:r>
        <w:rPr>
          <w:rFonts w:asciiTheme="minorEastAsia" w:hAnsiTheme="minorEastAsia" w:hint="eastAsia"/>
          <w:bCs/>
          <w:kern w:val="12"/>
          <w:szCs w:val="21"/>
        </w:rPr>
        <w:t>。</w:t>
      </w:r>
    </w:p>
    <w:p w:rsidR="00BC3811" w:rsidRDefault="00BC3811">
      <w:pPr>
        <w:spacing w:line="480" w:lineRule="exact"/>
        <w:jc w:val="center"/>
        <w:rPr>
          <w:rFonts w:ascii="宋体" w:hAnsi="宋体"/>
          <w:b/>
          <w:bCs/>
          <w:sz w:val="36"/>
          <w:szCs w:val="36"/>
        </w:rPr>
      </w:pPr>
    </w:p>
    <w:p w:rsidR="00BC3811" w:rsidRDefault="005D245B">
      <w:pPr>
        <w:spacing w:line="480" w:lineRule="exact"/>
        <w:ind w:left="840"/>
        <w:jc w:val="left"/>
        <w:rPr>
          <w:rFonts w:asciiTheme="majorEastAsia" w:eastAsiaTheme="majorEastAsia" w:hAnsiTheme="majorEastAsia"/>
          <w:b/>
          <w:snapToGrid w:val="0"/>
          <w:kern w:val="0"/>
          <w:sz w:val="24"/>
          <w:szCs w:val="24"/>
        </w:rPr>
      </w:pPr>
      <w:r>
        <w:rPr>
          <w:rFonts w:hint="eastAsia"/>
          <w:snapToGrid w:val="0"/>
        </w:rPr>
        <w:t xml:space="preserve">                  </w:t>
      </w:r>
      <w:r>
        <w:rPr>
          <w:rFonts w:asciiTheme="majorEastAsia" w:eastAsiaTheme="majorEastAsia" w:hAnsiTheme="majorEastAsia" w:hint="eastAsia"/>
          <w:b/>
          <w:bCs/>
          <w:sz w:val="24"/>
          <w:szCs w:val="24"/>
        </w:rPr>
        <w:t xml:space="preserve">3.7 </w:t>
      </w:r>
      <w:r>
        <w:rPr>
          <w:rFonts w:hint="eastAsia"/>
          <w:snapToGrid w:val="0"/>
        </w:rPr>
        <w:t xml:space="preserve"> </w:t>
      </w:r>
      <w:r>
        <w:rPr>
          <w:rFonts w:ascii="宋体" w:hAnsi="宋体" w:hint="eastAsia"/>
          <w:b/>
          <w:bCs/>
          <w:sz w:val="24"/>
          <w:szCs w:val="24"/>
        </w:rPr>
        <w:t>法定代表人授权委托书</w:t>
      </w:r>
    </w:p>
    <w:p w:rsidR="00BC3811" w:rsidRDefault="00BC3811">
      <w:pPr>
        <w:pStyle w:val="af2"/>
        <w:spacing w:line="480" w:lineRule="exact"/>
        <w:ind w:left="1560" w:firstLineChars="0" w:firstLine="0"/>
        <w:rPr>
          <w:rFonts w:ascii="宋体" w:hAnsi="宋体"/>
          <w:b/>
          <w:bCs/>
          <w:sz w:val="24"/>
          <w:szCs w:val="24"/>
        </w:rPr>
      </w:pPr>
    </w:p>
    <w:p w:rsidR="00BC3811" w:rsidRDefault="005D245B">
      <w:pPr>
        <w:spacing w:line="480" w:lineRule="exact"/>
        <w:jc w:val="center"/>
        <w:rPr>
          <w:rFonts w:ascii="宋体" w:hAnsi="宋体"/>
          <w:b/>
          <w:bCs/>
          <w:sz w:val="24"/>
          <w:szCs w:val="24"/>
        </w:rPr>
      </w:pPr>
      <w:r>
        <w:rPr>
          <w:rFonts w:ascii="宋体" w:hAnsi="宋体" w:hint="eastAsia"/>
          <w:b/>
          <w:bCs/>
          <w:sz w:val="24"/>
          <w:szCs w:val="24"/>
        </w:rPr>
        <w:t>法定代表人（单位负责人）授权书</w:t>
      </w:r>
    </w:p>
    <w:p w:rsidR="00BC3811" w:rsidRDefault="00BC3811">
      <w:pPr>
        <w:spacing w:line="480" w:lineRule="exact"/>
        <w:jc w:val="center"/>
        <w:rPr>
          <w:rFonts w:ascii="宋体" w:hAnsi="宋体"/>
          <w:b/>
          <w:bCs/>
          <w:sz w:val="36"/>
          <w:szCs w:val="36"/>
        </w:rPr>
      </w:pPr>
    </w:p>
    <w:p w:rsidR="00BC3811" w:rsidRDefault="005D245B">
      <w:pPr>
        <w:adjustRightInd w:val="0"/>
        <w:spacing w:line="360" w:lineRule="auto"/>
        <w:ind w:firstLineChars="200" w:firstLine="420"/>
        <w:contextualSpacing/>
        <w:rPr>
          <w:rFonts w:asciiTheme="minorEastAsia" w:hAnsiTheme="minorEastAsia" w:cs="Arial"/>
          <w:szCs w:val="21"/>
        </w:rPr>
      </w:pPr>
      <w:r>
        <w:rPr>
          <w:rFonts w:asciiTheme="minorEastAsia" w:hAnsiTheme="minorEastAsia" w:cs="Arial" w:hint="eastAsia"/>
          <w:szCs w:val="21"/>
        </w:rPr>
        <w:t>本人（</w:t>
      </w:r>
      <w:r>
        <w:rPr>
          <w:rFonts w:asciiTheme="minorEastAsia" w:hAnsiTheme="minorEastAsia" w:hint="eastAsia"/>
          <w:i/>
          <w:snapToGrid w:val="0"/>
          <w:szCs w:val="21"/>
          <w:u w:val="single"/>
        </w:rPr>
        <w:t>法人姓名</w:t>
      </w:r>
      <w:r>
        <w:rPr>
          <w:rFonts w:asciiTheme="minorEastAsia" w:hAnsiTheme="minorEastAsia" w:cs="Arial" w:hint="eastAsia"/>
          <w:szCs w:val="21"/>
        </w:rPr>
        <w:t>）系（</w:t>
      </w:r>
      <w:r>
        <w:rPr>
          <w:rFonts w:asciiTheme="minorEastAsia" w:hAnsiTheme="minorEastAsia" w:hint="eastAsia"/>
          <w:i/>
          <w:snapToGrid w:val="0"/>
          <w:szCs w:val="21"/>
          <w:u w:val="single"/>
        </w:rPr>
        <w:t>响应人名称，以下简称我方</w:t>
      </w:r>
      <w:r>
        <w:rPr>
          <w:rFonts w:asciiTheme="minorEastAsia" w:hAnsiTheme="minorEastAsia" w:cs="Arial" w:hint="eastAsia"/>
          <w:szCs w:val="21"/>
        </w:rPr>
        <w:t>）的法定代表人（单位负责人），现委托我方在职职工（</w:t>
      </w:r>
      <w:r>
        <w:rPr>
          <w:rFonts w:asciiTheme="minorEastAsia" w:hAnsiTheme="minorEastAsia" w:hint="eastAsia"/>
          <w:i/>
          <w:snapToGrid w:val="0"/>
          <w:szCs w:val="21"/>
          <w:u w:val="single"/>
        </w:rPr>
        <w:t>姓名，职务</w:t>
      </w:r>
      <w:r>
        <w:rPr>
          <w:rFonts w:asciiTheme="minorEastAsia" w:hAnsiTheme="minorEastAsia" w:cs="Arial" w:hint="eastAsia"/>
          <w:szCs w:val="21"/>
        </w:rPr>
        <w:t>）以我方的名义参加贵方</w:t>
      </w:r>
      <w:r>
        <w:rPr>
          <w:rFonts w:asciiTheme="minorEastAsia" w:hAnsiTheme="minorEastAsia" w:hint="eastAsia"/>
          <w:snapToGrid w:val="0"/>
          <w:kern w:val="0"/>
          <w:szCs w:val="21"/>
        </w:rPr>
        <w:t>（</w:t>
      </w:r>
      <w:r>
        <w:rPr>
          <w:rFonts w:asciiTheme="minorEastAsia" w:hAnsiTheme="minorEastAsia" w:hint="eastAsia"/>
          <w:snapToGrid w:val="0"/>
          <w:kern w:val="0"/>
          <w:szCs w:val="21"/>
          <w:u w:val="single"/>
        </w:rPr>
        <w:t xml:space="preserve">   </w:t>
      </w:r>
      <w:r>
        <w:rPr>
          <w:rFonts w:asciiTheme="minorEastAsia" w:hAnsiTheme="minorEastAsia" w:hint="eastAsia"/>
          <w:i/>
          <w:snapToGrid w:val="0"/>
          <w:kern w:val="0"/>
          <w:szCs w:val="21"/>
          <w:u w:val="single"/>
        </w:rPr>
        <w:t>项目编号</w:t>
      </w:r>
      <w:r>
        <w:rPr>
          <w:rFonts w:asciiTheme="minorEastAsia" w:hAnsiTheme="minorEastAsia" w:hint="eastAsia"/>
          <w:snapToGrid w:val="0"/>
          <w:kern w:val="0"/>
          <w:szCs w:val="21"/>
        </w:rPr>
        <w:t>____）（</w:t>
      </w:r>
      <w:r>
        <w:rPr>
          <w:rFonts w:asciiTheme="minorEastAsia" w:hAnsiTheme="minorEastAsia" w:hint="eastAsia"/>
          <w:snapToGrid w:val="0"/>
          <w:kern w:val="0"/>
          <w:szCs w:val="21"/>
          <w:u w:val="single"/>
        </w:rPr>
        <w:t xml:space="preserve">  </w:t>
      </w:r>
      <w:r>
        <w:rPr>
          <w:rFonts w:asciiTheme="minorEastAsia" w:hAnsiTheme="minorEastAsia" w:hint="eastAsia"/>
          <w:i/>
          <w:snapToGrid w:val="0"/>
          <w:kern w:val="0"/>
          <w:szCs w:val="21"/>
          <w:u w:val="single"/>
        </w:rPr>
        <w:t>项目名称</w:t>
      </w:r>
      <w:r>
        <w:rPr>
          <w:rFonts w:asciiTheme="minorEastAsia" w:hAnsiTheme="minorEastAsia" w:hint="eastAsia"/>
          <w:snapToGrid w:val="0"/>
          <w:kern w:val="0"/>
          <w:szCs w:val="21"/>
        </w:rPr>
        <w:t>__）</w:t>
      </w:r>
      <w:r>
        <w:rPr>
          <w:rFonts w:asciiTheme="minorEastAsia" w:hAnsiTheme="minorEastAsia" w:cs="Arial" w:hint="eastAsia"/>
          <w:szCs w:val="21"/>
        </w:rPr>
        <w:t>的征集活动，并代表我方全权办理针对上述项目响应文件的提交、开启、澄清、签约等一切具体事务，并签署全部有关的文件、协议及合同。</w:t>
      </w:r>
    </w:p>
    <w:p w:rsidR="00BC3811" w:rsidRDefault="005D245B">
      <w:pPr>
        <w:adjustRightInd w:val="0"/>
        <w:spacing w:line="360" w:lineRule="auto"/>
        <w:ind w:firstLineChars="200" w:firstLine="420"/>
        <w:contextualSpacing/>
        <w:rPr>
          <w:rFonts w:asciiTheme="minorEastAsia" w:hAnsiTheme="minorEastAsia" w:cs="Arial"/>
          <w:szCs w:val="21"/>
        </w:rPr>
      </w:pPr>
      <w:r>
        <w:rPr>
          <w:rFonts w:asciiTheme="minorEastAsia" w:hAnsiTheme="minorEastAsia" w:cs="Arial" w:hint="eastAsia"/>
          <w:szCs w:val="21"/>
        </w:rPr>
        <w:t>我方对被授权人的签名事项负全部责任。</w:t>
      </w:r>
    </w:p>
    <w:p w:rsidR="00BC3811" w:rsidRDefault="005D245B">
      <w:pPr>
        <w:adjustRightInd w:val="0"/>
        <w:spacing w:line="360" w:lineRule="auto"/>
        <w:ind w:firstLineChars="200" w:firstLine="420"/>
        <w:contextualSpacing/>
        <w:rPr>
          <w:rFonts w:asciiTheme="minorEastAsia" w:hAnsiTheme="minorEastAsia" w:cs="Arial"/>
          <w:szCs w:val="21"/>
        </w:rPr>
      </w:pPr>
      <w:r>
        <w:rPr>
          <w:rFonts w:asciiTheme="minorEastAsia" w:hAnsiTheme="minorEastAsia" w:cs="Arial" w:hint="eastAsia"/>
          <w:szCs w:val="21"/>
        </w:rPr>
        <w:t>除我方书面撤销授权外，自本项目响应文件提交之日起直至政府采购框架协议生效前始终有效。被授权人在授权书有效期内签署的所有文件不因授权的撤销而失效。</w:t>
      </w:r>
    </w:p>
    <w:p w:rsidR="00BC3811" w:rsidRDefault="005D245B">
      <w:pPr>
        <w:adjustRightInd w:val="0"/>
        <w:spacing w:line="360" w:lineRule="auto"/>
        <w:ind w:firstLineChars="200" w:firstLine="420"/>
        <w:contextualSpacing/>
        <w:rPr>
          <w:rFonts w:asciiTheme="minorEastAsia" w:hAnsiTheme="minorEastAsia" w:cs="Arial"/>
          <w:szCs w:val="21"/>
        </w:rPr>
      </w:pPr>
      <w:r>
        <w:rPr>
          <w:rFonts w:asciiTheme="minorEastAsia" w:hAnsiTheme="minorEastAsia" w:cs="Arial" w:hint="eastAsia"/>
          <w:szCs w:val="21"/>
        </w:rPr>
        <w:t>被授权人无转委托权，特此委托。</w:t>
      </w:r>
    </w:p>
    <w:p w:rsidR="00BC3811" w:rsidRDefault="005D245B">
      <w:pPr>
        <w:spacing w:line="480" w:lineRule="auto"/>
        <w:ind w:firstLineChars="200" w:firstLine="420"/>
        <w:rPr>
          <w:rFonts w:asciiTheme="minorEastAsia" w:hAnsiTheme="minorEastAsia"/>
          <w:szCs w:val="21"/>
        </w:rPr>
      </w:pPr>
      <w:r>
        <w:rPr>
          <w:rFonts w:asciiTheme="minorEastAsia" w:hAnsiTheme="minorEastAsia" w:hint="eastAsia"/>
          <w:szCs w:val="21"/>
        </w:rPr>
        <w:t xml:space="preserve">响应人名称： </w:t>
      </w:r>
      <w:r>
        <w:rPr>
          <w:rFonts w:asciiTheme="minorEastAsia" w:hAnsiTheme="minorEastAsia" w:hint="eastAsia"/>
          <w:szCs w:val="21"/>
          <w:u w:val="single"/>
        </w:rPr>
        <w:t xml:space="preserve">       （全称）       </w:t>
      </w:r>
      <w:r>
        <w:rPr>
          <w:rFonts w:asciiTheme="minorEastAsia" w:hAnsiTheme="minorEastAsia" w:hint="eastAsia"/>
          <w:szCs w:val="21"/>
        </w:rPr>
        <w:t xml:space="preserve"> （盖单位公章）</w:t>
      </w:r>
    </w:p>
    <w:p w:rsidR="00BC3811" w:rsidRDefault="005D245B">
      <w:pPr>
        <w:spacing w:line="480" w:lineRule="auto"/>
        <w:ind w:firstLineChars="200" w:firstLine="420"/>
        <w:rPr>
          <w:rFonts w:asciiTheme="minorEastAsia" w:hAnsiTheme="minorEastAsia" w:cs="Arial"/>
          <w:szCs w:val="21"/>
        </w:rPr>
      </w:pPr>
      <w:r>
        <w:rPr>
          <w:rFonts w:asciiTheme="minorEastAsia" w:hAnsiTheme="minorEastAsia" w:cs="Arial" w:hint="eastAsia"/>
          <w:szCs w:val="21"/>
        </w:rPr>
        <w:t>法定代表人（单位负责人）： （签字或加盖名章）</w:t>
      </w:r>
    </w:p>
    <w:p w:rsidR="00BC3811" w:rsidRDefault="005D245B">
      <w:pPr>
        <w:spacing w:line="480" w:lineRule="auto"/>
        <w:ind w:firstLineChars="200" w:firstLine="420"/>
        <w:rPr>
          <w:rFonts w:asciiTheme="minorEastAsia" w:hAnsiTheme="minorEastAsia"/>
          <w:szCs w:val="21"/>
        </w:rPr>
      </w:pPr>
      <w:r>
        <w:rPr>
          <w:rFonts w:asciiTheme="minorEastAsia" w:hAnsiTheme="minorEastAsia" w:cs="Arial" w:hint="eastAsia"/>
          <w:szCs w:val="21"/>
        </w:rPr>
        <w:t>法定代表人（单位负责人）</w:t>
      </w:r>
      <w:r>
        <w:rPr>
          <w:rFonts w:asciiTheme="minorEastAsia" w:hAnsiTheme="minorEastAsia" w:hint="eastAsia"/>
          <w:szCs w:val="21"/>
        </w:rPr>
        <w:t>授权代表：  （</w:t>
      </w:r>
      <w:r>
        <w:rPr>
          <w:rFonts w:asciiTheme="minorEastAsia" w:hAnsiTheme="minorEastAsia" w:cs="Arial" w:hint="eastAsia"/>
          <w:szCs w:val="21"/>
        </w:rPr>
        <w:t>签字或加盖名章</w:t>
      </w:r>
      <w:r>
        <w:rPr>
          <w:rFonts w:asciiTheme="minorEastAsia" w:hAnsiTheme="minorEastAsia" w:hint="eastAsia"/>
          <w:szCs w:val="21"/>
        </w:rPr>
        <w:t>）</w:t>
      </w:r>
    </w:p>
    <w:p w:rsidR="00BC3811" w:rsidRDefault="005D245B">
      <w:pPr>
        <w:spacing w:line="480" w:lineRule="auto"/>
        <w:ind w:firstLineChars="200" w:firstLine="420"/>
        <w:rPr>
          <w:rFonts w:asciiTheme="minorEastAsia" w:hAnsiTheme="minorEastAsia"/>
          <w:szCs w:val="21"/>
        </w:rPr>
      </w:pPr>
      <w:r>
        <w:rPr>
          <w:rFonts w:asciiTheme="minorEastAsia" w:hAnsiTheme="minorEastAsia" w:cs="Arial" w:hint="eastAsia"/>
          <w:szCs w:val="21"/>
        </w:rPr>
        <w:t>法定代表人（单位负责人）</w:t>
      </w:r>
      <w:r>
        <w:rPr>
          <w:rFonts w:asciiTheme="minorEastAsia" w:hAnsiTheme="minorEastAsia" w:hint="eastAsia"/>
          <w:szCs w:val="21"/>
        </w:rPr>
        <w:t>授权代表联系电话（手机）：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4"/>
        <w:gridCol w:w="7"/>
        <w:gridCol w:w="4478"/>
        <w:gridCol w:w="14"/>
      </w:tblGrid>
      <w:tr w:rsidR="00BC3811">
        <w:trPr>
          <w:gridAfter w:val="1"/>
          <w:wAfter w:w="14" w:type="dxa"/>
          <w:trHeight w:val="2636"/>
        </w:trPr>
        <w:tc>
          <w:tcPr>
            <w:tcW w:w="4484" w:type="dxa"/>
            <w:vAlign w:val="center"/>
          </w:tcPr>
          <w:p w:rsidR="00BC3811" w:rsidRDefault="005D245B">
            <w:pPr>
              <w:jc w:val="center"/>
              <w:rPr>
                <w:rFonts w:asciiTheme="minorEastAsia" w:hAnsiTheme="minorEastAsia"/>
                <w:szCs w:val="21"/>
              </w:rPr>
            </w:pPr>
            <w:r>
              <w:rPr>
                <w:rFonts w:asciiTheme="minorEastAsia" w:hAnsiTheme="minorEastAsia" w:hint="eastAsia"/>
                <w:szCs w:val="21"/>
              </w:rPr>
              <w:t>法定代表人（单位负责人）身份证（正面）</w:t>
            </w:r>
          </w:p>
        </w:tc>
        <w:tc>
          <w:tcPr>
            <w:tcW w:w="4485" w:type="dxa"/>
            <w:gridSpan w:val="2"/>
            <w:vAlign w:val="center"/>
          </w:tcPr>
          <w:p w:rsidR="00BC3811" w:rsidRDefault="005D245B">
            <w:pPr>
              <w:jc w:val="center"/>
              <w:rPr>
                <w:rFonts w:asciiTheme="minorEastAsia" w:hAnsiTheme="minorEastAsia"/>
                <w:szCs w:val="21"/>
              </w:rPr>
            </w:pPr>
            <w:r>
              <w:rPr>
                <w:rFonts w:asciiTheme="minorEastAsia" w:hAnsiTheme="minorEastAsia" w:hint="eastAsia"/>
                <w:szCs w:val="21"/>
              </w:rPr>
              <w:t>法定代表人（单位负责人）身份证（反面）</w:t>
            </w:r>
          </w:p>
        </w:tc>
      </w:tr>
      <w:tr w:rsidR="00BC3811">
        <w:trPr>
          <w:trHeight w:val="2781"/>
        </w:trPr>
        <w:tc>
          <w:tcPr>
            <w:tcW w:w="4491" w:type="dxa"/>
            <w:gridSpan w:val="2"/>
            <w:vAlign w:val="center"/>
          </w:tcPr>
          <w:p w:rsidR="00BC3811" w:rsidRDefault="005D245B">
            <w:pPr>
              <w:jc w:val="center"/>
              <w:rPr>
                <w:rFonts w:asciiTheme="minorEastAsia" w:hAnsiTheme="minorEastAsia"/>
                <w:szCs w:val="21"/>
              </w:rPr>
            </w:pPr>
            <w:bookmarkStart w:id="20" w:name="_资格证明文件"/>
            <w:bookmarkStart w:id="21" w:name="_Toc364329026"/>
            <w:bookmarkEnd w:id="20"/>
            <w:r>
              <w:rPr>
                <w:rFonts w:asciiTheme="minorEastAsia" w:hAnsiTheme="minorEastAsia" w:hint="eastAsia"/>
                <w:szCs w:val="21"/>
              </w:rPr>
              <w:lastRenderedPageBreak/>
              <w:t>法定代表人（单位负责人）授权代表身份证</w:t>
            </w:r>
          </w:p>
          <w:p w:rsidR="00BC3811" w:rsidRDefault="005D245B">
            <w:pPr>
              <w:jc w:val="center"/>
              <w:rPr>
                <w:rFonts w:asciiTheme="minorEastAsia" w:hAnsiTheme="minorEastAsia"/>
                <w:szCs w:val="21"/>
              </w:rPr>
            </w:pPr>
            <w:r>
              <w:rPr>
                <w:rFonts w:asciiTheme="minorEastAsia" w:hAnsiTheme="minorEastAsia" w:hint="eastAsia"/>
                <w:szCs w:val="21"/>
              </w:rPr>
              <w:t>（正面）</w:t>
            </w:r>
            <w:bookmarkEnd w:id="21"/>
          </w:p>
        </w:tc>
        <w:tc>
          <w:tcPr>
            <w:tcW w:w="4492" w:type="dxa"/>
            <w:gridSpan w:val="2"/>
            <w:vAlign w:val="center"/>
          </w:tcPr>
          <w:p w:rsidR="00BC3811" w:rsidRDefault="005D245B">
            <w:pPr>
              <w:jc w:val="center"/>
              <w:rPr>
                <w:rFonts w:asciiTheme="minorEastAsia" w:hAnsiTheme="minorEastAsia"/>
                <w:szCs w:val="21"/>
              </w:rPr>
            </w:pPr>
            <w:bookmarkStart w:id="22" w:name="_Toc364329027"/>
            <w:r>
              <w:rPr>
                <w:rFonts w:asciiTheme="minorEastAsia" w:hAnsiTheme="minorEastAsia" w:hint="eastAsia"/>
                <w:szCs w:val="21"/>
              </w:rPr>
              <w:t>法定代表人（单位负责人）授权代表身份证</w:t>
            </w:r>
          </w:p>
          <w:p w:rsidR="00BC3811" w:rsidRDefault="005D245B">
            <w:pPr>
              <w:jc w:val="center"/>
              <w:rPr>
                <w:rFonts w:asciiTheme="minorEastAsia" w:hAnsiTheme="minorEastAsia"/>
                <w:szCs w:val="21"/>
              </w:rPr>
            </w:pPr>
            <w:r>
              <w:rPr>
                <w:rFonts w:asciiTheme="minorEastAsia" w:hAnsiTheme="minorEastAsia" w:hint="eastAsia"/>
                <w:szCs w:val="21"/>
              </w:rPr>
              <w:t>（反面）</w:t>
            </w:r>
            <w:bookmarkEnd w:id="22"/>
          </w:p>
        </w:tc>
      </w:tr>
    </w:tbl>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5D245B">
      <w:pPr>
        <w:autoSpaceDE w:val="0"/>
        <w:autoSpaceDN w:val="0"/>
        <w:adjustRightInd w:val="0"/>
        <w:spacing w:line="360" w:lineRule="auto"/>
        <w:jc w:val="center"/>
        <w:outlineLvl w:val="0"/>
        <w:rPr>
          <w:rFonts w:ascii="宋体" w:hAnsi="宋体"/>
          <w:b/>
          <w:bCs/>
          <w:sz w:val="24"/>
          <w:szCs w:val="24"/>
        </w:rPr>
      </w:pPr>
      <w:r>
        <w:rPr>
          <w:rFonts w:ascii="宋体" w:hAnsi="宋体" w:hint="eastAsia"/>
          <w:b/>
          <w:bCs/>
          <w:sz w:val="24"/>
          <w:szCs w:val="24"/>
        </w:rPr>
        <w:t>3.8 特定资格要求</w:t>
      </w: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rPr>
          <w:rFonts w:asciiTheme="majorEastAsia" w:eastAsiaTheme="majorEastAsia" w:hAnsiTheme="majorEastAsia"/>
          <w:b/>
          <w:snapToGrid w:val="0"/>
          <w:kern w:val="0"/>
          <w:sz w:val="24"/>
          <w:szCs w:val="24"/>
        </w:rPr>
      </w:pPr>
    </w:p>
    <w:p w:rsidR="00BC3811" w:rsidRDefault="005D245B">
      <w:pPr>
        <w:autoSpaceDE w:val="0"/>
        <w:autoSpaceDN w:val="0"/>
        <w:adjustRightInd w:val="0"/>
        <w:spacing w:line="360" w:lineRule="auto"/>
        <w:jc w:val="center"/>
        <w:rPr>
          <w:rFonts w:asciiTheme="minorEastAsia" w:hAnsiTheme="minorEastAsia" w:cs="黑体"/>
          <w:b/>
          <w:bCs/>
          <w:sz w:val="28"/>
          <w:szCs w:val="28"/>
          <w:lang w:val="zh-CN"/>
        </w:rPr>
      </w:pPr>
      <w:r>
        <w:rPr>
          <w:rFonts w:asciiTheme="minorEastAsia" w:hAnsiTheme="minorEastAsia" w:cs="黑体" w:hint="eastAsia"/>
          <w:b/>
          <w:bCs/>
          <w:sz w:val="28"/>
          <w:szCs w:val="28"/>
          <w:lang w:val="zh-CN"/>
        </w:rPr>
        <w:t>四、符合性审查材料格式</w:t>
      </w: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5D245B">
      <w:pPr>
        <w:spacing w:line="360" w:lineRule="auto"/>
        <w:jc w:val="center"/>
        <w:rPr>
          <w:rFonts w:asciiTheme="majorEastAsia" w:eastAsiaTheme="majorEastAsia" w:hAnsiTheme="majorEastAsia"/>
          <w:b/>
          <w:snapToGrid w:val="0"/>
          <w:kern w:val="0"/>
          <w:sz w:val="24"/>
          <w:szCs w:val="24"/>
        </w:rPr>
      </w:pPr>
      <w:r>
        <w:rPr>
          <w:rFonts w:asciiTheme="majorEastAsia" w:eastAsiaTheme="majorEastAsia" w:hAnsiTheme="majorEastAsia" w:hint="eastAsia"/>
          <w:b/>
          <w:snapToGrid w:val="0"/>
          <w:kern w:val="0"/>
          <w:sz w:val="24"/>
          <w:szCs w:val="24"/>
        </w:rPr>
        <w:t>4.1 响应产品信息及报价明细</w:t>
      </w: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5D245B" w:rsidP="00E00BB7">
      <w:pPr>
        <w:spacing w:before="50" w:afterLines="50" w:line="360" w:lineRule="auto"/>
        <w:contextualSpacing/>
        <w:jc w:val="left"/>
        <w:rPr>
          <w:rFonts w:asciiTheme="minorEastAsia" w:hAnsiTheme="minorEastAsia"/>
          <w:szCs w:val="21"/>
        </w:rPr>
      </w:pPr>
      <w:r>
        <w:rPr>
          <w:rFonts w:asciiTheme="minorEastAsia" w:hAnsiTheme="minorEastAsia" w:hint="eastAsia"/>
          <w:szCs w:val="21"/>
        </w:rPr>
        <w:t>项目编号：</w:t>
      </w:r>
    </w:p>
    <w:p w:rsidR="00BC3811" w:rsidRDefault="005D245B">
      <w:pPr>
        <w:autoSpaceDE w:val="0"/>
        <w:autoSpaceDN w:val="0"/>
        <w:adjustRightInd w:val="0"/>
        <w:spacing w:line="360" w:lineRule="auto"/>
        <w:outlineLvl w:val="0"/>
        <w:rPr>
          <w:rFonts w:eastAsia="宋体" w:hAnsi="宋体"/>
          <w:b/>
          <w:snapToGrid w:val="0"/>
          <w:kern w:val="0"/>
          <w:szCs w:val="21"/>
        </w:rPr>
      </w:pPr>
      <w:r>
        <w:rPr>
          <w:rFonts w:asciiTheme="minorEastAsia" w:hAnsiTheme="minorEastAsia" w:hint="eastAsia"/>
          <w:szCs w:val="21"/>
        </w:rPr>
        <w:t xml:space="preserve">项目名称：   </w:t>
      </w:r>
    </w:p>
    <w:p w:rsidR="00BC3811" w:rsidRDefault="00BC3811">
      <w:pPr>
        <w:autoSpaceDE w:val="0"/>
        <w:autoSpaceDN w:val="0"/>
        <w:adjustRightInd w:val="0"/>
        <w:spacing w:line="480" w:lineRule="auto"/>
        <w:jc w:val="center"/>
        <w:rPr>
          <w:rFonts w:asciiTheme="minorEastAsia" w:hAnsiTheme="minorEastAsia" w:cs="宋体"/>
          <w:szCs w:val="21"/>
          <w:lang w:val="zh-CN"/>
        </w:rPr>
      </w:pPr>
    </w:p>
    <w:p w:rsidR="00BC3811" w:rsidRDefault="00BC3811">
      <w:pPr>
        <w:autoSpaceDE w:val="0"/>
        <w:autoSpaceDN w:val="0"/>
        <w:adjustRightInd w:val="0"/>
        <w:spacing w:line="480" w:lineRule="auto"/>
        <w:jc w:val="center"/>
        <w:rPr>
          <w:rFonts w:asciiTheme="minorEastAsia" w:hAnsiTheme="minorEastAsia" w:cs="宋体"/>
          <w:szCs w:val="21"/>
          <w:lang w:val="zh-CN"/>
        </w:rPr>
      </w:pPr>
    </w:p>
    <w:p w:rsidR="00BC3811" w:rsidRDefault="00BC3811">
      <w:pPr>
        <w:autoSpaceDE w:val="0"/>
        <w:autoSpaceDN w:val="0"/>
        <w:adjustRightInd w:val="0"/>
        <w:spacing w:line="480" w:lineRule="auto"/>
        <w:jc w:val="center"/>
        <w:rPr>
          <w:rFonts w:asciiTheme="minorEastAsia" w:hAnsiTheme="minorEastAsia" w:cs="宋体"/>
          <w:szCs w:val="21"/>
          <w:lang w:val="zh-CN"/>
        </w:rPr>
      </w:pPr>
    </w:p>
    <w:p w:rsidR="00BC3811" w:rsidRDefault="005D245B">
      <w:pPr>
        <w:autoSpaceDE w:val="0"/>
        <w:autoSpaceDN w:val="0"/>
        <w:adjustRightInd w:val="0"/>
        <w:spacing w:line="480" w:lineRule="auto"/>
        <w:jc w:val="center"/>
        <w:rPr>
          <w:rFonts w:asciiTheme="minorEastAsia" w:hAnsiTheme="minorEastAsia" w:cs="宋体"/>
          <w:szCs w:val="21"/>
          <w:lang w:val="zh-CN"/>
        </w:rPr>
      </w:pPr>
      <w:r>
        <w:rPr>
          <w:rFonts w:asciiTheme="minorEastAsia" w:hAnsiTheme="minorEastAsia" w:cs="宋体" w:hint="eastAsia"/>
          <w:szCs w:val="21"/>
          <w:lang w:val="zh-CN"/>
        </w:rPr>
        <w:t>请投标人根据情况自拟格式</w:t>
      </w: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5D245B">
      <w:pPr>
        <w:spacing w:line="360" w:lineRule="auto"/>
        <w:jc w:val="center"/>
        <w:rPr>
          <w:rFonts w:asciiTheme="majorEastAsia" w:eastAsiaTheme="majorEastAsia" w:hAnsiTheme="majorEastAsia"/>
          <w:b/>
          <w:snapToGrid w:val="0"/>
          <w:kern w:val="0"/>
          <w:sz w:val="24"/>
          <w:szCs w:val="24"/>
        </w:rPr>
      </w:pPr>
      <w:r>
        <w:rPr>
          <w:rFonts w:asciiTheme="majorEastAsia" w:eastAsiaTheme="majorEastAsia" w:hAnsiTheme="majorEastAsia" w:hint="eastAsia"/>
          <w:b/>
          <w:snapToGrid w:val="0"/>
          <w:kern w:val="0"/>
          <w:sz w:val="24"/>
          <w:szCs w:val="24"/>
        </w:rPr>
        <w:t>4.2采购需求响应表</w:t>
      </w:r>
    </w:p>
    <w:p w:rsidR="00BC3811" w:rsidRDefault="00BC3811">
      <w:pPr>
        <w:spacing w:line="360" w:lineRule="auto"/>
        <w:jc w:val="center"/>
        <w:rPr>
          <w:rFonts w:asciiTheme="majorEastAsia" w:eastAsiaTheme="majorEastAsia" w:hAnsiTheme="majorEastAsia"/>
          <w:b/>
          <w:snapToGrid w:val="0"/>
          <w:kern w:val="0"/>
          <w:sz w:val="24"/>
          <w:szCs w:val="24"/>
        </w:rPr>
      </w:pPr>
    </w:p>
    <w:p w:rsidR="00BC3811" w:rsidRDefault="005D245B" w:rsidP="00E00BB7">
      <w:pPr>
        <w:spacing w:before="50" w:afterLines="50" w:line="360" w:lineRule="auto"/>
        <w:contextualSpacing/>
        <w:jc w:val="left"/>
        <w:rPr>
          <w:rFonts w:asciiTheme="minorEastAsia" w:hAnsiTheme="minorEastAsia"/>
          <w:szCs w:val="21"/>
        </w:rPr>
      </w:pPr>
      <w:r>
        <w:rPr>
          <w:rFonts w:asciiTheme="minorEastAsia" w:hAnsiTheme="minorEastAsia" w:hint="eastAsia"/>
          <w:szCs w:val="21"/>
        </w:rPr>
        <w:t>项目编号：</w:t>
      </w:r>
    </w:p>
    <w:p w:rsidR="00BC3811" w:rsidRDefault="005D245B">
      <w:pPr>
        <w:autoSpaceDE w:val="0"/>
        <w:autoSpaceDN w:val="0"/>
        <w:adjustRightInd w:val="0"/>
        <w:spacing w:line="360" w:lineRule="auto"/>
        <w:outlineLvl w:val="0"/>
        <w:rPr>
          <w:rFonts w:eastAsia="宋体" w:hAnsi="宋体"/>
          <w:b/>
          <w:snapToGrid w:val="0"/>
          <w:kern w:val="0"/>
          <w:szCs w:val="21"/>
        </w:rPr>
      </w:pPr>
      <w:r>
        <w:rPr>
          <w:rFonts w:asciiTheme="minorEastAsia" w:hAnsiTheme="minorEastAsia" w:hint="eastAsia"/>
          <w:szCs w:val="21"/>
        </w:rPr>
        <w:t xml:space="preserve">项目名称：   </w:t>
      </w:r>
    </w:p>
    <w:p w:rsidR="00BC3811" w:rsidRDefault="00BC3811">
      <w:pPr>
        <w:autoSpaceDE w:val="0"/>
        <w:autoSpaceDN w:val="0"/>
        <w:adjustRightInd w:val="0"/>
        <w:spacing w:line="480" w:lineRule="auto"/>
        <w:jc w:val="center"/>
        <w:rPr>
          <w:rFonts w:asciiTheme="minorEastAsia" w:hAnsiTheme="minorEastAsia" w:cs="宋体"/>
          <w:szCs w:val="21"/>
          <w:lang w:val="zh-CN"/>
        </w:rPr>
      </w:pPr>
    </w:p>
    <w:p w:rsidR="00BC3811" w:rsidRDefault="00BC3811">
      <w:pPr>
        <w:autoSpaceDE w:val="0"/>
        <w:autoSpaceDN w:val="0"/>
        <w:adjustRightInd w:val="0"/>
        <w:spacing w:line="480" w:lineRule="auto"/>
        <w:jc w:val="center"/>
        <w:rPr>
          <w:rFonts w:asciiTheme="minorEastAsia" w:hAnsiTheme="minorEastAsia" w:cs="宋体"/>
          <w:szCs w:val="21"/>
          <w:lang w:val="zh-CN"/>
        </w:rPr>
      </w:pPr>
    </w:p>
    <w:p w:rsidR="00BC3811" w:rsidRDefault="00BC3811">
      <w:pPr>
        <w:autoSpaceDE w:val="0"/>
        <w:autoSpaceDN w:val="0"/>
        <w:adjustRightInd w:val="0"/>
        <w:spacing w:line="480" w:lineRule="auto"/>
        <w:jc w:val="center"/>
        <w:rPr>
          <w:rFonts w:asciiTheme="minorEastAsia" w:hAnsiTheme="minorEastAsia" w:cs="宋体"/>
          <w:szCs w:val="21"/>
          <w:lang w:val="zh-CN"/>
        </w:rPr>
      </w:pPr>
    </w:p>
    <w:p w:rsidR="00BC3811" w:rsidRDefault="005D245B">
      <w:pPr>
        <w:autoSpaceDE w:val="0"/>
        <w:autoSpaceDN w:val="0"/>
        <w:adjustRightInd w:val="0"/>
        <w:spacing w:line="480" w:lineRule="auto"/>
        <w:jc w:val="center"/>
        <w:rPr>
          <w:rFonts w:asciiTheme="minorEastAsia" w:hAnsiTheme="minorEastAsia" w:cs="宋体"/>
          <w:szCs w:val="21"/>
          <w:lang w:val="zh-CN"/>
        </w:rPr>
      </w:pPr>
      <w:r>
        <w:rPr>
          <w:rFonts w:asciiTheme="minorEastAsia" w:hAnsiTheme="minorEastAsia" w:cs="宋体" w:hint="eastAsia"/>
          <w:szCs w:val="21"/>
          <w:lang w:val="zh-CN"/>
        </w:rPr>
        <w:t>请投标人根据情况自拟格式</w:t>
      </w:r>
    </w:p>
    <w:p w:rsidR="00BC3811" w:rsidRDefault="00BC3811">
      <w:pPr>
        <w:adjustRightInd w:val="0"/>
        <w:snapToGrid w:val="0"/>
        <w:spacing w:line="360" w:lineRule="auto"/>
        <w:ind w:firstLineChars="2050" w:firstLine="4305"/>
        <w:rPr>
          <w:rFonts w:asciiTheme="minorEastAsia" w:hAnsiTheme="minorEastAsia" w:cs="宋体"/>
          <w:szCs w:val="21"/>
        </w:rPr>
      </w:pPr>
    </w:p>
    <w:p w:rsidR="00BC3811" w:rsidRDefault="00BC3811">
      <w:pPr>
        <w:adjustRightInd w:val="0"/>
        <w:snapToGrid w:val="0"/>
        <w:spacing w:line="360" w:lineRule="auto"/>
        <w:ind w:firstLineChars="2050" w:firstLine="4305"/>
        <w:rPr>
          <w:rFonts w:asciiTheme="minorEastAsia" w:hAnsiTheme="minorEastAsia" w:cs="宋体"/>
          <w:szCs w:val="21"/>
        </w:rPr>
      </w:pPr>
    </w:p>
    <w:p w:rsidR="00BC3811" w:rsidRDefault="00BC3811">
      <w:pPr>
        <w:adjustRightInd w:val="0"/>
        <w:snapToGrid w:val="0"/>
        <w:spacing w:line="360" w:lineRule="auto"/>
        <w:ind w:firstLineChars="2050" w:firstLine="4305"/>
        <w:rPr>
          <w:rFonts w:asciiTheme="minorEastAsia" w:hAnsiTheme="minorEastAsia" w:cs="宋体"/>
          <w:szCs w:val="21"/>
        </w:rPr>
      </w:pPr>
    </w:p>
    <w:p w:rsidR="00BC3811" w:rsidRDefault="00BC3811">
      <w:pPr>
        <w:adjustRightInd w:val="0"/>
        <w:snapToGrid w:val="0"/>
        <w:spacing w:line="360" w:lineRule="auto"/>
        <w:ind w:firstLineChars="2050" w:firstLine="4305"/>
        <w:rPr>
          <w:rFonts w:asciiTheme="minorEastAsia" w:hAnsiTheme="minorEastAsia" w:cs="宋体"/>
          <w:szCs w:val="21"/>
        </w:rPr>
      </w:pPr>
    </w:p>
    <w:p w:rsidR="00BC3811" w:rsidRDefault="00BC3811">
      <w:pPr>
        <w:adjustRightInd w:val="0"/>
        <w:snapToGrid w:val="0"/>
        <w:spacing w:line="360" w:lineRule="auto"/>
        <w:ind w:firstLineChars="2050" w:firstLine="4305"/>
        <w:rPr>
          <w:rFonts w:asciiTheme="minorEastAsia" w:hAnsiTheme="minorEastAsia" w:cs="宋体"/>
          <w:szCs w:val="21"/>
        </w:rPr>
      </w:pPr>
    </w:p>
    <w:p w:rsidR="00BC3811" w:rsidRDefault="00BC3811">
      <w:pPr>
        <w:adjustRightInd w:val="0"/>
        <w:snapToGrid w:val="0"/>
        <w:spacing w:line="360" w:lineRule="auto"/>
        <w:ind w:firstLineChars="2050" w:firstLine="4305"/>
        <w:rPr>
          <w:rFonts w:asciiTheme="minorEastAsia" w:hAnsiTheme="minorEastAsia" w:cs="宋体"/>
          <w:szCs w:val="21"/>
        </w:rPr>
      </w:pPr>
    </w:p>
    <w:p w:rsidR="00BC3811" w:rsidRDefault="00BC3811">
      <w:pPr>
        <w:adjustRightInd w:val="0"/>
        <w:snapToGrid w:val="0"/>
        <w:spacing w:line="360" w:lineRule="auto"/>
        <w:ind w:firstLineChars="2050" w:firstLine="4305"/>
        <w:rPr>
          <w:rFonts w:asciiTheme="minorEastAsia" w:hAnsiTheme="minorEastAsia" w:cs="宋体"/>
          <w:szCs w:val="21"/>
        </w:rPr>
      </w:pPr>
    </w:p>
    <w:p w:rsidR="00BC3811" w:rsidRDefault="00BC3811">
      <w:pPr>
        <w:adjustRightInd w:val="0"/>
        <w:snapToGrid w:val="0"/>
        <w:spacing w:line="360" w:lineRule="auto"/>
        <w:ind w:firstLineChars="2050" w:firstLine="4305"/>
        <w:rPr>
          <w:rFonts w:asciiTheme="minorEastAsia" w:hAnsiTheme="minorEastAsia" w:cs="宋体"/>
          <w:szCs w:val="21"/>
        </w:rPr>
      </w:pPr>
    </w:p>
    <w:p w:rsidR="00BC3811" w:rsidRDefault="00BC3811">
      <w:pPr>
        <w:adjustRightInd w:val="0"/>
        <w:snapToGrid w:val="0"/>
        <w:spacing w:line="360" w:lineRule="auto"/>
        <w:ind w:firstLineChars="2050" w:firstLine="4305"/>
        <w:rPr>
          <w:rFonts w:asciiTheme="minorEastAsia" w:hAnsiTheme="minorEastAsia" w:cs="宋体"/>
          <w:szCs w:val="21"/>
        </w:rPr>
      </w:pPr>
    </w:p>
    <w:p w:rsidR="00BC3811" w:rsidRDefault="00BC3811">
      <w:pPr>
        <w:adjustRightInd w:val="0"/>
        <w:snapToGrid w:val="0"/>
        <w:spacing w:line="360" w:lineRule="auto"/>
        <w:ind w:firstLineChars="2050" w:firstLine="4305"/>
        <w:rPr>
          <w:rFonts w:asciiTheme="minorEastAsia" w:hAnsiTheme="minorEastAsia" w:cs="宋体"/>
          <w:szCs w:val="21"/>
        </w:rPr>
      </w:pPr>
    </w:p>
    <w:p w:rsidR="00BC3811" w:rsidRDefault="00BC3811">
      <w:pPr>
        <w:adjustRightInd w:val="0"/>
        <w:snapToGrid w:val="0"/>
        <w:spacing w:line="360" w:lineRule="auto"/>
        <w:ind w:firstLineChars="2050" w:firstLine="4305"/>
        <w:rPr>
          <w:rFonts w:asciiTheme="minorEastAsia" w:hAnsiTheme="minorEastAsia" w:cs="宋体"/>
          <w:szCs w:val="21"/>
        </w:rPr>
      </w:pPr>
    </w:p>
    <w:p w:rsidR="00BC3811" w:rsidRDefault="00BC3811">
      <w:pPr>
        <w:adjustRightInd w:val="0"/>
        <w:snapToGrid w:val="0"/>
        <w:spacing w:line="360" w:lineRule="auto"/>
        <w:ind w:firstLineChars="2050" w:firstLine="4305"/>
        <w:rPr>
          <w:rFonts w:asciiTheme="minorEastAsia" w:hAnsiTheme="minorEastAsia" w:cs="宋体"/>
          <w:szCs w:val="21"/>
        </w:rPr>
      </w:pPr>
    </w:p>
    <w:p w:rsidR="00BC3811" w:rsidRDefault="00BC3811">
      <w:pPr>
        <w:adjustRightInd w:val="0"/>
        <w:snapToGrid w:val="0"/>
        <w:spacing w:line="360" w:lineRule="auto"/>
        <w:ind w:firstLineChars="2050" w:firstLine="4305"/>
        <w:rPr>
          <w:rFonts w:asciiTheme="minorEastAsia" w:hAnsiTheme="minorEastAsia" w:cs="宋体"/>
          <w:szCs w:val="21"/>
        </w:rPr>
      </w:pPr>
    </w:p>
    <w:p w:rsidR="00BC3811" w:rsidRDefault="00BC3811">
      <w:pPr>
        <w:adjustRightInd w:val="0"/>
        <w:snapToGrid w:val="0"/>
        <w:spacing w:line="360" w:lineRule="auto"/>
        <w:ind w:firstLineChars="2050" w:firstLine="4305"/>
        <w:rPr>
          <w:rFonts w:asciiTheme="minorEastAsia" w:hAnsiTheme="minorEastAsia" w:cs="宋体"/>
          <w:szCs w:val="21"/>
        </w:rPr>
      </w:pPr>
    </w:p>
    <w:p w:rsidR="00BC3811" w:rsidRDefault="00BC3811">
      <w:pPr>
        <w:adjustRightInd w:val="0"/>
        <w:snapToGrid w:val="0"/>
        <w:spacing w:line="360" w:lineRule="auto"/>
        <w:ind w:firstLineChars="2050" w:firstLine="4305"/>
        <w:rPr>
          <w:rFonts w:asciiTheme="minorEastAsia" w:hAnsiTheme="minorEastAsia" w:cs="宋体"/>
          <w:szCs w:val="21"/>
        </w:rPr>
      </w:pPr>
    </w:p>
    <w:p w:rsidR="00BC3811" w:rsidRDefault="00BC3811">
      <w:pPr>
        <w:adjustRightInd w:val="0"/>
        <w:snapToGrid w:val="0"/>
        <w:spacing w:line="360" w:lineRule="auto"/>
        <w:ind w:firstLineChars="2050" w:firstLine="4305"/>
        <w:rPr>
          <w:rFonts w:asciiTheme="minorEastAsia" w:hAnsiTheme="minorEastAsia" w:cs="宋体"/>
          <w:szCs w:val="21"/>
        </w:rPr>
      </w:pPr>
    </w:p>
    <w:p w:rsidR="00BC3811" w:rsidRDefault="00BC3811">
      <w:pPr>
        <w:adjustRightInd w:val="0"/>
        <w:snapToGrid w:val="0"/>
        <w:spacing w:line="360" w:lineRule="auto"/>
        <w:ind w:firstLineChars="2050" w:firstLine="4305"/>
        <w:rPr>
          <w:rFonts w:asciiTheme="minorEastAsia" w:hAnsiTheme="minorEastAsia" w:cs="宋体"/>
          <w:szCs w:val="21"/>
        </w:rPr>
      </w:pPr>
    </w:p>
    <w:p w:rsidR="00BC3811" w:rsidRDefault="00BC3811">
      <w:pPr>
        <w:adjustRightInd w:val="0"/>
        <w:snapToGrid w:val="0"/>
        <w:spacing w:line="360" w:lineRule="auto"/>
        <w:ind w:firstLineChars="2050" w:firstLine="4305"/>
        <w:rPr>
          <w:rFonts w:asciiTheme="minorEastAsia" w:hAnsiTheme="minorEastAsia" w:cs="宋体"/>
          <w:szCs w:val="21"/>
        </w:rPr>
      </w:pPr>
    </w:p>
    <w:p w:rsidR="00BC3811" w:rsidRDefault="00BC3811">
      <w:pPr>
        <w:adjustRightInd w:val="0"/>
        <w:snapToGrid w:val="0"/>
        <w:spacing w:line="360" w:lineRule="auto"/>
        <w:ind w:firstLineChars="2050" w:firstLine="4305"/>
        <w:rPr>
          <w:rFonts w:asciiTheme="minorEastAsia" w:hAnsiTheme="minorEastAsia" w:cs="宋体"/>
          <w:szCs w:val="21"/>
        </w:rPr>
      </w:pPr>
    </w:p>
    <w:p w:rsidR="00BC3811" w:rsidRDefault="00BC3811">
      <w:pPr>
        <w:adjustRightInd w:val="0"/>
        <w:snapToGrid w:val="0"/>
        <w:spacing w:line="360" w:lineRule="auto"/>
        <w:ind w:firstLineChars="2050" w:firstLine="4305"/>
        <w:rPr>
          <w:rFonts w:asciiTheme="minorEastAsia" w:hAnsiTheme="minorEastAsia" w:cs="宋体"/>
          <w:szCs w:val="21"/>
        </w:rPr>
      </w:pPr>
    </w:p>
    <w:p w:rsidR="00BC3811" w:rsidRDefault="005D245B">
      <w:pPr>
        <w:autoSpaceDE w:val="0"/>
        <w:autoSpaceDN w:val="0"/>
        <w:adjustRightInd w:val="0"/>
        <w:spacing w:line="360" w:lineRule="auto"/>
        <w:jc w:val="center"/>
        <w:outlineLvl w:val="0"/>
        <w:rPr>
          <w:rFonts w:ascii="宋体" w:hAnsi="宋体"/>
          <w:b/>
          <w:bCs/>
          <w:sz w:val="24"/>
          <w:szCs w:val="24"/>
        </w:rPr>
      </w:pPr>
      <w:r>
        <w:rPr>
          <w:rFonts w:ascii="宋体" w:hAnsi="宋体" w:hint="eastAsia"/>
          <w:b/>
          <w:bCs/>
          <w:sz w:val="24"/>
          <w:szCs w:val="24"/>
        </w:rPr>
        <w:t>4</w:t>
      </w:r>
      <w:r>
        <w:rPr>
          <w:rFonts w:ascii="宋体" w:hAnsi="宋体"/>
          <w:b/>
          <w:bCs/>
          <w:sz w:val="24"/>
          <w:szCs w:val="24"/>
        </w:rPr>
        <w:t>.</w:t>
      </w:r>
      <w:r>
        <w:rPr>
          <w:rFonts w:ascii="宋体" w:hAnsi="宋体" w:hint="eastAsia"/>
          <w:b/>
          <w:bCs/>
          <w:sz w:val="24"/>
          <w:szCs w:val="24"/>
        </w:rPr>
        <w:t>3 报价承诺书</w:t>
      </w:r>
    </w:p>
    <w:p w:rsidR="00BC3811" w:rsidRDefault="00BC3811">
      <w:pPr>
        <w:autoSpaceDE w:val="0"/>
        <w:autoSpaceDN w:val="0"/>
        <w:adjustRightInd w:val="0"/>
        <w:jc w:val="left"/>
        <w:rPr>
          <w:rFonts w:ascii="宋体" w:eastAsia="宋体" w:hAnsi="FreeSerifBold" w:cs="宋体"/>
          <w:kern w:val="0"/>
          <w:szCs w:val="21"/>
        </w:rPr>
      </w:pPr>
    </w:p>
    <w:p w:rsidR="00BC3811" w:rsidRDefault="005D245B" w:rsidP="00E00BB7">
      <w:pPr>
        <w:spacing w:beforeLines="50" w:afterLines="50" w:line="360" w:lineRule="auto"/>
        <w:contextualSpacing/>
        <w:rPr>
          <w:rFonts w:ascii="宋体" w:eastAsia="宋体" w:hAnsi="宋体" w:cs="宋体"/>
          <w:szCs w:val="21"/>
          <w:lang w:val="zh-CN"/>
        </w:rPr>
      </w:pPr>
      <w:r>
        <w:rPr>
          <w:rFonts w:asciiTheme="minorEastAsia" w:hAnsiTheme="minorEastAsia" w:hint="eastAsia"/>
          <w:snapToGrid w:val="0"/>
          <w:kern w:val="0"/>
          <w:szCs w:val="21"/>
          <w:u w:val="single"/>
        </w:rPr>
        <w:t xml:space="preserve">    征集人名称     </w:t>
      </w:r>
      <w:r>
        <w:rPr>
          <w:rFonts w:asciiTheme="minorEastAsia" w:hAnsiTheme="minorEastAsia" w:hint="eastAsia"/>
          <w:snapToGrid w:val="0"/>
          <w:kern w:val="0"/>
          <w:szCs w:val="21"/>
        </w:rPr>
        <w:t>：</w:t>
      </w:r>
    </w:p>
    <w:p w:rsidR="00BC3811" w:rsidRDefault="005D245B" w:rsidP="00E00BB7">
      <w:pPr>
        <w:spacing w:beforeLines="50" w:afterLines="50" w:line="360" w:lineRule="auto"/>
        <w:ind w:firstLineChars="200" w:firstLine="420"/>
        <w:contextualSpacing/>
        <w:rPr>
          <w:rFonts w:ascii="宋体" w:eastAsia="宋体" w:hAnsi="宋体" w:cs="宋体"/>
          <w:szCs w:val="21"/>
          <w:lang w:val="zh-CN"/>
        </w:rPr>
      </w:pPr>
      <w:r>
        <w:rPr>
          <w:rFonts w:ascii="宋体" w:eastAsia="宋体" w:cs="宋体" w:hint="eastAsia"/>
          <w:kern w:val="0"/>
          <w:szCs w:val="21"/>
        </w:rPr>
        <w:t>我方参加贵方组织的</w:t>
      </w:r>
      <w:r>
        <w:rPr>
          <w:rFonts w:asciiTheme="minorEastAsia" w:hAnsiTheme="minorEastAsia" w:hint="eastAsia"/>
          <w:snapToGrid w:val="0"/>
          <w:kern w:val="0"/>
          <w:szCs w:val="21"/>
        </w:rPr>
        <w:t>（</w:t>
      </w:r>
      <w:r>
        <w:rPr>
          <w:rFonts w:asciiTheme="minorEastAsia" w:hAnsiTheme="minorEastAsia" w:hint="eastAsia"/>
          <w:snapToGrid w:val="0"/>
          <w:kern w:val="0"/>
          <w:szCs w:val="21"/>
          <w:u w:val="single"/>
        </w:rPr>
        <w:t xml:space="preserve">   </w:t>
      </w:r>
      <w:r>
        <w:rPr>
          <w:rFonts w:asciiTheme="minorEastAsia" w:hAnsiTheme="minorEastAsia" w:hint="eastAsia"/>
          <w:i/>
          <w:snapToGrid w:val="0"/>
          <w:kern w:val="0"/>
          <w:szCs w:val="21"/>
          <w:u w:val="single"/>
        </w:rPr>
        <w:t>项目编号</w:t>
      </w:r>
      <w:r>
        <w:rPr>
          <w:rFonts w:asciiTheme="minorEastAsia" w:hAnsiTheme="minorEastAsia" w:hint="eastAsia"/>
          <w:snapToGrid w:val="0"/>
          <w:kern w:val="0"/>
          <w:szCs w:val="21"/>
        </w:rPr>
        <w:t>____）（</w:t>
      </w:r>
      <w:r>
        <w:rPr>
          <w:rFonts w:asciiTheme="minorEastAsia" w:hAnsiTheme="minorEastAsia" w:hint="eastAsia"/>
          <w:snapToGrid w:val="0"/>
          <w:kern w:val="0"/>
          <w:szCs w:val="21"/>
          <w:u w:val="single"/>
        </w:rPr>
        <w:t xml:space="preserve">  </w:t>
      </w:r>
      <w:r>
        <w:rPr>
          <w:rFonts w:asciiTheme="minorEastAsia" w:hAnsiTheme="minorEastAsia" w:hint="eastAsia"/>
          <w:i/>
          <w:snapToGrid w:val="0"/>
          <w:kern w:val="0"/>
          <w:szCs w:val="21"/>
          <w:u w:val="single"/>
        </w:rPr>
        <w:t>项目名称</w:t>
      </w:r>
      <w:r>
        <w:rPr>
          <w:rFonts w:asciiTheme="minorEastAsia" w:hAnsiTheme="minorEastAsia" w:hint="eastAsia"/>
          <w:snapToGrid w:val="0"/>
          <w:kern w:val="0"/>
          <w:szCs w:val="21"/>
        </w:rPr>
        <w:t>__）征集</w:t>
      </w:r>
      <w:r>
        <w:rPr>
          <w:rFonts w:ascii="宋体" w:eastAsia="宋体" w:cs="宋体" w:hint="eastAsia"/>
          <w:kern w:val="0"/>
          <w:szCs w:val="21"/>
        </w:rPr>
        <w:t>活动，并对此项目进行响应，对此</w:t>
      </w:r>
      <w:r>
        <w:rPr>
          <w:rFonts w:ascii="宋体" w:eastAsia="宋体" w:hAnsi="宋体" w:cs="宋体" w:hint="eastAsia"/>
          <w:szCs w:val="21"/>
          <w:lang w:val="zh-CN"/>
        </w:rPr>
        <w:t>我方在框架协议有效期内郑重承诺：</w:t>
      </w:r>
    </w:p>
    <w:p w:rsidR="00BC3811" w:rsidRDefault="005D245B" w:rsidP="00E00BB7">
      <w:pPr>
        <w:spacing w:beforeLines="50" w:afterLines="50" w:line="360" w:lineRule="auto"/>
        <w:ind w:firstLineChars="200" w:firstLine="420"/>
        <w:contextualSpacing/>
        <w:rPr>
          <w:rFonts w:ascii="宋体" w:eastAsia="宋体" w:hAnsi="宋体" w:cs="宋体"/>
          <w:szCs w:val="21"/>
          <w:lang w:val="zh-CN"/>
        </w:rPr>
      </w:pPr>
      <w:r>
        <w:rPr>
          <w:rFonts w:ascii="宋体" w:eastAsia="宋体" w:hAnsi="宋体" w:cs="宋体" w:hint="eastAsia"/>
          <w:szCs w:val="21"/>
          <w:lang w:val="zh-CN"/>
        </w:rPr>
        <w:t>一、保证依据征集文件要求和响应文件的承诺，及时向采购人提供入围的高质量服务，不在框架协议和采购合同内容之外提出任何附加条款。</w:t>
      </w:r>
    </w:p>
    <w:p w:rsidR="00BC3811" w:rsidRDefault="005D245B" w:rsidP="00E00BB7">
      <w:pPr>
        <w:spacing w:beforeLines="50" w:afterLines="50" w:line="360" w:lineRule="auto"/>
        <w:ind w:firstLineChars="200" w:firstLine="420"/>
        <w:contextualSpacing/>
        <w:rPr>
          <w:rFonts w:ascii="宋体" w:eastAsia="宋体" w:hAnsi="宋体" w:cs="宋体"/>
          <w:szCs w:val="21"/>
          <w:lang w:val="zh-CN"/>
        </w:rPr>
      </w:pPr>
      <w:r>
        <w:rPr>
          <w:rFonts w:ascii="宋体" w:eastAsia="宋体" w:hAnsi="宋体" w:cs="宋体" w:hint="eastAsia"/>
          <w:szCs w:val="21"/>
          <w:lang w:val="zh-CN"/>
        </w:rPr>
        <w:t>二、入围本期框架协议采购后，在征集文件规定的框架协议有效期内，我方保证以不高于入围报价的价格向适用框架协议的所有采购人提供入围服务，且不论何种原因都不会提高入围服务的价格。</w:t>
      </w:r>
    </w:p>
    <w:p w:rsidR="00BC3811" w:rsidRDefault="005D245B" w:rsidP="00E00BB7">
      <w:pPr>
        <w:spacing w:beforeLines="50" w:afterLines="50" w:line="360" w:lineRule="auto"/>
        <w:ind w:firstLineChars="200" w:firstLine="420"/>
        <w:contextualSpacing/>
        <w:rPr>
          <w:rFonts w:ascii="宋体" w:eastAsia="宋体" w:hAnsi="宋体" w:cs="宋体"/>
          <w:szCs w:val="21"/>
          <w:lang w:val="zh-CN"/>
        </w:rPr>
      </w:pPr>
      <w:r>
        <w:rPr>
          <w:rFonts w:ascii="宋体" w:eastAsia="宋体" w:hAnsi="宋体" w:cs="宋体" w:hint="eastAsia"/>
          <w:szCs w:val="21"/>
          <w:lang w:val="zh-CN"/>
        </w:rPr>
        <w:t>三、保证协议价格低于许昌市同期同条件市场平均价格。我方保证对入围服务的价格定期进行监控、维护。调整后的价格应低于许昌市同期同条件市场平均价格。</w:t>
      </w:r>
    </w:p>
    <w:p w:rsidR="00BC3811" w:rsidRDefault="005D245B" w:rsidP="00E00BB7">
      <w:pPr>
        <w:spacing w:beforeLines="50" w:afterLines="50" w:line="360" w:lineRule="auto"/>
        <w:ind w:firstLineChars="200" w:firstLine="420"/>
        <w:contextualSpacing/>
        <w:rPr>
          <w:rFonts w:ascii="宋体" w:eastAsia="宋体" w:hAnsi="宋体" w:cs="宋体"/>
          <w:szCs w:val="21"/>
          <w:lang w:val="zh-CN"/>
        </w:rPr>
      </w:pPr>
      <w:r>
        <w:rPr>
          <w:rFonts w:ascii="宋体" w:eastAsia="宋体" w:hAnsi="宋体" w:cs="宋体" w:hint="eastAsia"/>
          <w:szCs w:val="21"/>
          <w:lang w:val="zh-CN"/>
        </w:rPr>
        <w:t>四、我方已知悉所有服务的报价及在全国公共资源交易平台（河南省·许昌市）的成交记录将被以适当的形式对外公开。</w:t>
      </w:r>
    </w:p>
    <w:p w:rsidR="00BC3811" w:rsidRDefault="005D245B" w:rsidP="00E00BB7">
      <w:pPr>
        <w:spacing w:beforeLines="50" w:afterLines="50" w:line="360" w:lineRule="auto"/>
        <w:ind w:firstLineChars="200" w:firstLine="420"/>
        <w:contextualSpacing/>
        <w:rPr>
          <w:rFonts w:ascii="宋体" w:eastAsia="宋体" w:hAnsi="宋体" w:cs="宋体"/>
          <w:szCs w:val="21"/>
          <w:lang w:val="zh-CN"/>
        </w:rPr>
      </w:pPr>
      <w:r>
        <w:rPr>
          <w:rFonts w:ascii="宋体" w:eastAsia="宋体" w:hAnsi="宋体" w:cs="宋体" w:hint="eastAsia"/>
          <w:szCs w:val="21"/>
          <w:lang w:val="zh-CN"/>
        </w:rPr>
        <w:t>五、我方已知悉，一旦违反上述承诺且一经查实，将依据本征集文件相关规定接受处罚。</w:t>
      </w:r>
    </w:p>
    <w:p w:rsidR="00BC3811" w:rsidRDefault="005D245B" w:rsidP="00E00BB7">
      <w:pPr>
        <w:spacing w:beforeLines="50" w:afterLines="50" w:line="360" w:lineRule="auto"/>
        <w:ind w:firstLineChars="200" w:firstLine="420"/>
        <w:contextualSpacing/>
        <w:rPr>
          <w:rFonts w:ascii="宋体" w:eastAsia="宋体" w:hAnsi="宋体" w:cs="宋体"/>
          <w:szCs w:val="21"/>
          <w:lang w:val="zh-CN"/>
        </w:rPr>
      </w:pPr>
      <w:proofErr w:type="gramStart"/>
      <w:r>
        <w:rPr>
          <w:rFonts w:ascii="宋体" w:eastAsia="宋体" w:hAnsi="宋体" w:cs="宋体" w:hint="eastAsia"/>
          <w:szCs w:val="21"/>
          <w:lang w:val="zh-CN"/>
        </w:rPr>
        <w:t>本承诺</w:t>
      </w:r>
      <w:proofErr w:type="gramEnd"/>
      <w:r>
        <w:rPr>
          <w:rFonts w:ascii="宋体" w:eastAsia="宋体" w:hAnsi="宋体" w:cs="宋体" w:hint="eastAsia"/>
          <w:szCs w:val="21"/>
          <w:lang w:val="zh-CN"/>
        </w:rPr>
        <w:t>书有效期为签订之日起至框架协议期结束。</w:t>
      </w:r>
    </w:p>
    <w:p w:rsidR="00BC3811" w:rsidRDefault="00BC3811" w:rsidP="00E00BB7">
      <w:pPr>
        <w:spacing w:beforeLines="50" w:afterLines="50" w:line="360" w:lineRule="auto"/>
        <w:ind w:firstLineChars="200" w:firstLine="420"/>
        <w:contextualSpacing/>
        <w:rPr>
          <w:rFonts w:ascii="宋体" w:eastAsia="宋体" w:hAnsi="宋体" w:cs="宋体"/>
          <w:szCs w:val="21"/>
          <w:lang w:val="zh-CN"/>
        </w:rPr>
      </w:pPr>
    </w:p>
    <w:p w:rsidR="00BC3811" w:rsidRDefault="00BC3811" w:rsidP="00E00BB7">
      <w:pPr>
        <w:spacing w:beforeLines="50" w:afterLines="50" w:line="360" w:lineRule="auto"/>
        <w:ind w:firstLineChars="200" w:firstLine="420"/>
        <w:contextualSpacing/>
        <w:rPr>
          <w:rFonts w:ascii="宋体" w:eastAsia="宋体" w:hAnsi="宋体" w:cs="宋体"/>
          <w:szCs w:val="21"/>
          <w:lang w:val="zh-CN"/>
        </w:rPr>
      </w:pPr>
    </w:p>
    <w:p w:rsidR="00BC3811" w:rsidRDefault="005D245B" w:rsidP="00E00BB7">
      <w:pPr>
        <w:spacing w:beforeLines="50" w:afterLines="50" w:line="360" w:lineRule="auto"/>
        <w:ind w:firstLineChars="1900" w:firstLine="3990"/>
        <w:contextualSpacing/>
        <w:rPr>
          <w:rFonts w:ascii="宋体" w:eastAsia="宋体" w:hAnsi="宋体" w:cs="宋体"/>
          <w:szCs w:val="21"/>
          <w:lang w:val="zh-CN"/>
        </w:rPr>
      </w:pPr>
      <w:r>
        <w:rPr>
          <w:rFonts w:ascii="宋体" w:eastAsia="宋体" w:hAnsi="宋体" w:cs="宋体" w:hint="eastAsia"/>
          <w:szCs w:val="21"/>
          <w:lang w:val="zh-CN"/>
        </w:rPr>
        <w:t>响应人名称（并加盖公章）：</w:t>
      </w:r>
      <w:r>
        <w:rPr>
          <w:rFonts w:ascii="宋体" w:eastAsia="宋体" w:hAnsi="宋体" w:cs="宋体"/>
          <w:szCs w:val="21"/>
          <w:lang w:val="zh-CN"/>
        </w:rPr>
        <w:t xml:space="preserve"> </w:t>
      </w:r>
    </w:p>
    <w:p w:rsidR="00BC3811" w:rsidRDefault="005D245B" w:rsidP="00E00BB7">
      <w:pPr>
        <w:spacing w:beforeLines="50" w:afterLines="50" w:line="360" w:lineRule="auto"/>
        <w:ind w:firstLineChars="1900" w:firstLine="3990"/>
        <w:contextualSpacing/>
        <w:rPr>
          <w:rFonts w:ascii="宋体" w:eastAsia="宋体" w:hAnsi="宋体" w:cs="宋体"/>
          <w:szCs w:val="21"/>
          <w:lang w:val="zh-CN"/>
        </w:rPr>
      </w:pPr>
      <w:r>
        <w:rPr>
          <w:rFonts w:ascii="宋体" w:eastAsia="宋体" w:hAnsi="宋体" w:cs="宋体" w:hint="eastAsia"/>
          <w:szCs w:val="21"/>
          <w:lang w:val="zh-CN"/>
        </w:rPr>
        <w:t>日期：</w:t>
      </w:r>
      <w:r>
        <w:rPr>
          <w:rFonts w:ascii="宋体" w:eastAsia="宋体" w:hAnsi="宋体" w:cs="宋体"/>
          <w:szCs w:val="21"/>
          <w:lang w:val="zh-CN"/>
        </w:rPr>
        <w:t xml:space="preserve"> </w:t>
      </w:r>
      <w:r>
        <w:rPr>
          <w:rFonts w:ascii="宋体" w:eastAsia="宋体" w:hAnsi="宋体" w:cs="宋体" w:hint="eastAsia"/>
          <w:szCs w:val="21"/>
          <w:lang w:val="zh-CN"/>
        </w:rPr>
        <w:t xml:space="preserve">     年</w:t>
      </w:r>
      <w:r>
        <w:rPr>
          <w:rFonts w:ascii="宋体" w:eastAsia="宋体" w:hAnsi="宋体" w:cs="宋体"/>
          <w:szCs w:val="21"/>
          <w:lang w:val="zh-CN"/>
        </w:rPr>
        <w:t xml:space="preserve"> </w:t>
      </w:r>
      <w:r>
        <w:rPr>
          <w:rFonts w:ascii="宋体" w:eastAsia="宋体" w:hAnsi="宋体" w:cs="宋体" w:hint="eastAsia"/>
          <w:szCs w:val="21"/>
          <w:lang w:val="zh-CN"/>
        </w:rPr>
        <w:t xml:space="preserve">  月</w:t>
      </w:r>
      <w:r>
        <w:rPr>
          <w:rFonts w:ascii="宋体" w:eastAsia="宋体" w:hAnsi="宋体" w:cs="宋体"/>
          <w:szCs w:val="21"/>
          <w:lang w:val="zh-CN"/>
        </w:rPr>
        <w:t xml:space="preserve"> </w:t>
      </w:r>
      <w:r>
        <w:rPr>
          <w:rFonts w:ascii="宋体" w:eastAsia="宋体" w:hAnsi="宋体" w:cs="宋体" w:hint="eastAsia"/>
          <w:szCs w:val="21"/>
          <w:lang w:val="zh-CN"/>
        </w:rPr>
        <w:t xml:space="preserve">  日</w:t>
      </w:r>
    </w:p>
    <w:p w:rsidR="00BC3811" w:rsidRDefault="00BC3811">
      <w:pPr>
        <w:autoSpaceDE w:val="0"/>
        <w:autoSpaceDN w:val="0"/>
        <w:adjustRightInd w:val="0"/>
        <w:spacing w:line="360" w:lineRule="auto"/>
        <w:jc w:val="center"/>
        <w:outlineLvl w:val="0"/>
        <w:rPr>
          <w:rFonts w:eastAsia="宋体" w:hAnsi="宋体"/>
          <w:b/>
          <w:snapToGrid w:val="0"/>
          <w:kern w:val="0"/>
          <w:sz w:val="36"/>
          <w:szCs w:val="36"/>
        </w:rPr>
      </w:pPr>
    </w:p>
    <w:p w:rsidR="00BC3811" w:rsidRDefault="00BC3811">
      <w:pPr>
        <w:autoSpaceDE w:val="0"/>
        <w:autoSpaceDN w:val="0"/>
        <w:adjustRightInd w:val="0"/>
        <w:spacing w:line="360" w:lineRule="auto"/>
        <w:jc w:val="center"/>
        <w:outlineLvl w:val="0"/>
        <w:rPr>
          <w:rFonts w:eastAsia="宋体" w:hAnsi="宋体"/>
          <w:b/>
          <w:snapToGrid w:val="0"/>
          <w:kern w:val="0"/>
          <w:sz w:val="36"/>
          <w:szCs w:val="36"/>
        </w:rPr>
      </w:pPr>
    </w:p>
    <w:p w:rsidR="00BC3811" w:rsidRDefault="00BC3811">
      <w:pPr>
        <w:autoSpaceDE w:val="0"/>
        <w:autoSpaceDN w:val="0"/>
        <w:adjustRightInd w:val="0"/>
        <w:spacing w:line="360" w:lineRule="auto"/>
        <w:jc w:val="center"/>
        <w:outlineLvl w:val="0"/>
        <w:rPr>
          <w:rFonts w:eastAsia="宋体" w:hAnsi="宋体"/>
          <w:b/>
          <w:snapToGrid w:val="0"/>
          <w:kern w:val="0"/>
          <w:sz w:val="36"/>
          <w:szCs w:val="36"/>
        </w:rPr>
      </w:pPr>
    </w:p>
    <w:p w:rsidR="00BC3811" w:rsidRDefault="00BC3811">
      <w:pPr>
        <w:autoSpaceDE w:val="0"/>
        <w:autoSpaceDN w:val="0"/>
        <w:adjustRightInd w:val="0"/>
        <w:spacing w:line="360" w:lineRule="auto"/>
        <w:jc w:val="center"/>
        <w:outlineLvl w:val="0"/>
        <w:rPr>
          <w:rFonts w:eastAsia="宋体" w:hAnsi="宋体"/>
          <w:b/>
          <w:snapToGrid w:val="0"/>
          <w:kern w:val="0"/>
          <w:sz w:val="36"/>
          <w:szCs w:val="36"/>
        </w:rPr>
      </w:pPr>
    </w:p>
    <w:p w:rsidR="00BC3811" w:rsidRDefault="00BC3811">
      <w:pPr>
        <w:autoSpaceDE w:val="0"/>
        <w:autoSpaceDN w:val="0"/>
        <w:adjustRightInd w:val="0"/>
        <w:spacing w:line="360" w:lineRule="auto"/>
        <w:jc w:val="center"/>
        <w:outlineLvl w:val="0"/>
        <w:rPr>
          <w:rFonts w:eastAsia="宋体" w:hAnsi="宋体"/>
          <w:b/>
          <w:snapToGrid w:val="0"/>
          <w:kern w:val="0"/>
          <w:sz w:val="36"/>
          <w:szCs w:val="36"/>
        </w:rPr>
      </w:pPr>
    </w:p>
    <w:p w:rsidR="00BC3811" w:rsidRDefault="00BC3811">
      <w:pPr>
        <w:autoSpaceDE w:val="0"/>
        <w:autoSpaceDN w:val="0"/>
        <w:adjustRightInd w:val="0"/>
        <w:spacing w:line="480" w:lineRule="auto"/>
        <w:rPr>
          <w:rFonts w:asciiTheme="minorEastAsia" w:hAnsiTheme="minorEastAsia" w:cs="宋体"/>
          <w:szCs w:val="21"/>
          <w:lang w:val="zh-CN"/>
        </w:rPr>
      </w:pPr>
    </w:p>
    <w:p w:rsidR="00BC3811" w:rsidRDefault="005D245B">
      <w:pPr>
        <w:autoSpaceDE w:val="0"/>
        <w:autoSpaceDN w:val="0"/>
        <w:adjustRightInd w:val="0"/>
        <w:spacing w:line="360" w:lineRule="auto"/>
        <w:jc w:val="center"/>
        <w:outlineLvl w:val="0"/>
        <w:rPr>
          <w:rFonts w:ascii="宋体" w:hAnsi="宋体"/>
          <w:b/>
          <w:bCs/>
          <w:sz w:val="24"/>
          <w:szCs w:val="24"/>
        </w:rPr>
      </w:pPr>
      <w:r>
        <w:rPr>
          <w:rFonts w:ascii="宋体" w:hAnsi="宋体" w:hint="eastAsia"/>
          <w:b/>
          <w:bCs/>
          <w:sz w:val="24"/>
          <w:szCs w:val="24"/>
        </w:rPr>
        <w:t>4.4 服务承诺函</w:t>
      </w: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5D245B">
      <w:pPr>
        <w:autoSpaceDE w:val="0"/>
        <w:autoSpaceDN w:val="0"/>
        <w:adjustRightInd w:val="0"/>
        <w:spacing w:line="360" w:lineRule="auto"/>
        <w:jc w:val="center"/>
        <w:rPr>
          <w:rFonts w:asciiTheme="minorEastAsia" w:hAnsiTheme="minorEastAsia" w:cs="宋体"/>
          <w:szCs w:val="21"/>
          <w:lang w:val="zh-CN"/>
        </w:rPr>
      </w:pPr>
      <w:r>
        <w:rPr>
          <w:rFonts w:asciiTheme="minorEastAsia" w:hAnsiTheme="minorEastAsia" w:cs="宋体" w:hint="eastAsia"/>
          <w:szCs w:val="21"/>
          <w:lang w:val="zh-CN"/>
        </w:rPr>
        <w:t>（投标人根据招标文件要求自行编制）</w:t>
      </w: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5D245B">
      <w:pPr>
        <w:autoSpaceDE w:val="0"/>
        <w:autoSpaceDN w:val="0"/>
        <w:adjustRightInd w:val="0"/>
        <w:spacing w:line="360" w:lineRule="auto"/>
        <w:jc w:val="center"/>
        <w:outlineLvl w:val="0"/>
        <w:rPr>
          <w:rFonts w:ascii="宋体" w:hAnsi="宋体"/>
          <w:b/>
          <w:bCs/>
          <w:sz w:val="24"/>
          <w:szCs w:val="24"/>
        </w:rPr>
      </w:pPr>
      <w:r>
        <w:rPr>
          <w:rFonts w:ascii="宋体" w:hAnsi="宋体" w:hint="eastAsia"/>
          <w:b/>
          <w:bCs/>
          <w:sz w:val="24"/>
          <w:szCs w:val="24"/>
        </w:rPr>
        <w:t>4.5 售后服务方案</w:t>
      </w:r>
    </w:p>
    <w:p w:rsidR="00BC3811" w:rsidRDefault="00BC3811">
      <w:pPr>
        <w:autoSpaceDE w:val="0"/>
        <w:autoSpaceDN w:val="0"/>
        <w:adjustRightInd w:val="0"/>
        <w:spacing w:line="360" w:lineRule="auto"/>
        <w:jc w:val="center"/>
        <w:outlineLvl w:val="0"/>
        <w:rPr>
          <w:rFonts w:ascii="宋体" w:hAnsi="宋体"/>
          <w:b/>
          <w:bCs/>
          <w:sz w:val="36"/>
          <w:szCs w:val="36"/>
        </w:rPr>
      </w:pPr>
    </w:p>
    <w:p w:rsidR="00BC3811" w:rsidRDefault="00BC3811">
      <w:pPr>
        <w:autoSpaceDE w:val="0"/>
        <w:autoSpaceDN w:val="0"/>
        <w:adjustRightInd w:val="0"/>
        <w:spacing w:line="360" w:lineRule="auto"/>
        <w:jc w:val="center"/>
        <w:outlineLvl w:val="0"/>
        <w:rPr>
          <w:rFonts w:ascii="宋体" w:hAnsi="宋体"/>
          <w:b/>
          <w:bCs/>
          <w:sz w:val="36"/>
          <w:szCs w:val="36"/>
        </w:rPr>
      </w:pPr>
    </w:p>
    <w:p w:rsidR="00BC3811" w:rsidRDefault="005D245B">
      <w:pPr>
        <w:autoSpaceDE w:val="0"/>
        <w:autoSpaceDN w:val="0"/>
        <w:adjustRightInd w:val="0"/>
        <w:spacing w:line="360" w:lineRule="auto"/>
        <w:jc w:val="center"/>
        <w:rPr>
          <w:rFonts w:asciiTheme="minorEastAsia" w:hAnsiTheme="minorEastAsia" w:cs="宋体"/>
          <w:szCs w:val="21"/>
          <w:lang w:val="zh-CN"/>
        </w:rPr>
      </w:pPr>
      <w:r>
        <w:rPr>
          <w:rFonts w:asciiTheme="minorEastAsia" w:hAnsiTheme="minorEastAsia" w:cs="宋体" w:hint="eastAsia"/>
          <w:szCs w:val="21"/>
          <w:lang w:val="zh-CN"/>
        </w:rPr>
        <w:t>（投标人根据招标文件要求自行编制）</w:t>
      </w:r>
    </w:p>
    <w:p w:rsidR="00BC3811" w:rsidRDefault="00BC3811">
      <w:pPr>
        <w:autoSpaceDE w:val="0"/>
        <w:autoSpaceDN w:val="0"/>
        <w:adjustRightInd w:val="0"/>
        <w:spacing w:line="360" w:lineRule="auto"/>
        <w:jc w:val="center"/>
        <w:outlineLvl w:val="0"/>
        <w:rPr>
          <w:rFonts w:ascii="宋体" w:hAnsi="宋体"/>
          <w:b/>
          <w:bCs/>
          <w:sz w:val="36"/>
          <w:szCs w:val="36"/>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BC3811">
      <w:pPr>
        <w:autoSpaceDE w:val="0"/>
        <w:autoSpaceDN w:val="0"/>
        <w:adjustRightInd w:val="0"/>
        <w:spacing w:line="360" w:lineRule="auto"/>
        <w:jc w:val="center"/>
        <w:outlineLvl w:val="0"/>
        <w:rPr>
          <w:rFonts w:ascii="宋体" w:hAnsi="宋体"/>
          <w:b/>
          <w:bCs/>
          <w:sz w:val="24"/>
          <w:szCs w:val="24"/>
        </w:rPr>
      </w:pPr>
    </w:p>
    <w:p w:rsidR="00BC3811" w:rsidRDefault="005D245B">
      <w:pPr>
        <w:autoSpaceDE w:val="0"/>
        <w:autoSpaceDN w:val="0"/>
        <w:adjustRightInd w:val="0"/>
        <w:spacing w:line="360" w:lineRule="auto"/>
        <w:jc w:val="center"/>
        <w:outlineLvl w:val="0"/>
        <w:rPr>
          <w:rFonts w:ascii="宋体" w:hAnsi="宋体"/>
          <w:b/>
          <w:bCs/>
          <w:sz w:val="24"/>
          <w:szCs w:val="24"/>
        </w:rPr>
      </w:pPr>
      <w:r>
        <w:rPr>
          <w:rFonts w:ascii="宋体" w:hAnsi="宋体" w:hint="eastAsia"/>
          <w:b/>
          <w:bCs/>
          <w:sz w:val="24"/>
          <w:szCs w:val="24"/>
        </w:rPr>
        <w:t xml:space="preserve">4.6 </w:t>
      </w:r>
      <w:r>
        <w:rPr>
          <w:rFonts w:ascii="宋体" w:hAnsi="宋体"/>
          <w:b/>
          <w:bCs/>
          <w:sz w:val="24"/>
          <w:szCs w:val="24"/>
        </w:rPr>
        <w:t>中小企业声明函（</w:t>
      </w:r>
      <w:r>
        <w:rPr>
          <w:rFonts w:ascii="宋体" w:hAnsi="宋体" w:hint="eastAsia"/>
          <w:b/>
          <w:bCs/>
          <w:sz w:val="24"/>
          <w:szCs w:val="24"/>
        </w:rPr>
        <w:t>服务</w:t>
      </w:r>
      <w:r>
        <w:rPr>
          <w:rFonts w:ascii="宋体" w:hAnsi="宋体"/>
          <w:b/>
          <w:bCs/>
          <w:sz w:val="24"/>
          <w:szCs w:val="24"/>
        </w:rPr>
        <w:t>）</w:t>
      </w:r>
    </w:p>
    <w:p w:rsidR="00BC3811" w:rsidRDefault="00BC3811">
      <w:pPr>
        <w:spacing w:line="360" w:lineRule="auto"/>
        <w:jc w:val="center"/>
        <w:rPr>
          <w:rFonts w:ascii="宋体" w:hAnsi="宋体"/>
          <w:b/>
          <w:bCs/>
          <w:szCs w:val="21"/>
        </w:rPr>
      </w:pPr>
    </w:p>
    <w:p w:rsidR="00BC3811" w:rsidRDefault="005D245B" w:rsidP="004C1A19">
      <w:pPr>
        <w:spacing w:line="360" w:lineRule="auto"/>
        <w:ind w:firstLineChars="337" w:firstLine="708"/>
        <w:jc w:val="left"/>
      </w:pPr>
      <w:r>
        <w:t>本公司（联合体）郑重声明，根据《政府采购促进中小企业发展管理办法》（财库﹝</w:t>
      </w:r>
      <w:r>
        <w:t>2020</w:t>
      </w:r>
      <w:r>
        <w:t>﹞</w:t>
      </w:r>
      <w:r>
        <w:t xml:space="preserve">46 </w:t>
      </w:r>
      <w:r>
        <w:t>号）的规定，本公司（联合体）参加</w:t>
      </w:r>
      <w:r>
        <w:rPr>
          <w:i/>
          <w:u w:val="single"/>
        </w:rPr>
        <w:t>（单位名称）</w:t>
      </w:r>
      <w:r>
        <w:t>的</w:t>
      </w:r>
      <w:r>
        <w:rPr>
          <w:i/>
          <w:u w:val="single"/>
        </w:rPr>
        <w:t>（项目名称）</w:t>
      </w:r>
      <w:r>
        <w:t>采购活动，</w:t>
      </w:r>
      <w:r>
        <w:rPr>
          <w:rFonts w:hint="eastAsia"/>
        </w:rPr>
        <w:t>工程的施工单位全部为符合政策要求的中小企业（或者：服务全部由符合政策要求的中小企业承接）</w:t>
      </w:r>
      <w:r>
        <w:t>。相关企业（含联合体中的中小企业、签订分包意向协议的中小企业）的具体情况如下：</w:t>
      </w:r>
    </w:p>
    <w:p w:rsidR="00BC3811" w:rsidRDefault="005D245B">
      <w:pPr>
        <w:spacing w:line="360" w:lineRule="auto"/>
        <w:ind w:firstLineChars="202" w:firstLine="424"/>
        <w:jc w:val="left"/>
      </w:pPr>
      <w:r>
        <w:t xml:space="preserve">1. </w:t>
      </w:r>
      <w:r>
        <w:rPr>
          <w:i/>
          <w:u w:val="single"/>
        </w:rPr>
        <w:t>（标的名称）</w:t>
      </w:r>
      <w:r>
        <w:t>，属于</w:t>
      </w:r>
      <w:r>
        <w:rPr>
          <w:i/>
          <w:u w:val="single"/>
        </w:rPr>
        <w:t>（采购文件中明确的所属行业）</w:t>
      </w:r>
      <w:r>
        <w:t>行业；</w:t>
      </w:r>
      <w:r>
        <w:rPr>
          <w:rFonts w:hint="eastAsia"/>
        </w:rPr>
        <w:t>承建（承接）企业</w:t>
      </w:r>
      <w:r>
        <w:t>为</w:t>
      </w:r>
      <w:r>
        <w:rPr>
          <w:i/>
          <w:u w:val="single"/>
        </w:rPr>
        <w:t>（企业名称）</w:t>
      </w:r>
      <w:r>
        <w:t>，从业人员</w:t>
      </w:r>
      <w:r>
        <w:rPr>
          <w:rFonts w:hint="eastAsia"/>
          <w:u w:val="single"/>
        </w:rPr>
        <w:t xml:space="preserve">    </w:t>
      </w:r>
      <w:r>
        <w:t>人，营业收入为</w:t>
      </w:r>
      <w:r>
        <w:rPr>
          <w:rFonts w:hint="eastAsia"/>
          <w:u w:val="single"/>
        </w:rPr>
        <w:t xml:space="preserve">     </w:t>
      </w:r>
      <w:r>
        <w:t>万元，资产总额为</w:t>
      </w:r>
      <w:r>
        <w:rPr>
          <w:rFonts w:hint="eastAsia"/>
          <w:u w:val="single"/>
        </w:rPr>
        <w:t xml:space="preserve">      </w:t>
      </w:r>
      <w:r>
        <w:t>万元，属于</w:t>
      </w:r>
      <w:r>
        <w:rPr>
          <w:i/>
          <w:u w:val="single"/>
        </w:rPr>
        <w:t>（中型企业、小型企业、微型企业）</w:t>
      </w:r>
      <w:r>
        <w:t>；</w:t>
      </w:r>
    </w:p>
    <w:p w:rsidR="00BC3811" w:rsidRDefault="005D245B">
      <w:pPr>
        <w:spacing w:line="360" w:lineRule="auto"/>
        <w:ind w:firstLineChars="202" w:firstLine="424"/>
        <w:jc w:val="left"/>
      </w:pPr>
      <w:r>
        <w:t xml:space="preserve">2. </w:t>
      </w:r>
      <w:r>
        <w:rPr>
          <w:i/>
          <w:u w:val="single"/>
        </w:rPr>
        <w:t>（标的名称）</w:t>
      </w:r>
      <w:r>
        <w:t>，属于</w:t>
      </w:r>
      <w:r>
        <w:rPr>
          <w:i/>
          <w:u w:val="single"/>
        </w:rPr>
        <w:t>（采购文件中明确的所属行业）</w:t>
      </w:r>
      <w:r>
        <w:t>行业；</w:t>
      </w:r>
      <w:r>
        <w:rPr>
          <w:rFonts w:hint="eastAsia"/>
        </w:rPr>
        <w:t>承建（承接）企业</w:t>
      </w:r>
      <w:r>
        <w:t>为</w:t>
      </w:r>
      <w:r>
        <w:rPr>
          <w:i/>
          <w:u w:val="single"/>
        </w:rPr>
        <w:t>（企业名称）</w:t>
      </w:r>
      <w:r>
        <w:t>，从业人员</w:t>
      </w:r>
      <w:r>
        <w:rPr>
          <w:rFonts w:hint="eastAsia"/>
          <w:u w:val="single"/>
        </w:rPr>
        <w:t xml:space="preserve">      </w:t>
      </w:r>
      <w:r>
        <w:t>人，营业收入为</w:t>
      </w:r>
      <w:r>
        <w:rPr>
          <w:rFonts w:hint="eastAsia"/>
          <w:u w:val="single"/>
        </w:rPr>
        <w:t xml:space="preserve">      </w:t>
      </w:r>
      <w:r>
        <w:t>万元，资产总额为</w:t>
      </w:r>
      <w:r>
        <w:rPr>
          <w:rFonts w:hint="eastAsia"/>
          <w:u w:val="single"/>
        </w:rPr>
        <w:t xml:space="preserve">      </w:t>
      </w:r>
      <w:r>
        <w:t>万元，属于</w:t>
      </w:r>
      <w:r>
        <w:rPr>
          <w:i/>
          <w:u w:val="single"/>
        </w:rPr>
        <w:t>（中型企业、小型企业、微型企业）</w:t>
      </w:r>
      <w:r>
        <w:t>；</w:t>
      </w:r>
    </w:p>
    <w:p w:rsidR="00BC3811" w:rsidRDefault="005D245B">
      <w:pPr>
        <w:spacing w:line="360" w:lineRule="auto"/>
        <w:ind w:firstLineChars="202" w:firstLine="424"/>
        <w:jc w:val="left"/>
      </w:pPr>
      <w:r>
        <w:t xml:space="preserve">…… </w:t>
      </w:r>
    </w:p>
    <w:p w:rsidR="00BC3811" w:rsidRDefault="005D245B">
      <w:pPr>
        <w:spacing w:line="360" w:lineRule="auto"/>
        <w:ind w:firstLineChars="202" w:firstLine="424"/>
        <w:jc w:val="left"/>
      </w:pPr>
      <w:r>
        <w:t>以上企业，不属于大企业的分支机构，不存在控股股东为大企业的情形，也不存在与大企业的负责人为同一人的情形。</w:t>
      </w:r>
    </w:p>
    <w:p w:rsidR="00BC3811" w:rsidRDefault="005D245B">
      <w:pPr>
        <w:spacing w:line="360" w:lineRule="auto"/>
        <w:ind w:firstLineChars="202" w:firstLine="424"/>
        <w:jc w:val="left"/>
      </w:pPr>
      <w:r>
        <w:t>本企业对上述声明内容的真实性负责。如有虚假，将依法承担相应责任。</w:t>
      </w:r>
    </w:p>
    <w:p w:rsidR="00BC3811" w:rsidRDefault="00BC3811" w:rsidP="004C1A19">
      <w:pPr>
        <w:spacing w:line="360" w:lineRule="auto"/>
        <w:ind w:firstLineChars="337" w:firstLine="708"/>
        <w:jc w:val="left"/>
      </w:pPr>
    </w:p>
    <w:p w:rsidR="00BC3811" w:rsidRDefault="00BC3811" w:rsidP="004C1A19">
      <w:pPr>
        <w:spacing w:line="360" w:lineRule="auto"/>
        <w:ind w:firstLineChars="337" w:firstLine="708"/>
        <w:jc w:val="left"/>
      </w:pPr>
    </w:p>
    <w:p w:rsidR="00BC3811" w:rsidRDefault="005D245B">
      <w:pPr>
        <w:spacing w:line="480" w:lineRule="auto"/>
        <w:ind w:firstLineChars="2700" w:firstLine="5670"/>
        <w:jc w:val="left"/>
      </w:pPr>
      <w:r>
        <w:t>企业名称（盖章）：</w:t>
      </w:r>
    </w:p>
    <w:p w:rsidR="00BC3811" w:rsidRDefault="005D245B">
      <w:pPr>
        <w:spacing w:line="480" w:lineRule="auto"/>
        <w:ind w:firstLineChars="2700" w:firstLine="5670"/>
        <w:jc w:val="left"/>
        <w:rPr>
          <w:rFonts w:asciiTheme="minorEastAsia" w:hAnsiTheme="minorEastAsia" w:cs="Arial"/>
          <w:szCs w:val="21"/>
        </w:rPr>
      </w:pPr>
      <w:r>
        <w:t>日期：</w:t>
      </w:r>
    </w:p>
    <w:p w:rsidR="00BC3811" w:rsidRDefault="00BC3811">
      <w:pPr>
        <w:spacing w:line="480" w:lineRule="auto"/>
        <w:ind w:leftChars="2075" w:left="4358"/>
        <w:rPr>
          <w:rFonts w:asciiTheme="minorEastAsia" w:hAnsiTheme="minorEastAsia" w:cs="Arial"/>
          <w:szCs w:val="21"/>
        </w:rPr>
      </w:pPr>
    </w:p>
    <w:p w:rsidR="00BC3811" w:rsidRDefault="005D245B">
      <w:pPr>
        <w:widowControl/>
        <w:spacing w:before="100" w:beforeAutospacing="1" w:after="100" w:afterAutospacing="1" w:line="360" w:lineRule="auto"/>
        <w:contextualSpacing/>
        <w:jc w:val="left"/>
        <w:rPr>
          <w:rFonts w:ascii="宋体" w:hAnsi="宋体"/>
          <w:szCs w:val="21"/>
        </w:rPr>
      </w:pPr>
      <w:r>
        <w:rPr>
          <w:rFonts w:ascii="宋体" w:hAnsi="宋体" w:hint="eastAsia"/>
          <w:szCs w:val="21"/>
        </w:rPr>
        <w:t>说明：</w:t>
      </w:r>
    </w:p>
    <w:p w:rsidR="00BC3811" w:rsidRDefault="005D245B">
      <w:pPr>
        <w:widowControl/>
        <w:spacing w:before="100" w:beforeAutospacing="1" w:after="100" w:afterAutospacing="1" w:line="360" w:lineRule="auto"/>
        <w:contextualSpacing/>
        <w:jc w:val="left"/>
        <w:rPr>
          <w:rFonts w:ascii="宋体" w:hAnsi="宋体" w:cs="Arial"/>
          <w:kern w:val="0"/>
          <w:szCs w:val="21"/>
        </w:rPr>
      </w:pPr>
      <w:r>
        <w:rPr>
          <w:rFonts w:ascii="宋体" w:hAnsi="宋体" w:cs="Arial" w:hint="eastAsia"/>
          <w:kern w:val="0"/>
          <w:szCs w:val="21"/>
        </w:rPr>
        <w:t>1、</w:t>
      </w:r>
      <w:r>
        <w:t>从业人员、营业收入、资产总额填报上一年度数据，无上</w:t>
      </w:r>
      <w:proofErr w:type="gramStart"/>
      <w:r>
        <w:t>一</w:t>
      </w:r>
      <w:proofErr w:type="gramEnd"/>
      <w:r>
        <w:t>年度数据的新成立企业可不填报。</w:t>
      </w:r>
    </w:p>
    <w:p w:rsidR="00BC3811" w:rsidRDefault="005D245B">
      <w:pPr>
        <w:widowControl/>
        <w:spacing w:before="100" w:beforeAutospacing="1" w:after="100" w:afterAutospacing="1" w:line="360" w:lineRule="auto"/>
        <w:contextualSpacing/>
        <w:jc w:val="left"/>
        <w:rPr>
          <w:rFonts w:ascii="宋体" w:hAnsi="宋体" w:cs="Arial"/>
          <w:kern w:val="0"/>
          <w:szCs w:val="21"/>
        </w:rPr>
      </w:pPr>
      <w:r>
        <w:rPr>
          <w:rFonts w:ascii="宋体" w:hAnsi="宋体" w:cs="Arial" w:hint="eastAsia"/>
          <w:kern w:val="0"/>
          <w:szCs w:val="21"/>
        </w:rPr>
        <w:t>2、</w:t>
      </w:r>
      <w:r>
        <w:rPr>
          <w:rFonts w:ascii="宋体" w:hAnsi="宋体" w:cs="Arial"/>
          <w:kern w:val="0"/>
          <w:szCs w:val="21"/>
        </w:rPr>
        <w:t>中小企业参加政府采购活动，应当出具</w:t>
      </w:r>
      <w:r>
        <w:t>《中小企业声明函》，否则不得享受相关中小企业扶持政</w:t>
      </w:r>
      <w:r>
        <w:rPr>
          <w:rFonts w:ascii="宋体" w:hAnsi="宋体" w:cs="Arial"/>
          <w:kern w:val="0"/>
          <w:szCs w:val="21"/>
        </w:rPr>
        <w:t>策。</w:t>
      </w:r>
    </w:p>
    <w:p w:rsidR="00BC3811" w:rsidRDefault="005D245B" w:rsidP="0043503A">
      <w:pPr>
        <w:widowControl/>
        <w:ind w:firstLineChars="1150" w:firstLine="2771"/>
        <w:jc w:val="left"/>
        <w:rPr>
          <w:rFonts w:ascii="宋体" w:hAnsi="宋体"/>
          <w:b/>
          <w:bCs/>
          <w:sz w:val="24"/>
          <w:szCs w:val="24"/>
        </w:rPr>
      </w:pPr>
      <w:r>
        <w:rPr>
          <w:rFonts w:ascii="宋体" w:hAnsi="宋体"/>
          <w:b/>
          <w:bCs/>
          <w:sz w:val="24"/>
          <w:szCs w:val="24"/>
        </w:rPr>
        <w:br w:type="page"/>
      </w:r>
      <w:r>
        <w:rPr>
          <w:rFonts w:ascii="宋体" w:hAnsi="宋体" w:hint="eastAsia"/>
          <w:b/>
          <w:bCs/>
          <w:sz w:val="24"/>
          <w:szCs w:val="24"/>
        </w:rPr>
        <w:lastRenderedPageBreak/>
        <w:t>4.7 残疾人福利性单位声明函</w:t>
      </w:r>
    </w:p>
    <w:p w:rsidR="00BC3811" w:rsidRDefault="00BC3811">
      <w:pPr>
        <w:spacing w:line="360" w:lineRule="auto"/>
        <w:rPr>
          <w:rFonts w:ascii="宋体" w:hAnsi="宋体"/>
          <w:szCs w:val="21"/>
        </w:rPr>
      </w:pPr>
    </w:p>
    <w:p w:rsidR="00BC3811" w:rsidRDefault="005D245B">
      <w:pPr>
        <w:spacing w:line="360" w:lineRule="auto"/>
        <w:ind w:firstLineChars="200" w:firstLine="420"/>
        <w:rPr>
          <w:rFonts w:ascii="宋体" w:hAnsi="宋体"/>
          <w:szCs w:val="21"/>
        </w:rPr>
      </w:pPr>
      <w:r>
        <w:rPr>
          <w:rFonts w:ascii="宋体" w:hAnsi="宋体" w:hint="eastAsia"/>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rsidR="00BC3811" w:rsidRDefault="005D245B">
      <w:pPr>
        <w:spacing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rsidR="00BC3811" w:rsidRDefault="00BC3811">
      <w:pPr>
        <w:spacing w:line="360" w:lineRule="auto"/>
        <w:rPr>
          <w:rFonts w:ascii="宋体" w:hAnsi="宋体"/>
          <w:szCs w:val="21"/>
        </w:rPr>
      </w:pPr>
    </w:p>
    <w:p w:rsidR="00BC3811" w:rsidRDefault="00BC3811">
      <w:pPr>
        <w:spacing w:line="360" w:lineRule="auto"/>
        <w:rPr>
          <w:rFonts w:ascii="宋体" w:hAnsi="宋体"/>
          <w:szCs w:val="21"/>
        </w:rPr>
      </w:pPr>
    </w:p>
    <w:p w:rsidR="00BC3811" w:rsidRDefault="00BC3811">
      <w:pPr>
        <w:spacing w:line="360" w:lineRule="auto"/>
        <w:rPr>
          <w:rFonts w:ascii="宋体" w:hAnsi="宋体"/>
          <w:szCs w:val="21"/>
        </w:rPr>
      </w:pPr>
    </w:p>
    <w:p w:rsidR="00BC3811" w:rsidRDefault="005D245B">
      <w:pPr>
        <w:adjustRightInd w:val="0"/>
        <w:snapToGrid w:val="0"/>
        <w:spacing w:line="360" w:lineRule="auto"/>
        <w:ind w:firstLineChars="2632" w:firstLine="5527"/>
        <w:rPr>
          <w:rFonts w:asciiTheme="minorEastAsia" w:hAnsiTheme="minorEastAsia" w:cs="宋体"/>
          <w:szCs w:val="21"/>
        </w:rPr>
      </w:pPr>
      <w:r>
        <w:rPr>
          <w:rFonts w:ascii="宋体" w:hAnsi="宋体" w:hint="eastAsia"/>
          <w:szCs w:val="21"/>
        </w:rPr>
        <w:t>单位名称（盖章）</w:t>
      </w:r>
      <w:r>
        <w:rPr>
          <w:rFonts w:asciiTheme="minorEastAsia" w:hAnsiTheme="minorEastAsia" w:cs="宋体" w:hint="eastAsia"/>
          <w:szCs w:val="21"/>
        </w:rPr>
        <w:t>：</w:t>
      </w:r>
    </w:p>
    <w:p w:rsidR="00BC3811" w:rsidRDefault="005D245B">
      <w:pPr>
        <w:spacing w:line="480" w:lineRule="auto"/>
        <w:ind w:firstLineChars="2632" w:firstLine="5527"/>
        <w:rPr>
          <w:rFonts w:asciiTheme="minorEastAsia" w:hAnsiTheme="minorEastAsia" w:cs="Arial"/>
          <w:szCs w:val="21"/>
        </w:rPr>
      </w:pPr>
      <w:r>
        <w:rPr>
          <w:rFonts w:asciiTheme="minorEastAsia" w:hAnsiTheme="minorEastAsia" w:cs="Arial" w:hint="eastAsia"/>
          <w:szCs w:val="21"/>
        </w:rPr>
        <w:t>日期：     年   月   日</w:t>
      </w:r>
    </w:p>
    <w:p w:rsidR="00BC3811" w:rsidRDefault="005D245B">
      <w:pPr>
        <w:spacing w:line="360" w:lineRule="auto"/>
        <w:ind w:firstLineChars="200" w:firstLine="420"/>
        <w:rPr>
          <w:rFonts w:ascii="宋体" w:hAnsi="宋体"/>
          <w:szCs w:val="21"/>
        </w:rPr>
      </w:pPr>
      <w:r>
        <w:rPr>
          <w:rFonts w:ascii="宋体" w:hAnsi="宋体" w:hint="eastAsia"/>
          <w:szCs w:val="21"/>
        </w:rPr>
        <w:t>说明：</w:t>
      </w:r>
    </w:p>
    <w:p w:rsidR="00BC3811" w:rsidRDefault="005D245B">
      <w:pPr>
        <w:spacing w:line="360" w:lineRule="auto"/>
        <w:ind w:firstLineChars="200" w:firstLine="420"/>
        <w:rPr>
          <w:rFonts w:ascii="宋体" w:hAnsi="宋体"/>
          <w:szCs w:val="21"/>
        </w:rPr>
      </w:pPr>
      <w:r>
        <w:rPr>
          <w:rFonts w:ascii="宋体" w:hAnsi="宋体" w:hint="eastAsia"/>
          <w:szCs w:val="21"/>
        </w:rPr>
        <w:t>1.根据《财政部</w:t>
      </w:r>
      <w:r>
        <w:rPr>
          <w:rFonts w:ascii="宋体" w:hAnsi="宋体"/>
          <w:szCs w:val="21"/>
        </w:rPr>
        <w:t xml:space="preserve"> </w:t>
      </w:r>
      <w:r>
        <w:rPr>
          <w:rFonts w:ascii="宋体" w:hAnsi="宋体" w:hint="eastAsia"/>
          <w:szCs w:val="21"/>
        </w:rPr>
        <w:t>民政部</w:t>
      </w:r>
      <w:r>
        <w:rPr>
          <w:rFonts w:ascii="宋体" w:hAnsi="宋体"/>
          <w:szCs w:val="21"/>
        </w:rPr>
        <w:t xml:space="preserve"> </w:t>
      </w:r>
      <w:r>
        <w:rPr>
          <w:rFonts w:ascii="宋体" w:hAnsi="宋体" w:hint="eastAsia"/>
          <w:szCs w:val="21"/>
        </w:rPr>
        <w:t>中国残疾人联合会关于促进残疾人就业政府采购政策的通知》享受政府采购支持政策的残疾人福利性单位应当同时满足以下条件：</w:t>
      </w:r>
    </w:p>
    <w:p w:rsidR="00BC3811" w:rsidRDefault="005D245B">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）安置的残疾人占本单位在职职工人数的比例不低于</w:t>
      </w:r>
      <w:r>
        <w:rPr>
          <w:rFonts w:ascii="宋体" w:hAnsi="宋体"/>
          <w:szCs w:val="21"/>
        </w:rPr>
        <w:t>25%</w:t>
      </w:r>
      <w:r>
        <w:rPr>
          <w:rFonts w:ascii="宋体" w:hAnsi="宋体" w:hint="eastAsia"/>
          <w:szCs w:val="21"/>
        </w:rPr>
        <w:t>（含</w:t>
      </w:r>
      <w:r>
        <w:rPr>
          <w:rFonts w:ascii="宋体" w:hAnsi="宋体"/>
          <w:szCs w:val="21"/>
        </w:rPr>
        <w:t>25%</w:t>
      </w:r>
      <w:r>
        <w:rPr>
          <w:rFonts w:ascii="宋体" w:hAnsi="宋体" w:hint="eastAsia"/>
          <w:szCs w:val="21"/>
        </w:rPr>
        <w:t>），并且安置的残疾人人数不少于</w:t>
      </w:r>
      <w:r>
        <w:rPr>
          <w:rFonts w:ascii="宋体" w:hAnsi="宋体"/>
          <w:szCs w:val="21"/>
        </w:rPr>
        <w:t xml:space="preserve">10 </w:t>
      </w:r>
      <w:r>
        <w:rPr>
          <w:rFonts w:ascii="宋体" w:hAnsi="宋体" w:hint="eastAsia"/>
          <w:szCs w:val="21"/>
        </w:rPr>
        <w:t>人（含</w:t>
      </w:r>
      <w:r>
        <w:rPr>
          <w:rFonts w:ascii="宋体" w:hAnsi="宋体"/>
          <w:szCs w:val="21"/>
        </w:rPr>
        <w:t xml:space="preserve">10 </w:t>
      </w:r>
      <w:r>
        <w:rPr>
          <w:rFonts w:ascii="宋体" w:hAnsi="宋体" w:hint="eastAsia"/>
          <w:szCs w:val="21"/>
        </w:rPr>
        <w:t>人）；</w:t>
      </w:r>
    </w:p>
    <w:p w:rsidR="00BC3811" w:rsidRDefault="005D245B">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）依法与安置的每位残疾人签订了一年以上（含一年）的劳动合同或服务协议；</w:t>
      </w:r>
    </w:p>
    <w:p w:rsidR="00BC3811" w:rsidRDefault="005D245B">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）为安置的每位残疾人按月足额缴纳了基本养老保险、基本医疗保险、失业保险、工伤保险和生育保险等社会保险费；</w:t>
      </w:r>
    </w:p>
    <w:p w:rsidR="00BC3811" w:rsidRDefault="005D245B">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）通过银行等金融机构向安置的每位残疾人，按月支付了不低于单位所在区县适用的经省级人民政府批准的月最低工资标准的工资；</w:t>
      </w:r>
    </w:p>
    <w:p w:rsidR="00BC3811" w:rsidRDefault="005D245B">
      <w:pPr>
        <w:spacing w:line="360" w:lineRule="auto"/>
        <w:ind w:firstLineChars="200" w:firstLine="420"/>
        <w:rPr>
          <w:rFonts w:ascii="宋体" w:hAnsi="宋体"/>
          <w:szCs w:val="21"/>
        </w:rPr>
      </w:pPr>
      <w:r>
        <w:rPr>
          <w:rFonts w:ascii="宋体" w:hAnsi="宋体" w:hint="eastAsia"/>
          <w:szCs w:val="21"/>
        </w:rPr>
        <w:t>（</w:t>
      </w:r>
      <w:r>
        <w:rPr>
          <w:rFonts w:ascii="宋体" w:hAnsi="宋体"/>
          <w:szCs w:val="21"/>
        </w:rPr>
        <w:t>5</w:t>
      </w:r>
      <w:r>
        <w:rPr>
          <w:rFonts w:ascii="宋体" w:hAnsi="宋体" w:hint="eastAsia"/>
          <w:szCs w:val="21"/>
        </w:rPr>
        <w:t>）提供本单位制造的货物、承担的工程或者服务（以下简称产品），或者提供其他残疾人福利性单位制造的货物（不包括使用非残疾人福利性单位注册商标的货物）。</w:t>
      </w:r>
    </w:p>
    <w:p w:rsidR="00BC3811" w:rsidRDefault="005D245B" w:rsidP="004C1A19">
      <w:pPr>
        <w:spacing w:line="360" w:lineRule="auto"/>
        <w:ind w:firstLineChars="200" w:firstLine="422"/>
        <w:rPr>
          <w:rFonts w:ascii="宋体" w:hAnsi="宋体"/>
          <w:b/>
          <w:szCs w:val="21"/>
        </w:rPr>
      </w:pPr>
      <w:r>
        <w:rPr>
          <w:rFonts w:ascii="宋体" w:hAnsi="宋体" w:hint="eastAsia"/>
          <w:b/>
          <w:szCs w:val="21"/>
        </w:rPr>
        <w:t>2.入围供应商为残疾人福利性单位的，本</w:t>
      </w:r>
      <w:proofErr w:type="gramStart"/>
      <w:r>
        <w:rPr>
          <w:rFonts w:ascii="宋体" w:hAnsi="宋体" w:hint="eastAsia"/>
          <w:b/>
          <w:szCs w:val="21"/>
        </w:rPr>
        <w:t>声明函将随</w:t>
      </w:r>
      <w:proofErr w:type="gramEnd"/>
      <w:r>
        <w:rPr>
          <w:rFonts w:ascii="宋体" w:hAnsi="宋体" w:hint="eastAsia"/>
          <w:b/>
          <w:szCs w:val="21"/>
        </w:rPr>
        <w:t>入围结果同时公告。</w:t>
      </w:r>
    </w:p>
    <w:p w:rsidR="00BC3811" w:rsidRDefault="005D245B">
      <w:pPr>
        <w:spacing w:line="360" w:lineRule="auto"/>
        <w:ind w:firstLineChars="200" w:firstLine="420"/>
        <w:rPr>
          <w:rFonts w:ascii="宋体" w:hAnsi="宋体"/>
          <w:szCs w:val="21"/>
        </w:rPr>
      </w:pPr>
      <w:r>
        <w:rPr>
          <w:rFonts w:ascii="宋体" w:hAnsi="宋体" w:hint="eastAsia"/>
          <w:szCs w:val="21"/>
        </w:rPr>
        <w:t>3.如供应商不符合残疾人福利性单位条件，无需填写本声明。</w:t>
      </w:r>
    </w:p>
    <w:p w:rsidR="00BC3811" w:rsidRDefault="00BC3811">
      <w:pPr>
        <w:autoSpaceDE w:val="0"/>
        <w:autoSpaceDN w:val="0"/>
        <w:adjustRightInd w:val="0"/>
        <w:spacing w:line="360" w:lineRule="auto"/>
        <w:jc w:val="center"/>
        <w:rPr>
          <w:rFonts w:asciiTheme="minorEastAsia" w:hAnsiTheme="minorEastAsia" w:cs="黑体"/>
          <w:b/>
          <w:bCs/>
          <w:sz w:val="28"/>
          <w:szCs w:val="28"/>
          <w:lang w:val="zh-CN"/>
        </w:rPr>
      </w:pPr>
    </w:p>
    <w:p w:rsidR="00BC3811" w:rsidRDefault="005D245B">
      <w:pPr>
        <w:autoSpaceDE w:val="0"/>
        <w:autoSpaceDN w:val="0"/>
        <w:adjustRightInd w:val="0"/>
        <w:spacing w:line="360" w:lineRule="auto"/>
        <w:jc w:val="center"/>
        <w:rPr>
          <w:rFonts w:asciiTheme="minorEastAsia" w:hAnsiTheme="minorEastAsia" w:cs="黑体"/>
          <w:b/>
          <w:bCs/>
          <w:sz w:val="28"/>
          <w:szCs w:val="28"/>
          <w:lang w:val="zh-CN"/>
        </w:rPr>
      </w:pPr>
      <w:r>
        <w:rPr>
          <w:rFonts w:asciiTheme="minorEastAsia" w:hAnsiTheme="minorEastAsia" w:cs="黑体" w:hint="eastAsia"/>
          <w:b/>
          <w:bCs/>
          <w:sz w:val="28"/>
          <w:szCs w:val="28"/>
          <w:lang w:val="zh-CN"/>
        </w:rPr>
        <w:lastRenderedPageBreak/>
        <w:t>五、主要标的信息（备用）</w:t>
      </w:r>
    </w:p>
    <w:tbl>
      <w:tblPr>
        <w:tblW w:w="0" w:type="auto"/>
        <w:jc w:val="center"/>
        <w:tblLayout w:type="fixed"/>
        <w:tblLook w:val="04A0"/>
      </w:tblPr>
      <w:tblGrid>
        <w:gridCol w:w="533"/>
        <w:gridCol w:w="1841"/>
        <w:gridCol w:w="1523"/>
        <w:gridCol w:w="1524"/>
        <w:gridCol w:w="1523"/>
        <w:gridCol w:w="1524"/>
      </w:tblGrid>
      <w:tr w:rsidR="00BC3811">
        <w:trPr>
          <w:trHeight w:val="851"/>
          <w:jc w:val="center"/>
        </w:trPr>
        <w:tc>
          <w:tcPr>
            <w:tcW w:w="53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BC3811" w:rsidRDefault="005D245B">
            <w:pPr>
              <w:autoSpaceDE w:val="0"/>
              <w:autoSpaceDN w:val="0"/>
              <w:adjustRightInd w:val="0"/>
              <w:spacing w:line="280" w:lineRule="exact"/>
              <w:jc w:val="center"/>
              <w:rPr>
                <w:rFonts w:asciiTheme="minorEastAsia" w:hAnsiTheme="minorEastAsia" w:cs="宋体"/>
                <w:b/>
                <w:szCs w:val="21"/>
                <w:lang w:val="zh-CN"/>
              </w:rPr>
            </w:pPr>
            <w:r>
              <w:rPr>
                <w:rFonts w:asciiTheme="minorEastAsia" w:hAnsiTheme="minorEastAsia" w:cs="宋体" w:hint="eastAsia"/>
                <w:b/>
                <w:szCs w:val="21"/>
                <w:lang w:val="zh-CN"/>
              </w:rPr>
              <w:t>序号</w:t>
            </w:r>
          </w:p>
        </w:tc>
        <w:tc>
          <w:tcPr>
            <w:tcW w:w="184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BC3811" w:rsidRDefault="005D245B">
            <w:pPr>
              <w:autoSpaceDE w:val="0"/>
              <w:autoSpaceDN w:val="0"/>
              <w:adjustRightInd w:val="0"/>
              <w:spacing w:line="360" w:lineRule="auto"/>
              <w:jc w:val="center"/>
              <w:rPr>
                <w:rFonts w:asciiTheme="minorEastAsia" w:hAnsiTheme="minorEastAsia" w:cs="宋体"/>
                <w:b/>
                <w:szCs w:val="21"/>
                <w:lang w:val="zh-CN"/>
              </w:rPr>
            </w:pPr>
            <w:r>
              <w:rPr>
                <w:rFonts w:asciiTheme="minorEastAsia" w:hAnsiTheme="minorEastAsia" w:cs="宋体" w:hint="eastAsia"/>
                <w:b/>
                <w:szCs w:val="21"/>
                <w:lang w:val="zh-CN"/>
              </w:rPr>
              <w:t>名称</w:t>
            </w:r>
          </w:p>
        </w:tc>
        <w:tc>
          <w:tcPr>
            <w:tcW w:w="152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BC3811" w:rsidRDefault="005D245B">
            <w:pPr>
              <w:autoSpaceDE w:val="0"/>
              <w:autoSpaceDN w:val="0"/>
              <w:adjustRightInd w:val="0"/>
              <w:spacing w:line="360" w:lineRule="auto"/>
              <w:jc w:val="center"/>
              <w:rPr>
                <w:rFonts w:asciiTheme="minorEastAsia" w:hAnsiTheme="minorEastAsia" w:cs="宋体"/>
                <w:b/>
                <w:szCs w:val="21"/>
                <w:lang w:val="zh-CN"/>
              </w:rPr>
            </w:pPr>
            <w:r>
              <w:rPr>
                <w:rFonts w:asciiTheme="minorEastAsia" w:hAnsiTheme="minorEastAsia" w:cs="宋体" w:hint="eastAsia"/>
                <w:b/>
                <w:szCs w:val="21"/>
                <w:lang w:val="zh-CN"/>
              </w:rPr>
              <w:t>服务范围</w:t>
            </w:r>
          </w:p>
        </w:tc>
        <w:tc>
          <w:tcPr>
            <w:tcW w:w="152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BC3811" w:rsidRDefault="005D245B">
            <w:pPr>
              <w:autoSpaceDE w:val="0"/>
              <w:autoSpaceDN w:val="0"/>
              <w:adjustRightInd w:val="0"/>
              <w:spacing w:line="360" w:lineRule="auto"/>
              <w:jc w:val="center"/>
              <w:rPr>
                <w:rFonts w:asciiTheme="minorEastAsia" w:hAnsiTheme="minorEastAsia" w:cs="宋体"/>
                <w:b/>
                <w:szCs w:val="21"/>
                <w:lang w:val="zh-CN"/>
              </w:rPr>
            </w:pPr>
            <w:r>
              <w:rPr>
                <w:rFonts w:asciiTheme="minorEastAsia" w:hAnsiTheme="minorEastAsia" w:cs="宋体" w:hint="eastAsia"/>
                <w:b/>
                <w:szCs w:val="21"/>
                <w:lang w:val="zh-CN"/>
              </w:rPr>
              <w:t>服务要求</w:t>
            </w:r>
          </w:p>
        </w:tc>
        <w:tc>
          <w:tcPr>
            <w:tcW w:w="152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BC3811" w:rsidRDefault="005D245B">
            <w:pPr>
              <w:autoSpaceDE w:val="0"/>
              <w:autoSpaceDN w:val="0"/>
              <w:adjustRightInd w:val="0"/>
              <w:spacing w:line="360" w:lineRule="auto"/>
              <w:jc w:val="center"/>
              <w:rPr>
                <w:rFonts w:asciiTheme="minorEastAsia" w:hAnsiTheme="minorEastAsia" w:cs="宋体"/>
                <w:b/>
                <w:szCs w:val="21"/>
                <w:lang w:val="zh-CN"/>
              </w:rPr>
            </w:pPr>
            <w:r>
              <w:rPr>
                <w:rFonts w:asciiTheme="minorEastAsia" w:hAnsiTheme="minorEastAsia" w:cs="宋体" w:hint="eastAsia"/>
                <w:b/>
                <w:szCs w:val="21"/>
                <w:lang w:val="zh-CN"/>
              </w:rPr>
              <w:t>服务时间</w:t>
            </w:r>
          </w:p>
        </w:tc>
        <w:tc>
          <w:tcPr>
            <w:tcW w:w="152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BC3811" w:rsidRDefault="005D245B">
            <w:pPr>
              <w:autoSpaceDE w:val="0"/>
              <w:autoSpaceDN w:val="0"/>
              <w:adjustRightInd w:val="0"/>
              <w:spacing w:line="360" w:lineRule="auto"/>
              <w:jc w:val="center"/>
              <w:rPr>
                <w:rFonts w:asciiTheme="minorEastAsia" w:hAnsiTheme="minorEastAsia" w:cs="宋体"/>
                <w:b/>
                <w:szCs w:val="21"/>
                <w:lang w:val="zh-CN"/>
              </w:rPr>
            </w:pPr>
            <w:r>
              <w:rPr>
                <w:rFonts w:asciiTheme="minorEastAsia" w:hAnsiTheme="minorEastAsia" w:cs="宋体" w:hint="eastAsia"/>
                <w:b/>
                <w:szCs w:val="21"/>
                <w:lang w:val="zh-CN"/>
              </w:rPr>
              <w:t>服务标准</w:t>
            </w:r>
          </w:p>
        </w:tc>
      </w:tr>
      <w:tr w:rsidR="00BC3811">
        <w:trPr>
          <w:trHeight w:val="851"/>
          <w:jc w:val="center"/>
        </w:trPr>
        <w:tc>
          <w:tcPr>
            <w:tcW w:w="533" w:type="dxa"/>
            <w:tcBorders>
              <w:top w:val="single" w:sz="6" w:space="0" w:color="auto"/>
              <w:left w:val="single" w:sz="6" w:space="0" w:color="auto"/>
              <w:bottom w:val="single" w:sz="6" w:space="0" w:color="auto"/>
              <w:right w:val="single" w:sz="6" w:space="0" w:color="auto"/>
            </w:tcBorders>
            <w:vAlign w:val="center"/>
          </w:tcPr>
          <w:p w:rsidR="00BC3811" w:rsidRDefault="005D245B">
            <w:pPr>
              <w:autoSpaceDE w:val="0"/>
              <w:autoSpaceDN w:val="0"/>
              <w:adjustRightInd w:val="0"/>
              <w:spacing w:line="480" w:lineRule="exact"/>
              <w:jc w:val="center"/>
              <w:rPr>
                <w:rFonts w:asciiTheme="minorEastAsia" w:hAnsiTheme="minorEastAsia"/>
                <w:szCs w:val="21"/>
              </w:rPr>
            </w:pPr>
            <w:r>
              <w:rPr>
                <w:rFonts w:asciiTheme="minorEastAsia" w:hAnsiTheme="minorEastAsia" w:hint="eastAsia"/>
                <w:szCs w:val="21"/>
              </w:rPr>
              <w:t>1</w:t>
            </w:r>
          </w:p>
        </w:tc>
        <w:tc>
          <w:tcPr>
            <w:tcW w:w="1841" w:type="dxa"/>
            <w:tcBorders>
              <w:top w:val="single" w:sz="6" w:space="0" w:color="auto"/>
              <w:left w:val="single" w:sz="6" w:space="0" w:color="auto"/>
              <w:bottom w:val="single" w:sz="6" w:space="0" w:color="auto"/>
              <w:right w:val="single" w:sz="6" w:space="0" w:color="auto"/>
            </w:tcBorders>
          </w:tcPr>
          <w:p w:rsidR="00BC3811" w:rsidRDefault="00BC3811">
            <w:pPr>
              <w:autoSpaceDE w:val="0"/>
              <w:autoSpaceDN w:val="0"/>
              <w:adjustRightInd w:val="0"/>
              <w:spacing w:line="360" w:lineRule="auto"/>
              <w:rPr>
                <w:rFonts w:asciiTheme="minorEastAsia" w:hAnsiTheme="minorEastAsia"/>
                <w:szCs w:val="21"/>
              </w:rPr>
            </w:pPr>
          </w:p>
        </w:tc>
        <w:tc>
          <w:tcPr>
            <w:tcW w:w="1523" w:type="dxa"/>
            <w:tcBorders>
              <w:top w:val="single" w:sz="6" w:space="0" w:color="auto"/>
              <w:left w:val="single" w:sz="6" w:space="0" w:color="auto"/>
              <w:bottom w:val="single" w:sz="6" w:space="0" w:color="auto"/>
              <w:right w:val="single" w:sz="6" w:space="0" w:color="auto"/>
            </w:tcBorders>
          </w:tcPr>
          <w:p w:rsidR="00BC3811" w:rsidRDefault="00BC3811">
            <w:pPr>
              <w:autoSpaceDE w:val="0"/>
              <w:autoSpaceDN w:val="0"/>
              <w:adjustRightInd w:val="0"/>
              <w:spacing w:line="360" w:lineRule="auto"/>
              <w:rPr>
                <w:rFonts w:asciiTheme="minorEastAsia" w:hAnsiTheme="minorEastAsia"/>
                <w:szCs w:val="21"/>
              </w:rPr>
            </w:pPr>
          </w:p>
        </w:tc>
        <w:tc>
          <w:tcPr>
            <w:tcW w:w="1524" w:type="dxa"/>
            <w:tcBorders>
              <w:top w:val="single" w:sz="6" w:space="0" w:color="auto"/>
              <w:left w:val="single" w:sz="6" w:space="0" w:color="auto"/>
              <w:bottom w:val="single" w:sz="6" w:space="0" w:color="auto"/>
              <w:right w:val="single" w:sz="6" w:space="0" w:color="auto"/>
            </w:tcBorders>
          </w:tcPr>
          <w:p w:rsidR="00BC3811" w:rsidRDefault="00BC3811">
            <w:pPr>
              <w:autoSpaceDE w:val="0"/>
              <w:autoSpaceDN w:val="0"/>
              <w:adjustRightInd w:val="0"/>
              <w:spacing w:line="360" w:lineRule="auto"/>
              <w:rPr>
                <w:rFonts w:asciiTheme="minorEastAsia" w:hAnsiTheme="minorEastAsia"/>
                <w:szCs w:val="21"/>
              </w:rPr>
            </w:pPr>
          </w:p>
        </w:tc>
        <w:tc>
          <w:tcPr>
            <w:tcW w:w="1523" w:type="dxa"/>
            <w:tcBorders>
              <w:top w:val="single" w:sz="6" w:space="0" w:color="auto"/>
              <w:left w:val="single" w:sz="6" w:space="0" w:color="auto"/>
              <w:bottom w:val="single" w:sz="6" w:space="0" w:color="auto"/>
              <w:right w:val="single" w:sz="6" w:space="0" w:color="auto"/>
            </w:tcBorders>
          </w:tcPr>
          <w:p w:rsidR="00BC3811" w:rsidRDefault="00BC3811">
            <w:pPr>
              <w:autoSpaceDE w:val="0"/>
              <w:autoSpaceDN w:val="0"/>
              <w:adjustRightInd w:val="0"/>
              <w:spacing w:line="360" w:lineRule="auto"/>
              <w:rPr>
                <w:rFonts w:asciiTheme="minorEastAsia" w:hAnsiTheme="minorEastAsia"/>
                <w:szCs w:val="21"/>
              </w:rPr>
            </w:pPr>
          </w:p>
        </w:tc>
        <w:tc>
          <w:tcPr>
            <w:tcW w:w="1524" w:type="dxa"/>
            <w:tcBorders>
              <w:top w:val="single" w:sz="6" w:space="0" w:color="auto"/>
              <w:left w:val="single" w:sz="6" w:space="0" w:color="auto"/>
              <w:bottom w:val="single" w:sz="6" w:space="0" w:color="auto"/>
              <w:right w:val="single" w:sz="6" w:space="0" w:color="auto"/>
            </w:tcBorders>
          </w:tcPr>
          <w:p w:rsidR="00BC3811" w:rsidRDefault="00BC3811">
            <w:pPr>
              <w:autoSpaceDE w:val="0"/>
              <w:autoSpaceDN w:val="0"/>
              <w:adjustRightInd w:val="0"/>
              <w:spacing w:line="360" w:lineRule="auto"/>
              <w:rPr>
                <w:rFonts w:asciiTheme="minorEastAsia" w:hAnsiTheme="minorEastAsia"/>
                <w:szCs w:val="21"/>
              </w:rPr>
            </w:pPr>
          </w:p>
        </w:tc>
      </w:tr>
      <w:tr w:rsidR="00BC3811">
        <w:trPr>
          <w:trHeight w:val="851"/>
          <w:jc w:val="center"/>
        </w:trPr>
        <w:tc>
          <w:tcPr>
            <w:tcW w:w="533" w:type="dxa"/>
            <w:tcBorders>
              <w:top w:val="single" w:sz="6" w:space="0" w:color="auto"/>
              <w:left w:val="single" w:sz="6" w:space="0" w:color="auto"/>
              <w:bottom w:val="single" w:sz="6" w:space="0" w:color="auto"/>
              <w:right w:val="single" w:sz="6" w:space="0" w:color="auto"/>
            </w:tcBorders>
            <w:vAlign w:val="center"/>
          </w:tcPr>
          <w:p w:rsidR="00BC3811" w:rsidRDefault="005D245B">
            <w:pPr>
              <w:autoSpaceDE w:val="0"/>
              <w:autoSpaceDN w:val="0"/>
              <w:adjustRightInd w:val="0"/>
              <w:spacing w:line="480" w:lineRule="exact"/>
              <w:jc w:val="center"/>
              <w:rPr>
                <w:rFonts w:asciiTheme="minorEastAsia" w:hAnsiTheme="minorEastAsia"/>
                <w:szCs w:val="21"/>
              </w:rPr>
            </w:pPr>
            <w:r>
              <w:rPr>
                <w:rFonts w:asciiTheme="minorEastAsia" w:hAnsiTheme="minorEastAsia" w:hint="eastAsia"/>
                <w:szCs w:val="21"/>
              </w:rPr>
              <w:t>2</w:t>
            </w:r>
          </w:p>
        </w:tc>
        <w:tc>
          <w:tcPr>
            <w:tcW w:w="1841" w:type="dxa"/>
            <w:tcBorders>
              <w:top w:val="single" w:sz="6" w:space="0" w:color="auto"/>
              <w:left w:val="single" w:sz="6" w:space="0" w:color="auto"/>
              <w:bottom w:val="single" w:sz="6" w:space="0" w:color="auto"/>
              <w:right w:val="single" w:sz="6" w:space="0" w:color="auto"/>
            </w:tcBorders>
          </w:tcPr>
          <w:p w:rsidR="00BC3811" w:rsidRDefault="00BC3811">
            <w:pPr>
              <w:autoSpaceDE w:val="0"/>
              <w:autoSpaceDN w:val="0"/>
              <w:adjustRightInd w:val="0"/>
              <w:spacing w:line="360" w:lineRule="auto"/>
              <w:rPr>
                <w:rFonts w:asciiTheme="minorEastAsia" w:hAnsiTheme="minorEastAsia"/>
                <w:szCs w:val="21"/>
              </w:rPr>
            </w:pPr>
          </w:p>
        </w:tc>
        <w:tc>
          <w:tcPr>
            <w:tcW w:w="1523" w:type="dxa"/>
            <w:tcBorders>
              <w:top w:val="single" w:sz="6" w:space="0" w:color="auto"/>
              <w:left w:val="single" w:sz="6" w:space="0" w:color="auto"/>
              <w:bottom w:val="single" w:sz="6" w:space="0" w:color="auto"/>
              <w:right w:val="single" w:sz="6" w:space="0" w:color="auto"/>
            </w:tcBorders>
          </w:tcPr>
          <w:p w:rsidR="00BC3811" w:rsidRDefault="00BC3811">
            <w:pPr>
              <w:autoSpaceDE w:val="0"/>
              <w:autoSpaceDN w:val="0"/>
              <w:adjustRightInd w:val="0"/>
              <w:spacing w:line="360" w:lineRule="auto"/>
              <w:rPr>
                <w:rFonts w:asciiTheme="minorEastAsia" w:hAnsiTheme="minorEastAsia"/>
                <w:szCs w:val="21"/>
              </w:rPr>
            </w:pPr>
          </w:p>
        </w:tc>
        <w:tc>
          <w:tcPr>
            <w:tcW w:w="1524" w:type="dxa"/>
            <w:tcBorders>
              <w:top w:val="single" w:sz="6" w:space="0" w:color="auto"/>
              <w:left w:val="single" w:sz="6" w:space="0" w:color="auto"/>
              <w:bottom w:val="single" w:sz="6" w:space="0" w:color="auto"/>
              <w:right w:val="single" w:sz="6" w:space="0" w:color="auto"/>
            </w:tcBorders>
          </w:tcPr>
          <w:p w:rsidR="00BC3811" w:rsidRDefault="00BC3811">
            <w:pPr>
              <w:autoSpaceDE w:val="0"/>
              <w:autoSpaceDN w:val="0"/>
              <w:adjustRightInd w:val="0"/>
              <w:spacing w:line="360" w:lineRule="auto"/>
              <w:rPr>
                <w:rFonts w:asciiTheme="minorEastAsia" w:hAnsiTheme="minorEastAsia"/>
                <w:szCs w:val="21"/>
              </w:rPr>
            </w:pPr>
          </w:p>
        </w:tc>
        <w:tc>
          <w:tcPr>
            <w:tcW w:w="1523" w:type="dxa"/>
            <w:tcBorders>
              <w:top w:val="single" w:sz="6" w:space="0" w:color="auto"/>
              <w:left w:val="single" w:sz="6" w:space="0" w:color="auto"/>
              <w:bottom w:val="single" w:sz="6" w:space="0" w:color="auto"/>
              <w:right w:val="single" w:sz="6" w:space="0" w:color="auto"/>
            </w:tcBorders>
          </w:tcPr>
          <w:p w:rsidR="00BC3811" w:rsidRDefault="00BC3811">
            <w:pPr>
              <w:autoSpaceDE w:val="0"/>
              <w:autoSpaceDN w:val="0"/>
              <w:adjustRightInd w:val="0"/>
              <w:spacing w:line="360" w:lineRule="auto"/>
              <w:rPr>
                <w:rFonts w:asciiTheme="minorEastAsia" w:hAnsiTheme="minorEastAsia"/>
                <w:szCs w:val="21"/>
              </w:rPr>
            </w:pPr>
          </w:p>
        </w:tc>
        <w:tc>
          <w:tcPr>
            <w:tcW w:w="1524" w:type="dxa"/>
            <w:tcBorders>
              <w:top w:val="single" w:sz="6" w:space="0" w:color="auto"/>
              <w:left w:val="single" w:sz="6" w:space="0" w:color="auto"/>
              <w:bottom w:val="single" w:sz="6" w:space="0" w:color="auto"/>
              <w:right w:val="single" w:sz="6" w:space="0" w:color="auto"/>
            </w:tcBorders>
          </w:tcPr>
          <w:p w:rsidR="00BC3811" w:rsidRDefault="00BC3811">
            <w:pPr>
              <w:autoSpaceDE w:val="0"/>
              <w:autoSpaceDN w:val="0"/>
              <w:adjustRightInd w:val="0"/>
              <w:spacing w:line="360" w:lineRule="auto"/>
              <w:rPr>
                <w:rFonts w:asciiTheme="minorEastAsia" w:hAnsiTheme="minorEastAsia"/>
                <w:szCs w:val="21"/>
              </w:rPr>
            </w:pPr>
          </w:p>
        </w:tc>
      </w:tr>
      <w:tr w:rsidR="00BC3811">
        <w:trPr>
          <w:trHeight w:val="851"/>
          <w:jc w:val="center"/>
        </w:trPr>
        <w:tc>
          <w:tcPr>
            <w:tcW w:w="533" w:type="dxa"/>
            <w:tcBorders>
              <w:top w:val="single" w:sz="6" w:space="0" w:color="auto"/>
              <w:left w:val="single" w:sz="6" w:space="0" w:color="auto"/>
              <w:bottom w:val="single" w:sz="6" w:space="0" w:color="auto"/>
              <w:right w:val="single" w:sz="6" w:space="0" w:color="auto"/>
            </w:tcBorders>
            <w:vAlign w:val="center"/>
          </w:tcPr>
          <w:p w:rsidR="00BC3811" w:rsidRDefault="005D245B">
            <w:pPr>
              <w:autoSpaceDE w:val="0"/>
              <w:autoSpaceDN w:val="0"/>
              <w:adjustRightInd w:val="0"/>
              <w:spacing w:line="480" w:lineRule="exact"/>
              <w:jc w:val="center"/>
              <w:rPr>
                <w:rFonts w:asciiTheme="minorEastAsia" w:hAnsiTheme="minorEastAsia"/>
                <w:szCs w:val="21"/>
              </w:rPr>
            </w:pPr>
            <w:r>
              <w:rPr>
                <w:rFonts w:asciiTheme="minorEastAsia" w:hAnsiTheme="minorEastAsia" w:hint="eastAsia"/>
                <w:szCs w:val="21"/>
              </w:rPr>
              <w:t>…</w:t>
            </w:r>
          </w:p>
        </w:tc>
        <w:tc>
          <w:tcPr>
            <w:tcW w:w="1841" w:type="dxa"/>
            <w:tcBorders>
              <w:top w:val="single" w:sz="6" w:space="0" w:color="auto"/>
              <w:left w:val="single" w:sz="6" w:space="0" w:color="auto"/>
              <w:bottom w:val="single" w:sz="6" w:space="0" w:color="auto"/>
              <w:right w:val="single" w:sz="6" w:space="0" w:color="auto"/>
            </w:tcBorders>
          </w:tcPr>
          <w:p w:rsidR="00BC3811" w:rsidRDefault="00BC3811">
            <w:pPr>
              <w:autoSpaceDE w:val="0"/>
              <w:autoSpaceDN w:val="0"/>
              <w:adjustRightInd w:val="0"/>
              <w:spacing w:line="360" w:lineRule="auto"/>
              <w:rPr>
                <w:rFonts w:asciiTheme="minorEastAsia" w:hAnsiTheme="minorEastAsia"/>
                <w:szCs w:val="21"/>
              </w:rPr>
            </w:pPr>
          </w:p>
        </w:tc>
        <w:tc>
          <w:tcPr>
            <w:tcW w:w="1523" w:type="dxa"/>
            <w:tcBorders>
              <w:top w:val="single" w:sz="6" w:space="0" w:color="auto"/>
              <w:left w:val="single" w:sz="6" w:space="0" w:color="auto"/>
              <w:bottom w:val="single" w:sz="6" w:space="0" w:color="auto"/>
              <w:right w:val="single" w:sz="6" w:space="0" w:color="auto"/>
            </w:tcBorders>
          </w:tcPr>
          <w:p w:rsidR="00BC3811" w:rsidRDefault="00BC3811">
            <w:pPr>
              <w:autoSpaceDE w:val="0"/>
              <w:autoSpaceDN w:val="0"/>
              <w:adjustRightInd w:val="0"/>
              <w:spacing w:line="360" w:lineRule="auto"/>
              <w:rPr>
                <w:rFonts w:asciiTheme="minorEastAsia" w:hAnsiTheme="minorEastAsia"/>
                <w:szCs w:val="21"/>
              </w:rPr>
            </w:pPr>
          </w:p>
        </w:tc>
        <w:tc>
          <w:tcPr>
            <w:tcW w:w="1524" w:type="dxa"/>
            <w:tcBorders>
              <w:top w:val="single" w:sz="6" w:space="0" w:color="auto"/>
              <w:left w:val="single" w:sz="6" w:space="0" w:color="auto"/>
              <w:bottom w:val="single" w:sz="6" w:space="0" w:color="auto"/>
              <w:right w:val="single" w:sz="6" w:space="0" w:color="auto"/>
            </w:tcBorders>
          </w:tcPr>
          <w:p w:rsidR="00BC3811" w:rsidRDefault="00BC3811">
            <w:pPr>
              <w:autoSpaceDE w:val="0"/>
              <w:autoSpaceDN w:val="0"/>
              <w:adjustRightInd w:val="0"/>
              <w:spacing w:line="360" w:lineRule="auto"/>
              <w:rPr>
                <w:rFonts w:asciiTheme="minorEastAsia" w:hAnsiTheme="minorEastAsia"/>
                <w:szCs w:val="21"/>
              </w:rPr>
            </w:pPr>
          </w:p>
        </w:tc>
        <w:tc>
          <w:tcPr>
            <w:tcW w:w="1523" w:type="dxa"/>
            <w:tcBorders>
              <w:top w:val="single" w:sz="6" w:space="0" w:color="auto"/>
              <w:left w:val="single" w:sz="6" w:space="0" w:color="auto"/>
              <w:bottom w:val="single" w:sz="6" w:space="0" w:color="auto"/>
              <w:right w:val="single" w:sz="6" w:space="0" w:color="auto"/>
            </w:tcBorders>
          </w:tcPr>
          <w:p w:rsidR="00BC3811" w:rsidRDefault="00BC3811">
            <w:pPr>
              <w:autoSpaceDE w:val="0"/>
              <w:autoSpaceDN w:val="0"/>
              <w:adjustRightInd w:val="0"/>
              <w:spacing w:line="360" w:lineRule="auto"/>
              <w:rPr>
                <w:rFonts w:asciiTheme="minorEastAsia" w:hAnsiTheme="minorEastAsia"/>
                <w:szCs w:val="21"/>
              </w:rPr>
            </w:pPr>
          </w:p>
        </w:tc>
        <w:tc>
          <w:tcPr>
            <w:tcW w:w="1524" w:type="dxa"/>
            <w:tcBorders>
              <w:top w:val="single" w:sz="6" w:space="0" w:color="auto"/>
              <w:left w:val="single" w:sz="6" w:space="0" w:color="auto"/>
              <w:bottom w:val="single" w:sz="6" w:space="0" w:color="auto"/>
              <w:right w:val="single" w:sz="6" w:space="0" w:color="auto"/>
            </w:tcBorders>
          </w:tcPr>
          <w:p w:rsidR="00BC3811" w:rsidRDefault="00BC3811">
            <w:pPr>
              <w:autoSpaceDE w:val="0"/>
              <w:autoSpaceDN w:val="0"/>
              <w:adjustRightInd w:val="0"/>
              <w:spacing w:line="360" w:lineRule="auto"/>
              <w:rPr>
                <w:rFonts w:asciiTheme="minorEastAsia" w:hAnsiTheme="minorEastAsia"/>
                <w:szCs w:val="21"/>
              </w:rPr>
            </w:pPr>
          </w:p>
        </w:tc>
      </w:tr>
    </w:tbl>
    <w:p w:rsidR="00BC3811" w:rsidRDefault="005D245B">
      <w:pPr>
        <w:autoSpaceDE w:val="0"/>
        <w:autoSpaceDN w:val="0"/>
        <w:adjustRightInd w:val="0"/>
        <w:spacing w:line="360" w:lineRule="auto"/>
        <w:ind w:firstLineChars="200" w:firstLine="420"/>
        <w:rPr>
          <w:rFonts w:asciiTheme="minorEastAsia" w:hAnsiTheme="minorEastAsia" w:cs="宋体"/>
          <w:szCs w:val="21"/>
          <w:lang w:val="zh-CN"/>
        </w:rPr>
      </w:pPr>
      <w:r>
        <w:rPr>
          <w:rFonts w:asciiTheme="minorEastAsia" w:hAnsiTheme="minorEastAsia" w:cs="宋体" w:hint="eastAsia"/>
          <w:szCs w:val="21"/>
          <w:lang w:val="zh-CN"/>
        </w:rPr>
        <w:t>说明：</w:t>
      </w:r>
    </w:p>
    <w:p w:rsidR="00BC3811" w:rsidRDefault="005D245B">
      <w:pPr>
        <w:autoSpaceDE w:val="0"/>
        <w:autoSpaceDN w:val="0"/>
        <w:adjustRightInd w:val="0"/>
        <w:spacing w:line="360" w:lineRule="auto"/>
        <w:ind w:firstLineChars="200" w:firstLine="420"/>
        <w:rPr>
          <w:rFonts w:asciiTheme="minorEastAsia" w:hAnsiTheme="minorEastAsia" w:cs="宋体"/>
          <w:szCs w:val="21"/>
          <w:lang w:val="zh-CN"/>
        </w:rPr>
      </w:pPr>
      <w:r>
        <w:rPr>
          <w:rFonts w:asciiTheme="minorEastAsia" w:hAnsiTheme="minorEastAsia" w:cs="宋体" w:hint="eastAsia"/>
          <w:szCs w:val="21"/>
          <w:lang w:val="zh-CN"/>
        </w:rPr>
        <w:t>1、按照《财政部办公厅关于印发﹤政府采购公告和公示信息格式规范（2020年版）﹥》（财办库〔2020〕50号）要求，中标公告须包含主要标的信息。如投标人未提供该表造成中标后无法发布中标公告的，投标人承担相关责任。</w:t>
      </w:r>
    </w:p>
    <w:p w:rsidR="00BC3811" w:rsidRDefault="005D245B">
      <w:pPr>
        <w:autoSpaceDE w:val="0"/>
        <w:autoSpaceDN w:val="0"/>
        <w:adjustRightInd w:val="0"/>
        <w:spacing w:line="360" w:lineRule="auto"/>
        <w:ind w:firstLineChars="200" w:firstLine="420"/>
        <w:rPr>
          <w:rFonts w:asciiTheme="minorEastAsia" w:hAnsiTheme="minorEastAsia" w:cs="宋体"/>
          <w:szCs w:val="21"/>
          <w:lang w:val="zh-CN"/>
        </w:rPr>
      </w:pPr>
      <w:r>
        <w:rPr>
          <w:rFonts w:asciiTheme="minorEastAsia" w:hAnsiTheme="minorEastAsia" w:cs="宋体" w:hint="eastAsia"/>
          <w:szCs w:val="21"/>
          <w:lang w:val="zh-CN"/>
        </w:rPr>
        <w:t>2、此表不涉及评标委员会评审内容。</w:t>
      </w:r>
    </w:p>
    <w:p w:rsidR="00BC3811" w:rsidRDefault="00BC3811">
      <w:pPr>
        <w:autoSpaceDE w:val="0"/>
        <w:autoSpaceDN w:val="0"/>
        <w:adjustRightInd w:val="0"/>
        <w:spacing w:line="360" w:lineRule="auto"/>
        <w:ind w:firstLineChars="200" w:firstLine="562"/>
        <w:rPr>
          <w:rFonts w:asciiTheme="minorEastAsia" w:hAnsiTheme="minorEastAsia" w:cs="黑体"/>
          <w:b/>
          <w:bCs/>
          <w:sz w:val="28"/>
          <w:szCs w:val="28"/>
        </w:rPr>
      </w:pPr>
    </w:p>
    <w:p w:rsidR="00BC3811" w:rsidRDefault="00BC3811">
      <w:pPr>
        <w:autoSpaceDE w:val="0"/>
        <w:autoSpaceDN w:val="0"/>
        <w:adjustRightInd w:val="0"/>
        <w:spacing w:line="360" w:lineRule="auto"/>
        <w:ind w:firstLineChars="200" w:firstLine="562"/>
        <w:rPr>
          <w:rFonts w:asciiTheme="minorEastAsia" w:hAnsiTheme="minorEastAsia" w:cs="黑体"/>
          <w:b/>
          <w:bCs/>
          <w:sz w:val="28"/>
          <w:szCs w:val="28"/>
        </w:rPr>
      </w:pPr>
    </w:p>
    <w:p w:rsidR="00BC3811" w:rsidRDefault="00BC3811">
      <w:pPr>
        <w:autoSpaceDE w:val="0"/>
        <w:autoSpaceDN w:val="0"/>
        <w:adjustRightInd w:val="0"/>
        <w:spacing w:line="360" w:lineRule="auto"/>
        <w:ind w:firstLineChars="200" w:firstLine="562"/>
        <w:rPr>
          <w:rFonts w:asciiTheme="minorEastAsia" w:hAnsiTheme="minorEastAsia" w:cs="黑体"/>
          <w:b/>
          <w:bCs/>
          <w:sz w:val="28"/>
          <w:szCs w:val="28"/>
        </w:rPr>
      </w:pPr>
    </w:p>
    <w:p w:rsidR="00BC3811" w:rsidRDefault="005D245B">
      <w:pPr>
        <w:autoSpaceDE w:val="0"/>
        <w:autoSpaceDN w:val="0"/>
        <w:adjustRightInd w:val="0"/>
        <w:spacing w:line="480" w:lineRule="auto"/>
        <w:ind w:firstLineChars="200" w:firstLine="420"/>
        <w:rPr>
          <w:rFonts w:asciiTheme="minorEastAsia" w:hAnsiTheme="minorEastAsia" w:cs="宋体"/>
          <w:szCs w:val="21"/>
          <w:lang w:val="zh-CN"/>
        </w:rPr>
      </w:pPr>
      <w:r>
        <w:rPr>
          <w:rFonts w:asciiTheme="minorEastAsia" w:hAnsiTheme="minorEastAsia" w:cs="宋体" w:hint="eastAsia"/>
          <w:szCs w:val="21"/>
          <w:lang w:val="zh-CN"/>
        </w:rPr>
        <w:t>投标人（并加盖公章）：</w:t>
      </w:r>
    </w:p>
    <w:p w:rsidR="00BC3811" w:rsidRDefault="005D245B">
      <w:pPr>
        <w:widowControl/>
        <w:jc w:val="left"/>
        <w:rPr>
          <w:rFonts w:asciiTheme="minorEastAsia" w:hAnsiTheme="minorEastAsia" w:cs="黑体"/>
          <w:b/>
          <w:bCs/>
          <w:sz w:val="28"/>
          <w:szCs w:val="28"/>
          <w:lang w:val="zh-CN"/>
        </w:rPr>
      </w:pPr>
      <w:r>
        <w:rPr>
          <w:rFonts w:asciiTheme="minorEastAsia" w:hAnsiTheme="minorEastAsia" w:cs="黑体"/>
          <w:b/>
          <w:bCs/>
          <w:sz w:val="28"/>
          <w:szCs w:val="28"/>
          <w:lang w:val="zh-CN"/>
        </w:rPr>
        <w:br w:type="page"/>
      </w:r>
    </w:p>
    <w:p w:rsidR="00BC3811" w:rsidRDefault="005D245B">
      <w:pPr>
        <w:autoSpaceDE w:val="0"/>
        <w:autoSpaceDN w:val="0"/>
        <w:adjustRightInd w:val="0"/>
        <w:spacing w:line="360" w:lineRule="auto"/>
        <w:jc w:val="center"/>
        <w:rPr>
          <w:rFonts w:asciiTheme="minorEastAsia" w:hAnsiTheme="minorEastAsia" w:cs="黑体"/>
          <w:b/>
          <w:bCs/>
          <w:sz w:val="28"/>
          <w:szCs w:val="28"/>
          <w:lang w:val="zh-CN"/>
        </w:rPr>
      </w:pPr>
      <w:r>
        <w:rPr>
          <w:rFonts w:asciiTheme="minorEastAsia" w:hAnsiTheme="minorEastAsia" w:cs="黑体" w:hint="eastAsia"/>
          <w:b/>
          <w:bCs/>
          <w:sz w:val="28"/>
          <w:szCs w:val="28"/>
          <w:lang w:val="zh-CN"/>
        </w:rPr>
        <w:lastRenderedPageBreak/>
        <w:t>六、</w:t>
      </w:r>
      <w:r>
        <w:rPr>
          <w:rFonts w:asciiTheme="minorEastAsia" w:hAnsiTheme="minorEastAsia" w:cs="黑体"/>
          <w:b/>
          <w:bCs/>
          <w:sz w:val="28"/>
          <w:szCs w:val="28"/>
          <w:lang w:val="zh-CN"/>
        </w:rPr>
        <w:t>其他资料（若有）</w:t>
      </w:r>
    </w:p>
    <w:p w:rsidR="00BC3811" w:rsidRDefault="00BC3811"/>
    <w:p w:rsidR="00BC3811" w:rsidRDefault="00BC3811"/>
    <w:p w:rsidR="00BC3811" w:rsidRDefault="00BC3811"/>
    <w:p w:rsidR="00BC3811" w:rsidRDefault="005D245B">
      <w:pPr>
        <w:spacing w:line="360" w:lineRule="auto"/>
        <w:jc w:val="center"/>
        <w:rPr>
          <w:rFonts w:ascii="宋体" w:hAnsi="宋体"/>
          <w:b/>
          <w:bCs/>
          <w:sz w:val="28"/>
          <w:szCs w:val="28"/>
        </w:rPr>
      </w:pPr>
      <w:r>
        <w:rPr>
          <w:rFonts w:ascii="宋体" w:hAnsi="宋体"/>
          <w:b/>
          <w:bCs/>
          <w:sz w:val="28"/>
          <w:szCs w:val="28"/>
        </w:rPr>
        <w:t>除招标文件另有规定外，投标人认为需要提交的其他证明材料或资料加盖投标人单位公章后应在此项下提交。</w:t>
      </w:r>
    </w:p>
    <w:p w:rsidR="00BC3811" w:rsidRDefault="005D245B">
      <w:pPr>
        <w:spacing w:line="360" w:lineRule="auto"/>
        <w:jc w:val="center"/>
        <w:rPr>
          <w:rFonts w:ascii="宋体" w:hAnsi="宋体"/>
          <w:b/>
          <w:bCs/>
          <w:sz w:val="28"/>
          <w:szCs w:val="28"/>
        </w:rPr>
      </w:pPr>
      <w:r>
        <w:rPr>
          <w:rFonts w:ascii="宋体" w:hAnsi="宋体"/>
          <w:b/>
          <w:bCs/>
          <w:sz w:val="28"/>
          <w:szCs w:val="28"/>
        </w:rPr>
        <w:t> </w:t>
      </w:r>
    </w:p>
    <w:p w:rsidR="00BC3811" w:rsidRDefault="00BC3811"/>
    <w:p w:rsidR="00BC3811" w:rsidRDefault="00BC3811"/>
    <w:p w:rsidR="00BC3811" w:rsidRDefault="00BC3811"/>
    <w:p w:rsidR="00BC3811" w:rsidRDefault="00BC3811"/>
    <w:p w:rsidR="00BC3811" w:rsidRDefault="00BC3811"/>
    <w:p w:rsidR="00BC3811" w:rsidRDefault="00BC3811"/>
    <w:p w:rsidR="00BC3811" w:rsidRDefault="00BC3811"/>
    <w:p w:rsidR="00BC3811" w:rsidRDefault="00BC3811"/>
    <w:sectPr w:rsidR="00BC3811" w:rsidSect="00BC3811">
      <w:footerReference w:type="default" r:id="rId11"/>
      <w:pgSz w:w="11906" w:h="16838"/>
      <w:pgMar w:top="2098" w:right="1474" w:bottom="1928"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2B9" w:rsidRDefault="00D202B9" w:rsidP="00BC3811">
      <w:r>
        <w:separator/>
      </w:r>
    </w:p>
  </w:endnote>
  <w:endnote w:type="continuationSeparator" w:id="0">
    <w:p w:rsidR="00D202B9" w:rsidRDefault="00D202B9" w:rsidP="00BC38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MicrosoftYaHei">
    <w:altName w:val="华文仿宋"/>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charset w:val="00"/>
    <w:family w:val="roman"/>
    <w:pitch w:val="default"/>
    <w:sig w:usb0="00000000"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新宋体">
    <w:panose1 w:val="02010609030101010101"/>
    <w:charset w:val="86"/>
    <w:family w:val="modern"/>
    <w:pitch w:val="fixed"/>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华文仿宋"/>
    <w:charset w:val="00"/>
    <w:family w:val="auto"/>
    <w:pitch w:val="default"/>
    <w:sig w:usb0="00000000" w:usb1="00000000" w:usb2="00000016" w:usb3="00000000" w:csb0="0004000F" w:csb1="00000000"/>
  </w:font>
  <w:font w:name="SimSun,Bold">
    <w:altName w:val="华文仿宋"/>
    <w:charset w:val="86"/>
    <w:family w:val="auto"/>
    <w:pitch w:val="default"/>
    <w:sig w:usb0="00000000" w:usb1="00000000" w:usb2="00000010" w:usb3="00000000" w:csb0="00040001" w:csb1="00000000"/>
  </w:font>
  <w:font w:name="MicrosoftYaHei-Bold">
    <w:altName w:val="华文仿宋"/>
    <w:charset w:val="86"/>
    <w:family w:val="auto"/>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FreeSerifBold">
    <w:altName w:val="DejaVu Math TeX Gyre"/>
    <w:charset w:val="00"/>
    <w:family w:val="swiss"/>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BB7" w:rsidRDefault="00E00BB7">
    <w:pPr>
      <w:pStyle w:val="aa"/>
    </w:pPr>
    <w:r>
      <w:pict>
        <v:shapetype id="_x0000_t202" coordsize="21600,21600" o:spt="202" path="m,l,21600r21600,l21600,xe">
          <v:stroke joinstyle="miter"/>
          <v:path gradientshapeok="t" o:connecttype="rect"/>
        </v:shapetype>
        <v:shape id="_x0000_s1026" type="#_x0000_t202" style="position:absolute;margin-left:0;margin-top:0;width:9.15pt;height:11pt;z-index:251659264;mso-wrap-style:none;mso-position-horizontal:center;mso-position-horizontal-relative:margin" o:gfxdata="UEsFBgAAAAAAAAAAAAAAAAAAAAAAAFBLAwQKAAAAAACHTuJAAAAAAAAAAAAAAAAABAAAAGRycy9Q&#10;SwMEFAAAAAgAh07iQAYulhTQAAAAAwEAAA8AAABkcnMvZG93bnJldi54bWxNj8FqwzAQRO+F/IPY&#10;QG+NFAda41jOIZBLb01LoTfF2lgm0spIimP/fZRe2svCMMPM23o3OctGDLH3JGG9EsCQWq976iR8&#10;fR5eSmAxKdLKekIJM0bYNYunWlXa3+gDx2PqWC6hWCkJJqWh4jy2Bp2KKz8gZe/sg1Mpy9BxHdQt&#10;lzvLCyFeuVM95QWjBtwbbC/Hq5PwNn17HCLu8ec8tsH0c2nfZymfl2uxBZZwSn9heOBndGgy08lf&#10;SUdmJeRH0u99eOUG2ElCUQjgTc3/szd3UEsDBBQAAAAIAIdO4kBop5Pe+gEAAM8DAAAOAAAAZHJz&#10;L2Uyb0RvYy54bWytU82O0zAQviPxDpbvNMkiFoiarpZdFSEtP9LCA0wdp7FIPNbYbVIeAN6AExfu&#10;PFefg7HTlgI3xMUa2+Nvvu+b8fxq7Dux1eQN2koWs1wKbRXWxq4r+eH98tEzKXwAW0OHVldyp728&#10;Wjx8MB9cqS+wxa7WJBjE+nJwlWxDcGWWedXqHvwMnbZ82SD1EHhL66wmGBi977KLPL/MBqTaESrt&#10;PZ/eTpdykfCbRqvwtmm8DqKrJHMLaaW0ruKaLeZQrglca9SBBvwDix6M5aInqFsIIDZk/oLqjSL0&#10;2ISZwj7DpjFKJw2spsj/UHPfgtNJC5vj3ckm//9g1ZvtOxKm5t5JYaHnFu2/ftl/+7H//lkU0Z7B&#10;+ZKz7h3nhfEFjpUMtIm0oPTuDtVHLyzetGDX+poIh1ZDzQxTEr/PzgAmNB+hVsNrrLkabAImrLGh&#10;PmKyJ4JrcLN2pwbpMQjFh0VxeZE/kULxVfH4+dM8NTCD8vjYkQ8vNfYiBpUk7n8Ch+2dD5EMlMeU&#10;WMvi0nRdmoHO/nbAidOJTkN0eB2lRPaTjjCuxoNBK6x3LIpwGjD+EBy0SJ+kGHi4Kml5+qXoXll2&#10;Js7hMaBjsDoGYBU/ZP+kmMKbwLsGOs8AG0dm3TL2WQuu2cGlSeoiv4nKwXeemiT6MOFxLM/3KevX&#10;P1z8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AYulhTQAAAAAwEAAA8AAAAAAAAAAQAgAAAAOAAA&#10;AGRycy9kb3ducmV2LnhtbFBLAQIUABQAAAAIAIdO4kBop5Pe+gEAAM8DAAAOAAAAAAAAAAEAIAAA&#10;ADUBAABkcnMvZTJvRG9jLnhtbFBLBQYAAAAABgAGAFkBAAChBQAAAAA=&#10;" filled="f" stroked="f">
          <v:textbox style="mso-fit-shape-to-text:t" inset="0,0,0,0">
            <w:txbxContent>
              <w:p w:rsidR="00E00BB7" w:rsidRDefault="00E00BB7">
                <w:pPr>
                  <w:pStyle w:val="aa"/>
                </w:pPr>
                <w:fldSimple w:instr=" PAGE  \* MERGEFORMAT ">
                  <w:r w:rsidR="000E0F5C">
                    <w:rPr>
                      <w:noProof/>
                    </w:rPr>
                    <w:t>- 1 -</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2B9" w:rsidRDefault="00D202B9" w:rsidP="00BC3811">
      <w:r>
        <w:separator/>
      </w:r>
    </w:p>
  </w:footnote>
  <w:footnote w:type="continuationSeparator" w:id="0">
    <w:p w:rsidR="00D202B9" w:rsidRDefault="00D202B9" w:rsidP="00BC38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9AF0F70"/>
    <w:multiLevelType w:val="singleLevel"/>
    <w:tmpl w:val="B9AF0F70"/>
    <w:lvl w:ilvl="0">
      <w:start w:val="1"/>
      <w:numFmt w:val="decimal"/>
      <w:lvlText w:val="%1."/>
      <w:lvlJc w:val="left"/>
      <w:pPr>
        <w:tabs>
          <w:tab w:val="left" w:pos="312"/>
        </w:tabs>
      </w:pPr>
    </w:lvl>
  </w:abstractNum>
  <w:abstractNum w:abstractNumId="1">
    <w:nsid w:val="C3C7926C"/>
    <w:multiLevelType w:val="singleLevel"/>
    <w:tmpl w:val="C3C7926C"/>
    <w:lvl w:ilvl="0">
      <w:start w:val="1"/>
      <w:numFmt w:val="decimal"/>
      <w:suff w:val="nothing"/>
      <w:lvlText w:val="%1、"/>
      <w:lvlJc w:val="left"/>
      <w:pPr>
        <w:ind w:left="420" w:firstLine="0"/>
      </w:pPr>
    </w:lvl>
  </w:abstractNum>
  <w:abstractNum w:abstractNumId="2">
    <w:nsid w:val="F690E701"/>
    <w:multiLevelType w:val="singleLevel"/>
    <w:tmpl w:val="F690E701"/>
    <w:lvl w:ilvl="0">
      <w:start w:val="1"/>
      <w:numFmt w:val="chineseCounting"/>
      <w:suff w:val="nothing"/>
      <w:lvlText w:val="（%1）"/>
      <w:lvlJc w:val="left"/>
      <w:rPr>
        <w:rFonts w:hint="eastAsia"/>
      </w:rPr>
    </w:lvl>
  </w:abstractNum>
  <w:abstractNum w:abstractNumId="3">
    <w:nsid w:val="00000006"/>
    <w:multiLevelType w:val="multilevel"/>
    <w:tmpl w:val="00000006"/>
    <w:lvl w:ilvl="0">
      <w:start w:val="1"/>
      <w:numFmt w:val="chineseCountingThousand"/>
      <w:pStyle w:val="1"/>
      <w:suff w:val="nothing"/>
      <w:lvlText w:val="第%1部分"/>
      <w:lvlJc w:val="center"/>
      <w:pPr>
        <w:ind w:left="5241" w:firstLine="288"/>
      </w:pPr>
      <w:rPr>
        <w:rFonts w:hint="eastAsia"/>
        <w:b/>
        <w:sz w:val="28"/>
        <w:szCs w:val="28"/>
      </w:rPr>
    </w:lvl>
    <w:lvl w:ilvl="1">
      <w:start w:val="1"/>
      <w:numFmt w:val="chineseCountingThousand"/>
      <w:pStyle w:val="2"/>
      <w:suff w:val="nothing"/>
      <w:lvlText w:val="%2、"/>
      <w:lvlJc w:val="left"/>
      <w:pPr>
        <w:ind w:left="3939" w:firstLine="0"/>
      </w:pPr>
      <w:rPr>
        <w:rFonts w:ascii="宋体" w:eastAsia="宋体" w:hAnsi="宋体" w:hint="eastAsia"/>
        <w:sz w:val="21"/>
        <w:szCs w:val="24"/>
      </w:rPr>
    </w:lvl>
    <w:lvl w:ilvl="2">
      <w:start w:val="1"/>
      <w:numFmt w:val="chineseCountingThousand"/>
      <w:suff w:val="nothing"/>
      <w:lvlText w:val="(%3)"/>
      <w:lvlJc w:val="left"/>
      <w:pPr>
        <w:ind w:left="3685" w:firstLine="0"/>
      </w:pPr>
      <w:rPr>
        <w:rFonts w:ascii="Times New Roman" w:eastAsia="宋体" w:hAnsi="Times New Roman" w:hint="default"/>
        <w:b/>
        <w:i w:val="0"/>
        <w:spacing w:val="0"/>
        <w:w w:val="100"/>
        <w:position w:val="0"/>
        <w:sz w:val="21"/>
        <w:szCs w:val="21"/>
      </w:rPr>
    </w:lvl>
    <w:lvl w:ilvl="3">
      <w:start w:val="1"/>
      <w:numFmt w:val="decimal"/>
      <w:pStyle w:val="4"/>
      <w:suff w:val="nothing"/>
      <w:lvlText w:val="%4、"/>
      <w:lvlJc w:val="left"/>
      <w:pPr>
        <w:ind w:left="3685" w:firstLine="0"/>
      </w:pPr>
      <w:rPr>
        <w:rFonts w:hint="eastAsia"/>
      </w:rPr>
    </w:lvl>
    <w:lvl w:ilvl="4">
      <w:start w:val="1"/>
      <w:numFmt w:val="upperLetter"/>
      <w:suff w:val="nothing"/>
      <w:lvlText w:val="%5、"/>
      <w:lvlJc w:val="left"/>
      <w:pPr>
        <w:ind w:left="3685" w:firstLine="0"/>
      </w:pPr>
      <w:rPr>
        <w:rFonts w:hint="eastAsia"/>
      </w:rPr>
    </w:lvl>
    <w:lvl w:ilvl="5">
      <w:start w:val="1"/>
      <w:numFmt w:val="none"/>
      <w:suff w:val="nothing"/>
      <w:lvlText w:val=""/>
      <w:lvlJc w:val="left"/>
      <w:pPr>
        <w:ind w:left="3685" w:firstLine="0"/>
      </w:pPr>
      <w:rPr>
        <w:rFonts w:hint="eastAsia"/>
      </w:rPr>
    </w:lvl>
    <w:lvl w:ilvl="6">
      <w:start w:val="1"/>
      <w:numFmt w:val="none"/>
      <w:suff w:val="nothing"/>
      <w:lvlText w:val=""/>
      <w:lvlJc w:val="left"/>
      <w:pPr>
        <w:ind w:left="3685" w:firstLine="0"/>
      </w:pPr>
      <w:rPr>
        <w:rFonts w:hint="eastAsia"/>
      </w:rPr>
    </w:lvl>
    <w:lvl w:ilvl="7">
      <w:start w:val="1"/>
      <w:numFmt w:val="none"/>
      <w:suff w:val="nothing"/>
      <w:lvlText w:val=""/>
      <w:lvlJc w:val="left"/>
      <w:pPr>
        <w:ind w:left="3685" w:firstLine="0"/>
      </w:pPr>
      <w:rPr>
        <w:rFonts w:hint="eastAsia"/>
      </w:rPr>
    </w:lvl>
    <w:lvl w:ilvl="8">
      <w:start w:val="1"/>
      <w:numFmt w:val="none"/>
      <w:suff w:val="nothing"/>
      <w:lvlText w:val=""/>
      <w:lvlJc w:val="left"/>
      <w:pPr>
        <w:ind w:left="3685" w:firstLine="0"/>
      </w:pPr>
      <w:rPr>
        <w:rFonts w:hint="eastAsia"/>
      </w:rPr>
    </w:lvl>
  </w:abstractNum>
  <w:abstractNum w:abstractNumId="4">
    <w:nsid w:val="00000014"/>
    <w:multiLevelType w:val="multilevel"/>
    <w:tmpl w:val="00000014"/>
    <w:lvl w:ilvl="0">
      <w:start w:val="1"/>
      <w:numFmt w:val="decimal"/>
      <w:pStyle w:val="10"/>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ascii="宋体" w:eastAsia="宋体" w:hAnsi="宋体" w:hint="eastAsia"/>
        <w:b w:val="0"/>
        <w:color w:val="auto"/>
        <w:sz w:val="21"/>
        <w:szCs w:val="21"/>
      </w:rPr>
    </w:lvl>
    <w:lvl w:ilvl="2">
      <w:start w:val="1"/>
      <w:numFmt w:val="decimal"/>
      <w:lvlText w:val="%1.%2.%3."/>
      <w:lvlJc w:val="left"/>
      <w:pPr>
        <w:tabs>
          <w:tab w:val="left" w:pos="425"/>
        </w:tabs>
        <w:ind w:left="425" w:hanging="425"/>
      </w:pPr>
      <w:rPr>
        <w:rFonts w:hint="eastAsia"/>
        <w:sz w:val="21"/>
        <w:szCs w:val="21"/>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
    <w:nsid w:val="015B1E21"/>
    <w:multiLevelType w:val="multilevel"/>
    <w:tmpl w:val="015B1E21"/>
    <w:lvl w:ilvl="0">
      <w:start w:val="1"/>
      <w:numFmt w:val="decimal"/>
      <w:lvlText w:val="%1."/>
      <w:lvlJc w:val="left"/>
      <w:pPr>
        <w:ind w:left="1260" w:hanging="420"/>
      </w:pPr>
      <w:rPr>
        <w:rFonts w:hint="eastAsia"/>
      </w:rPr>
    </w:lvl>
    <w:lvl w:ilvl="1">
      <w:start w:val="4"/>
      <w:numFmt w:val="decimal"/>
      <w:isLgl/>
      <w:lvlText w:val="%1.%2"/>
      <w:lvlJc w:val="left"/>
      <w:pPr>
        <w:ind w:left="1560" w:hanging="72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2280" w:hanging="1440"/>
      </w:pPr>
      <w:rPr>
        <w:rFonts w:hint="default"/>
      </w:rPr>
    </w:lvl>
    <w:lvl w:ilvl="5">
      <w:start w:val="1"/>
      <w:numFmt w:val="decimal"/>
      <w:isLgl/>
      <w:lvlText w:val="%1.%2.%3.%4.%5.%6"/>
      <w:lvlJc w:val="left"/>
      <w:pPr>
        <w:ind w:left="2280" w:hanging="1440"/>
      </w:pPr>
      <w:rPr>
        <w:rFonts w:hint="default"/>
      </w:rPr>
    </w:lvl>
    <w:lvl w:ilvl="6">
      <w:start w:val="1"/>
      <w:numFmt w:val="decimal"/>
      <w:isLgl/>
      <w:lvlText w:val="%1.%2.%3.%4.%5.%6.%7"/>
      <w:lvlJc w:val="left"/>
      <w:pPr>
        <w:ind w:left="2640" w:hanging="1800"/>
      </w:pPr>
      <w:rPr>
        <w:rFonts w:hint="default"/>
      </w:rPr>
    </w:lvl>
    <w:lvl w:ilvl="7">
      <w:start w:val="1"/>
      <w:numFmt w:val="decimal"/>
      <w:isLgl/>
      <w:lvlText w:val="%1.%2.%3.%4.%5.%6.%7.%8"/>
      <w:lvlJc w:val="left"/>
      <w:pPr>
        <w:ind w:left="3000" w:hanging="2160"/>
      </w:pPr>
      <w:rPr>
        <w:rFonts w:hint="default"/>
      </w:rPr>
    </w:lvl>
    <w:lvl w:ilvl="8">
      <w:start w:val="1"/>
      <w:numFmt w:val="decimal"/>
      <w:isLgl/>
      <w:lvlText w:val="%1.%2.%3.%4.%5.%6.%7.%8.%9"/>
      <w:lvlJc w:val="left"/>
      <w:pPr>
        <w:ind w:left="3000" w:hanging="2160"/>
      </w:pPr>
      <w:rPr>
        <w:rFonts w:hint="default"/>
      </w:rPr>
    </w:lvl>
  </w:abstractNum>
  <w:abstractNum w:abstractNumId="6">
    <w:nsid w:val="03917516"/>
    <w:multiLevelType w:val="multilevel"/>
    <w:tmpl w:val="03917516"/>
    <w:lvl w:ilvl="0">
      <w:start w:val="1"/>
      <w:numFmt w:val="decimal"/>
      <w:lvlText w:val="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9177A85"/>
    <w:multiLevelType w:val="multilevel"/>
    <w:tmpl w:val="09177A85"/>
    <w:lvl w:ilvl="0">
      <w:start w:val="1"/>
      <w:numFmt w:val="decimal"/>
      <w:lvlText w:val="6.%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98272D0"/>
    <w:multiLevelType w:val="multilevel"/>
    <w:tmpl w:val="098272D0"/>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BCC3F10"/>
    <w:multiLevelType w:val="multilevel"/>
    <w:tmpl w:val="0BCC3F10"/>
    <w:lvl w:ilvl="0">
      <w:start w:val="1"/>
      <w:numFmt w:val="decimal"/>
      <w:lvlText w:val="%1.1"/>
      <w:lvlJc w:val="left"/>
      <w:pPr>
        <w:ind w:left="840" w:hanging="420"/>
      </w:pPr>
      <w:rPr>
        <w:rFonts w:hint="eastAsia"/>
      </w:rPr>
    </w:lvl>
    <w:lvl w:ilvl="1">
      <w:start w:val="3"/>
      <w:numFmt w:val="decimal"/>
      <w:lvlText w:val="%2.1 "/>
      <w:lvlJc w:val="left"/>
      <w:pPr>
        <w:ind w:left="1260" w:hanging="420"/>
      </w:pPr>
      <w:rPr>
        <w:rFonts w:hint="eastAsia"/>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nsid w:val="0C972440"/>
    <w:multiLevelType w:val="multilevel"/>
    <w:tmpl w:val="0C972440"/>
    <w:lvl w:ilvl="0">
      <w:start w:val="2"/>
      <w:numFmt w:val="decimal"/>
      <w:lvlText w:val="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DFE7980"/>
    <w:multiLevelType w:val="multilevel"/>
    <w:tmpl w:val="0DFE7980"/>
    <w:lvl w:ilvl="0">
      <w:start w:val="23"/>
      <w:numFmt w:val="decimal"/>
      <w:lvlText w:val="%1."/>
      <w:lvlJc w:val="left"/>
      <w:pPr>
        <w:ind w:left="420" w:hanging="420"/>
      </w:pPr>
      <w:rPr>
        <w:rFonts w:hint="eastAsia"/>
      </w:rPr>
    </w:lvl>
    <w:lvl w:ilvl="1">
      <w:start w:val="1"/>
      <w:numFmt w:val="decimal"/>
      <w:lvlText w:val="17.3.%2"/>
      <w:lvlJc w:val="left"/>
      <w:pPr>
        <w:ind w:left="964" w:hanging="544"/>
      </w:pPr>
      <w:rPr>
        <w:rFonts w:hint="eastAsia"/>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12">
    <w:nsid w:val="0E784DCB"/>
    <w:multiLevelType w:val="multilevel"/>
    <w:tmpl w:val="0E784DCB"/>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nsid w:val="0EDF27B4"/>
    <w:multiLevelType w:val="multilevel"/>
    <w:tmpl w:val="0EDF27B4"/>
    <w:lvl w:ilvl="0">
      <w:start w:val="4"/>
      <w:numFmt w:val="decimal"/>
      <w:lvlText w:val="%1.1 "/>
      <w:lvlJc w:val="left"/>
      <w:pPr>
        <w:ind w:left="964" w:hanging="544"/>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4">
    <w:nsid w:val="10302C94"/>
    <w:multiLevelType w:val="multilevel"/>
    <w:tmpl w:val="10302C94"/>
    <w:lvl w:ilvl="0">
      <w:start w:val="21"/>
      <w:numFmt w:val="decimal"/>
      <w:lvlText w:val="%1.1.7"/>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10565B58"/>
    <w:multiLevelType w:val="multilevel"/>
    <w:tmpl w:val="10565B58"/>
    <w:lvl w:ilvl="0">
      <w:start w:val="1"/>
      <w:numFmt w:val="decimal"/>
      <w:lvlText w:val="（%1）"/>
      <w:lvlJc w:val="left"/>
      <w:pPr>
        <w:ind w:left="1684" w:hanging="720"/>
      </w:pPr>
      <w:rPr>
        <w:rFonts w:hint="default"/>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16">
    <w:nsid w:val="117742BF"/>
    <w:multiLevelType w:val="multilevel"/>
    <w:tmpl w:val="117742BF"/>
    <w:lvl w:ilvl="0">
      <w:start w:val="1"/>
      <w:numFmt w:val="decimal"/>
      <w:lvlText w:val="%1."/>
      <w:lvlJc w:val="left"/>
      <w:pPr>
        <w:ind w:left="840" w:hanging="420"/>
      </w:pPr>
    </w:lvl>
    <w:lvl w:ilvl="1">
      <w:start w:val="1"/>
      <w:numFmt w:val="decimal"/>
      <w:isLgl/>
      <w:lvlText w:val="%1.%2"/>
      <w:lvlJc w:val="left"/>
      <w:pPr>
        <w:ind w:left="1290" w:hanging="870"/>
      </w:pPr>
      <w:rPr>
        <w:rFonts w:asciiTheme="minorEastAsia" w:hAnsiTheme="minorEastAsia" w:hint="default"/>
      </w:rPr>
    </w:lvl>
    <w:lvl w:ilvl="2">
      <w:start w:val="1"/>
      <w:numFmt w:val="decimal"/>
      <w:isLgl/>
      <w:lvlText w:val="%1.%2.%3"/>
      <w:lvlJc w:val="left"/>
      <w:pPr>
        <w:ind w:left="1290" w:hanging="870"/>
      </w:pPr>
      <w:rPr>
        <w:rFonts w:asciiTheme="minorEastAsia" w:hAnsiTheme="minorEastAsia" w:hint="default"/>
      </w:rPr>
    </w:lvl>
    <w:lvl w:ilvl="3">
      <w:start w:val="1"/>
      <w:numFmt w:val="decimal"/>
      <w:isLgl/>
      <w:lvlText w:val="%1.%2.%3.%4"/>
      <w:lvlJc w:val="left"/>
      <w:pPr>
        <w:ind w:left="1290" w:hanging="870"/>
      </w:pPr>
      <w:rPr>
        <w:rFonts w:asciiTheme="minorEastAsia" w:hAnsiTheme="minorEastAsia" w:hint="default"/>
      </w:rPr>
    </w:lvl>
    <w:lvl w:ilvl="4">
      <w:start w:val="1"/>
      <w:numFmt w:val="decimal"/>
      <w:isLgl/>
      <w:lvlText w:val="%1.%2.%3.%4.%5"/>
      <w:lvlJc w:val="left"/>
      <w:pPr>
        <w:ind w:left="1500" w:hanging="1080"/>
      </w:pPr>
      <w:rPr>
        <w:rFonts w:asciiTheme="minorEastAsia" w:hAnsiTheme="minorEastAsia" w:hint="default"/>
      </w:rPr>
    </w:lvl>
    <w:lvl w:ilvl="5">
      <w:start w:val="1"/>
      <w:numFmt w:val="decimal"/>
      <w:isLgl/>
      <w:lvlText w:val="%1.%2.%3.%4.%5.%6"/>
      <w:lvlJc w:val="left"/>
      <w:pPr>
        <w:ind w:left="1500" w:hanging="1080"/>
      </w:pPr>
      <w:rPr>
        <w:rFonts w:asciiTheme="minorEastAsia" w:hAnsiTheme="minorEastAsia" w:hint="default"/>
      </w:rPr>
    </w:lvl>
    <w:lvl w:ilvl="6">
      <w:start w:val="1"/>
      <w:numFmt w:val="decimal"/>
      <w:isLgl/>
      <w:lvlText w:val="%1.%2.%3.%4.%5.%6.%7"/>
      <w:lvlJc w:val="left"/>
      <w:pPr>
        <w:ind w:left="1500" w:hanging="1080"/>
      </w:pPr>
      <w:rPr>
        <w:rFonts w:asciiTheme="minorEastAsia" w:hAnsiTheme="minorEastAsia" w:hint="default"/>
      </w:rPr>
    </w:lvl>
    <w:lvl w:ilvl="7">
      <w:start w:val="1"/>
      <w:numFmt w:val="decimal"/>
      <w:isLgl/>
      <w:lvlText w:val="%1.%2.%3.%4.%5.%6.%7.%8"/>
      <w:lvlJc w:val="left"/>
      <w:pPr>
        <w:ind w:left="1860" w:hanging="1440"/>
      </w:pPr>
      <w:rPr>
        <w:rFonts w:asciiTheme="minorEastAsia" w:hAnsiTheme="minorEastAsia" w:hint="default"/>
      </w:rPr>
    </w:lvl>
    <w:lvl w:ilvl="8">
      <w:start w:val="1"/>
      <w:numFmt w:val="decimal"/>
      <w:isLgl/>
      <w:lvlText w:val="%1.%2.%3.%4.%5.%6.%7.%8.%9"/>
      <w:lvlJc w:val="left"/>
      <w:pPr>
        <w:ind w:left="1860" w:hanging="1440"/>
      </w:pPr>
      <w:rPr>
        <w:rFonts w:asciiTheme="minorEastAsia" w:hAnsiTheme="minorEastAsia" w:hint="default"/>
      </w:rPr>
    </w:lvl>
  </w:abstractNum>
  <w:abstractNum w:abstractNumId="17">
    <w:nsid w:val="118008EC"/>
    <w:multiLevelType w:val="multilevel"/>
    <w:tmpl w:val="118008EC"/>
    <w:lvl w:ilvl="0">
      <w:start w:val="1"/>
      <w:numFmt w:val="decimal"/>
      <w:lvlText w:val="1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13892176"/>
    <w:multiLevelType w:val="multilevel"/>
    <w:tmpl w:val="13892176"/>
    <w:lvl w:ilvl="0">
      <w:start w:val="1"/>
      <w:numFmt w:val="decimal"/>
      <w:lvlText w:val="4.%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14830B3D"/>
    <w:multiLevelType w:val="multilevel"/>
    <w:tmpl w:val="14830B3D"/>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nsid w:val="172A49FE"/>
    <w:multiLevelType w:val="multilevel"/>
    <w:tmpl w:val="172A49FE"/>
    <w:lvl w:ilvl="0">
      <w:start w:val="1"/>
      <w:numFmt w:val="decimal"/>
      <w:lvlText w:val="（%1）"/>
      <w:lvlJc w:val="left"/>
      <w:pPr>
        <w:ind w:left="1571" w:hanging="720"/>
      </w:pPr>
      <w:rPr>
        <w:rFonts w:hint="default"/>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21">
    <w:nsid w:val="18812F7A"/>
    <w:multiLevelType w:val="multilevel"/>
    <w:tmpl w:val="18812F7A"/>
    <w:lvl w:ilvl="0">
      <w:start w:val="21"/>
      <w:numFmt w:val="decimal"/>
      <w:lvlText w:val="%1.1.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18CE543D"/>
    <w:multiLevelType w:val="multilevel"/>
    <w:tmpl w:val="18CE543D"/>
    <w:lvl w:ilvl="0">
      <w:start w:val="1"/>
      <w:numFmt w:val="decimal"/>
      <w:lvlText w:val="7.%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3">
    <w:nsid w:val="18CF6E46"/>
    <w:multiLevelType w:val="multilevel"/>
    <w:tmpl w:val="18CF6E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18F52A52"/>
    <w:multiLevelType w:val="multilevel"/>
    <w:tmpl w:val="18F52A52"/>
    <w:lvl w:ilvl="0">
      <w:start w:val="7"/>
      <w:numFmt w:val="decimal"/>
      <w:lvlText w:val="%1.1 "/>
      <w:lvlJc w:val="left"/>
      <w:pPr>
        <w:ind w:left="964" w:hanging="544"/>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5">
    <w:nsid w:val="1C231351"/>
    <w:multiLevelType w:val="multilevel"/>
    <w:tmpl w:val="1C231351"/>
    <w:lvl w:ilvl="0">
      <w:start w:val="21"/>
      <w:numFmt w:val="decimal"/>
      <w:lvlText w:val="%1.1.3"/>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1C536185"/>
    <w:multiLevelType w:val="multilevel"/>
    <w:tmpl w:val="1C536185"/>
    <w:lvl w:ilvl="0">
      <w:start w:val="8"/>
      <w:numFmt w:val="decimal"/>
      <w:lvlText w:val="%1.1 "/>
      <w:lvlJc w:val="left"/>
      <w:pPr>
        <w:ind w:left="964" w:hanging="544"/>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7">
    <w:nsid w:val="20D96D0C"/>
    <w:multiLevelType w:val="multilevel"/>
    <w:tmpl w:val="20D96D0C"/>
    <w:lvl w:ilvl="0">
      <w:start w:val="1"/>
      <w:numFmt w:val="decimal"/>
      <w:lvlText w:val="5.%1"/>
      <w:lvlJc w:val="left"/>
      <w:pPr>
        <w:ind w:left="1680" w:hanging="420"/>
      </w:pPr>
      <w:rPr>
        <w:rFonts w:hint="eastAsia"/>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28">
    <w:nsid w:val="214802C3"/>
    <w:multiLevelType w:val="multilevel"/>
    <w:tmpl w:val="214802C3"/>
    <w:lvl w:ilvl="0">
      <w:start w:val="1"/>
      <w:numFmt w:val="decimal"/>
      <w:lvlText w:val="%1."/>
      <w:lvlJc w:val="left"/>
      <w:pPr>
        <w:ind w:left="420" w:hanging="420"/>
      </w:pPr>
      <w:rPr>
        <w:rFonts w:hint="eastAsia"/>
      </w:rPr>
    </w:lvl>
    <w:lvl w:ilvl="1">
      <w:start w:val="2"/>
      <w:numFmt w:val="decimal"/>
      <w:isLgl/>
      <w:lvlText w:val="%1.%2"/>
      <w:lvlJc w:val="left"/>
      <w:pPr>
        <w:ind w:left="964" w:hanging="544"/>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29">
    <w:nsid w:val="228A424C"/>
    <w:multiLevelType w:val="multilevel"/>
    <w:tmpl w:val="228A424C"/>
    <w:lvl w:ilvl="0">
      <w:start w:val="1"/>
      <w:numFmt w:val="decimal"/>
      <w:lvlText w:val="9.%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273E395F"/>
    <w:multiLevelType w:val="multilevel"/>
    <w:tmpl w:val="273E395F"/>
    <w:lvl w:ilvl="0">
      <w:start w:val="1"/>
      <w:numFmt w:val="decimal"/>
      <w:lvlText w:val="（%1）"/>
      <w:lvlJc w:val="left"/>
      <w:pPr>
        <w:ind w:left="1571" w:hanging="720"/>
      </w:pPr>
      <w:rPr>
        <w:rFonts w:hint="default"/>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31">
    <w:nsid w:val="27F772C4"/>
    <w:multiLevelType w:val="multilevel"/>
    <w:tmpl w:val="27F772C4"/>
    <w:lvl w:ilvl="0">
      <w:start w:val="1"/>
      <w:numFmt w:val="chineseCountingThousand"/>
      <w:suff w:val="space"/>
      <w:lvlText w:val="%1、"/>
      <w:lvlJc w:val="left"/>
      <w:pPr>
        <w:ind w:left="567" w:hanging="283"/>
      </w:pPr>
      <w:rPr>
        <w:rFonts w:hint="eastAsia"/>
      </w:rPr>
    </w:lvl>
    <w:lvl w:ilvl="1">
      <w:start w:val="1"/>
      <w:numFmt w:val="japaneseCounting"/>
      <w:lvlText w:val="（%2）"/>
      <w:lvlJc w:val="left"/>
      <w:pPr>
        <w:ind w:left="1890" w:hanging="105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2">
    <w:nsid w:val="284F17D0"/>
    <w:multiLevelType w:val="multilevel"/>
    <w:tmpl w:val="284F17D0"/>
    <w:lvl w:ilvl="0">
      <w:start w:val="18"/>
      <w:numFmt w:val="decimal"/>
      <w:lvlText w:val="%1."/>
      <w:lvlJc w:val="left"/>
      <w:pPr>
        <w:ind w:left="420" w:hanging="420"/>
      </w:pPr>
      <w:rPr>
        <w:rFonts w:hint="eastAsia"/>
      </w:rPr>
    </w:lvl>
    <w:lvl w:ilvl="1">
      <w:start w:val="3"/>
      <w:numFmt w:val="decimal"/>
      <w:lvlText w:val="23.3.%2"/>
      <w:lvlJc w:val="left"/>
      <w:pPr>
        <w:ind w:left="964" w:hanging="544"/>
      </w:pPr>
      <w:rPr>
        <w:rFonts w:hint="eastAsia"/>
      </w:rPr>
    </w:lvl>
    <w:lvl w:ilvl="2">
      <w:start w:val="23"/>
      <w:numFmt w:val="decimal"/>
      <w:lvlText w:val="%3.4 "/>
      <w:lvlJc w:val="left"/>
      <w:pPr>
        <w:ind w:left="1560" w:hanging="720"/>
      </w:pPr>
      <w:rPr>
        <w:rFonts w:hint="eastAsia"/>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33">
    <w:nsid w:val="287F4DC0"/>
    <w:multiLevelType w:val="multilevel"/>
    <w:tmpl w:val="287F4DC0"/>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rPr>
        <w:rFonts w:hint="eastAsia"/>
      </w:r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4">
    <w:nsid w:val="2F313130"/>
    <w:multiLevelType w:val="multilevel"/>
    <w:tmpl w:val="2F313130"/>
    <w:lvl w:ilvl="0">
      <w:start w:val="1"/>
      <w:numFmt w:val="decimal"/>
      <w:lvlText w:val="21.%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2FEA60C2"/>
    <w:multiLevelType w:val="multilevel"/>
    <w:tmpl w:val="2FEA60C2"/>
    <w:lvl w:ilvl="0">
      <w:start w:val="6"/>
      <w:numFmt w:val="decimal"/>
      <w:lvlText w:val="%1.3 "/>
      <w:lvlJc w:val="left"/>
      <w:pPr>
        <w:ind w:left="12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354D0544"/>
    <w:multiLevelType w:val="multilevel"/>
    <w:tmpl w:val="354D0544"/>
    <w:lvl w:ilvl="0">
      <w:start w:val="1"/>
      <w:numFmt w:val="decimal"/>
      <w:lvlText w:val="3.%1"/>
      <w:lvlJc w:val="left"/>
      <w:pPr>
        <w:ind w:left="168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357D2C3F"/>
    <w:multiLevelType w:val="multilevel"/>
    <w:tmpl w:val="357D2C3F"/>
    <w:lvl w:ilvl="0">
      <w:start w:val="6"/>
      <w:numFmt w:val="decimal"/>
      <w:lvlText w:val="%1.2 "/>
      <w:lvlJc w:val="left"/>
      <w:pPr>
        <w:ind w:left="12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361619B6"/>
    <w:multiLevelType w:val="multilevel"/>
    <w:tmpl w:val="361619B6"/>
    <w:lvl w:ilvl="0">
      <w:start w:val="2"/>
      <w:numFmt w:val="decimal"/>
      <w:lvlText w:val="20.%1"/>
      <w:lvlJc w:val="left"/>
      <w:pPr>
        <w:ind w:left="964" w:hanging="544"/>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9">
    <w:nsid w:val="394850BB"/>
    <w:multiLevelType w:val="multilevel"/>
    <w:tmpl w:val="394850BB"/>
    <w:lvl w:ilvl="0">
      <w:start w:val="1"/>
      <w:numFmt w:val="decimal"/>
      <w:lvlText w:val="%1.1"/>
      <w:lvlJc w:val="left"/>
      <w:pPr>
        <w:ind w:left="840" w:hanging="420"/>
      </w:pPr>
      <w:rPr>
        <w:rFonts w:hint="eastAsia"/>
      </w:rPr>
    </w:lvl>
    <w:lvl w:ilvl="1">
      <w:start w:val="2"/>
      <w:numFmt w:val="decimal"/>
      <w:lvlText w:val="3.%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40">
    <w:nsid w:val="3A4A5F47"/>
    <w:multiLevelType w:val="multilevel"/>
    <w:tmpl w:val="3A4A5F47"/>
    <w:lvl w:ilvl="0">
      <w:start w:val="1"/>
      <w:numFmt w:val="decimal"/>
      <w:lvlText w:val="19.%1"/>
      <w:lvlJc w:val="left"/>
      <w:pPr>
        <w:ind w:left="964" w:hanging="544"/>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1">
    <w:nsid w:val="3B7C3C48"/>
    <w:multiLevelType w:val="multilevel"/>
    <w:tmpl w:val="3B7C3C48"/>
    <w:lvl w:ilvl="0">
      <w:start w:val="3"/>
      <w:numFmt w:val="decimal"/>
      <w:lvlText w:val="%1.1 "/>
      <w:lvlJc w:val="left"/>
      <w:pPr>
        <w:ind w:left="964" w:hanging="544"/>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42">
    <w:nsid w:val="3D297D06"/>
    <w:multiLevelType w:val="multilevel"/>
    <w:tmpl w:val="3D297D06"/>
    <w:lvl w:ilvl="0">
      <w:start w:val="1"/>
      <w:numFmt w:val="decimal"/>
      <w:lvlText w:val="%1."/>
      <w:lvlJc w:val="left"/>
      <w:pPr>
        <w:ind w:left="21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3E4401B7"/>
    <w:multiLevelType w:val="multilevel"/>
    <w:tmpl w:val="3E4401B7"/>
    <w:lvl w:ilvl="0">
      <w:start w:val="21"/>
      <w:numFmt w:val="decimal"/>
      <w:lvlText w:val="%1.1.5"/>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nsid w:val="3E8F3680"/>
    <w:multiLevelType w:val="multilevel"/>
    <w:tmpl w:val="3E8F3680"/>
    <w:lvl w:ilvl="0">
      <w:start w:val="2"/>
      <w:numFmt w:val="decimal"/>
      <w:lvlText w:val="%1."/>
      <w:lvlJc w:val="left"/>
      <w:pPr>
        <w:ind w:left="420" w:hanging="420"/>
      </w:pPr>
      <w:rPr>
        <w:rFonts w:hint="eastAsia"/>
      </w:rPr>
    </w:lvl>
    <w:lvl w:ilvl="1">
      <w:start w:val="2"/>
      <w:numFmt w:val="decimal"/>
      <w:isLgl/>
      <w:lvlText w:val="%1.%2"/>
      <w:lvlJc w:val="left"/>
      <w:pPr>
        <w:ind w:left="964" w:hanging="544"/>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45">
    <w:nsid w:val="417B5A56"/>
    <w:multiLevelType w:val="multilevel"/>
    <w:tmpl w:val="417B5A56"/>
    <w:lvl w:ilvl="0">
      <w:start w:val="5"/>
      <w:numFmt w:val="decimal"/>
      <w:lvlText w:val="%1.3 "/>
      <w:lvlJc w:val="left"/>
      <w:pPr>
        <w:ind w:left="12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nsid w:val="434037BA"/>
    <w:multiLevelType w:val="multilevel"/>
    <w:tmpl w:val="434037BA"/>
    <w:lvl w:ilvl="0">
      <w:start w:val="21"/>
      <w:numFmt w:val="decimal"/>
      <w:lvlText w:val="%1.1.8"/>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nsid w:val="44DF5427"/>
    <w:multiLevelType w:val="multilevel"/>
    <w:tmpl w:val="44DF5427"/>
    <w:lvl w:ilvl="0">
      <w:start w:val="1"/>
      <w:numFmt w:val="decimal"/>
      <w:lvlText w:val="7.%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nsid w:val="454B7E6E"/>
    <w:multiLevelType w:val="multilevel"/>
    <w:tmpl w:val="454B7E6E"/>
    <w:lvl w:ilvl="0">
      <w:start w:val="1"/>
      <w:numFmt w:val="chineseCountingThousand"/>
      <w:lvlText w:val="%1."/>
      <w:lvlJc w:val="left"/>
      <w:pPr>
        <w:ind w:left="844" w:hanging="420"/>
      </w:pPr>
      <w:rPr>
        <w:rFonts w:hint="eastAsia"/>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49">
    <w:nsid w:val="467D6716"/>
    <w:multiLevelType w:val="multilevel"/>
    <w:tmpl w:val="467D6716"/>
    <w:lvl w:ilvl="0">
      <w:start w:val="21"/>
      <w:numFmt w:val="decimal"/>
      <w:lvlText w:val="%1.1.4"/>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nsid w:val="47694CD7"/>
    <w:multiLevelType w:val="multilevel"/>
    <w:tmpl w:val="47694CD7"/>
    <w:lvl w:ilvl="0">
      <w:start w:val="1"/>
      <w:numFmt w:val="decimal"/>
      <w:lvlText w:val="%1."/>
      <w:lvlJc w:val="left"/>
      <w:pPr>
        <w:ind w:left="840" w:hanging="420"/>
      </w:pPr>
      <w:rPr>
        <w:rFonts w:hint="eastAsia"/>
      </w:rPr>
    </w:lvl>
    <w:lvl w:ilvl="1">
      <w:start w:val="1"/>
      <w:numFmt w:val="decimal"/>
      <w:lvlText w:val="%2."/>
      <w:lvlJc w:val="left"/>
      <w:pPr>
        <w:ind w:left="1260" w:hanging="420"/>
      </w:pPr>
      <w:rPr>
        <w:rFonts w:hint="eastAsia"/>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1">
    <w:nsid w:val="48E8234B"/>
    <w:multiLevelType w:val="multilevel"/>
    <w:tmpl w:val="48E8234B"/>
    <w:lvl w:ilvl="0">
      <w:start w:val="1"/>
      <w:numFmt w:val="decimal"/>
      <w:lvlText w:val="10.%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nsid w:val="48F40005"/>
    <w:multiLevelType w:val="multilevel"/>
    <w:tmpl w:val="48F40005"/>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3">
    <w:nsid w:val="4DAF76E6"/>
    <w:multiLevelType w:val="multilevel"/>
    <w:tmpl w:val="4DAF76E6"/>
    <w:lvl w:ilvl="0">
      <w:start w:val="21"/>
      <w:numFmt w:val="decimal"/>
      <w:lvlText w:val="%1.1.2"/>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nsid w:val="4DE22D6D"/>
    <w:multiLevelType w:val="multilevel"/>
    <w:tmpl w:val="4DE22D6D"/>
    <w:lvl w:ilvl="0">
      <w:start w:val="1"/>
      <w:numFmt w:val="japaneseCounting"/>
      <w:lvlText w:val="%1、"/>
      <w:lvlJc w:val="left"/>
      <w:pPr>
        <w:ind w:left="450" w:hanging="450"/>
      </w:pPr>
      <w:rPr>
        <w:rFonts w:hint="default"/>
      </w:rPr>
    </w:lvl>
    <w:lvl w:ilvl="1">
      <w:start w:val="1"/>
      <w:numFmt w:val="decimal"/>
      <w:lvlText w:val="（%2）"/>
      <w:lvlJc w:val="left"/>
      <w:pPr>
        <w:ind w:left="1129" w:hanging="720"/>
      </w:pPr>
      <w:rPr>
        <w:rFonts w:hint="default"/>
        <w:lang w:val="en-US"/>
      </w:rPr>
    </w:lvl>
    <w:lvl w:ilvl="2">
      <w:start w:val="1"/>
      <w:numFmt w:val="decimal"/>
      <w:lvlText w:val="（%3）"/>
      <w:lvlJc w:val="left"/>
      <w:pPr>
        <w:ind w:left="1800" w:hanging="960"/>
      </w:pPr>
      <w:rPr>
        <w:rFonts w:hint="default"/>
      </w:rPr>
    </w:lvl>
    <w:lvl w:ilvl="3">
      <w:start w:val="1"/>
      <w:numFmt w:val="lowerLetter"/>
      <w:lvlText w:val="%4）"/>
      <w:lvlJc w:val="left"/>
      <w:pPr>
        <w:ind w:left="1620" w:hanging="360"/>
      </w:pPr>
      <w:rPr>
        <w:rFont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nsid w:val="4F2C1AF1"/>
    <w:multiLevelType w:val="multilevel"/>
    <w:tmpl w:val="4F2C1AF1"/>
    <w:lvl w:ilvl="0">
      <w:start w:val="21"/>
      <w:numFmt w:val="decimal"/>
      <w:lvlText w:val="%1.1.6"/>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nsid w:val="50AA4661"/>
    <w:multiLevelType w:val="multilevel"/>
    <w:tmpl w:val="50AA4661"/>
    <w:lvl w:ilvl="0">
      <w:start w:val="1"/>
      <w:numFmt w:val="decimal"/>
      <w:lvlText w:val="6.%1"/>
      <w:lvlJc w:val="left"/>
      <w:pPr>
        <w:ind w:left="987" w:hanging="420"/>
      </w:pPr>
      <w:rPr>
        <w:rFonts w:hint="eastAsia"/>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57">
    <w:nsid w:val="516307FA"/>
    <w:multiLevelType w:val="multilevel"/>
    <w:tmpl w:val="516307FA"/>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8">
    <w:nsid w:val="53C62CE5"/>
    <w:multiLevelType w:val="multilevel"/>
    <w:tmpl w:val="53C62CE5"/>
    <w:lvl w:ilvl="0">
      <w:start w:val="2"/>
      <w:numFmt w:val="decimal"/>
      <w:lvlText w:val="4.%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nsid w:val="53E77F50"/>
    <w:multiLevelType w:val="multilevel"/>
    <w:tmpl w:val="53E77F50"/>
    <w:lvl w:ilvl="0">
      <w:start w:val="5"/>
      <w:numFmt w:val="decimal"/>
      <w:lvlText w:val="%1.4 "/>
      <w:lvlJc w:val="left"/>
      <w:pPr>
        <w:ind w:left="12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nsid w:val="54807937"/>
    <w:multiLevelType w:val="multilevel"/>
    <w:tmpl w:val="54807937"/>
    <w:lvl w:ilvl="0">
      <w:start w:val="1"/>
      <w:numFmt w:val="decimal"/>
      <w:lvlText w:val="3.5.%1"/>
      <w:lvlJc w:val="left"/>
      <w:pPr>
        <w:ind w:left="1247" w:firstLine="13"/>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nsid w:val="56C87EF1"/>
    <w:multiLevelType w:val="multilevel"/>
    <w:tmpl w:val="56C87EF1"/>
    <w:lvl w:ilvl="0">
      <w:start w:val="5"/>
      <w:numFmt w:val="decimal"/>
      <w:lvlText w:val="%1.5 "/>
      <w:lvlJc w:val="left"/>
      <w:pPr>
        <w:ind w:left="12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nsid w:val="58946DD2"/>
    <w:multiLevelType w:val="multilevel"/>
    <w:tmpl w:val="58946DD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nsid w:val="59972DEB"/>
    <w:multiLevelType w:val="multilevel"/>
    <w:tmpl w:val="59972DEB"/>
    <w:lvl w:ilvl="0">
      <w:start w:val="1"/>
      <w:numFmt w:val="chineseCountingThousand"/>
      <w:lvlText w:val="%1、"/>
      <w:lvlJc w:val="left"/>
      <w:pPr>
        <w:ind w:left="842" w:hanging="420"/>
      </w:pPr>
      <w:rPr>
        <w:rFonts w:hint="eastAsia"/>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64">
    <w:nsid w:val="599A3692"/>
    <w:multiLevelType w:val="multilevel"/>
    <w:tmpl w:val="599A3692"/>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5">
    <w:nsid w:val="59AB2EF7"/>
    <w:multiLevelType w:val="multilevel"/>
    <w:tmpl w:val="59AB2EF7"/>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nsid w:val="59B7085F"/>
    <w:multiLevelType w:val="multilevel"/>
    <w:tmpl w:val="59B7085F"/>
    <w:lvl w:ilvl="0">
      <w:start w:val="1"/>
      <w:numFmt w:val="decimal"/>
      <w:lvlText w:val="3.%1"/>
      <w:lvlJc w:val="left"/>
      <w:pPr>
        <w:ind w:left="1680" w:hanging="420"/>
      </w:pPr>
      <w:rPr>
        <w:rFonts w:hint="eastAsia"/>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67">
    <w:nsid w:val="59D51588"/>
    <w:multiLevelType w:val="multilevel"/>
    <w:tmpl w:val="59D51588"/>
    <w:lvl w:ilvl="0">
      <w:start w:val="2"/>
      <w:numFmt w:val="decimal"/>
      <w:lvlText w:val="8.%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nsid w:val="59F817E8"/>
    <w:multiLevelType w:val="singleLevel"/>
    <w:tmpl w:val="59F817E8"/>
    <w:lvl w:ilvl="0">
      <w:start w:val="1"/>
      <w:numFmt w:val="chineseCounting"/>
      <w:pStyle w:val="260"/>
      <w:suff w:val="nothing"/>
      <w:lvlText w:val="%1、"/>
      <w:lvlJc w:val="left"/>
    </w:lvl>
  </w:abstractNum>
  <w:abstractNum w:abstractNumId="69">
    <w:nsid w:val="5A1A6631"/>
    <w:multiLevelType w:val="multilevel"/>
    <w:tmpl w:val="5A1A6631"/>
    <w:lvl w:ilvl="0">
      <w:start w:val="1"/>
      <w:numFmt w:val="decimal"/>
      <w:lvlText w:val="18.%1"/>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0">
    <w:nsid w:val="5C0E4F95"/>
    <w:multiLevelType w:val="multilevel"/>
    <w:tmpl w:val="5C0E4F95"/>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1">
    <w:nsid w:val="5CBF432D"/>
    <w:multiLevelType w:val="multilevel"/>
    <w:tmpl w:val="5CBF432D"/>
    <w:lvl w:ilvl="0">
      <w:start w:val="1"/>
      <w:numFmt w:val="decimal"/>
      <w:lvlText w:val="16.%1"/>
      <w:lvlJc w:val="left"/>
      <w:pPr>
        <w:ind w:left="420" w:hanging="420"/>
      </w:pPr>
      <w:rPr>
        <w:rFonts w:asciiTheme="minorEastAsia" w:eastAsiaTheme="minorEastAsia" w:hAnsiTheme="minorEastAsia"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nsid w:val="5DC068FA"/>
    <w:multiLevelType w:val="multilevel"/>
    <w:tmpl w:val="5DC068FA"/>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3">
    <w:nsid w:val="5DCA5753"/>
    <w:multiLevelType w:val="multilevel"/>
    <w:tmpl w:val="5DCA5753"/>
    <w:lvl w:ilvl="0">
      <w:start w:val="1"/>
      <w:numFmt w:val="chineseCountingThousand"/>
      <w:suff w:val="space"/>
      <w:lvlText w:val="(%1)"/>
      <w:lvlJc w:val="left"/>
      <w:pPr>
        <w:ind w:left="680" w:hanging="396"/>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4">
    <w:nsid w:val="5F5B6322"/>
    <w:multiLevelType w:val="multilevel"/>
    <w:tmpl w:val="5F5B6322"/>
    <w:lvl w:ilvl="0">
      <w:start w:val="4"/>
      <w:numFmt w:val="decimal"/>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5">
    <w:nsid w:val="61414147"/>
    <w:multiLevelType w:val="multilevel"/>
    <w:tmpl w:val="61414147"/>
    <w:lvl w:ilvl="0">
      <w:start w:val="2"/>
      <w:numFmt w:val="decimal"/>
      <w:lvlText w:val="7.%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6">
    <w:nsid w:val="63092AB8"/>
    <w:multiLevelType w:val="multilevel"/>
    <w:tmpl w:val="63092AB8"/>
    <w:lvl w:ilvl="0">
      <w:start w:val="1"/>
      <w:numFmt w:val="decimal"/>
      <w:lvlText w:val="16.%1"/>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77">
    <w:nsid w:val="631A3164"/>
    <w:multiLevelType w:val="multilevel"/>
    <w:tmpl w:val="631A3164"/>
    <w:lvl w:ilvl="0">
      <w:start w:val="1"/>
      <w:numFmt w:val="japaneseCounting"/>
      <w:lvlText w:val="（%1）"/>
      <w:lvlJc w:val="left"/>
      <w:pPr>
        <w:ind w:left="1050" w:hanging="63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8">
    <w:nsid w:val="631D1604"/>
    <w:multiLevelType w:val="multilevel"/>
    <w:tmpl w:val="631D1604"/>
    <w:lvl w:ilvl="0">
      <w:start w:val="4"/>
      <w:numFmt w:val="decimal"/>
      <w:lvlText w:val="%1."/>
      <w:lvlJc w:val="left"/>
      <w:pPr>
        <w:ind w:left="420" w:hanging="420"/>
      </w:pPr>
      <w:rPr>
        <w:rFonts w:hint="eastAsia"/>
      </w:rPr>
    </w:lvl>
    <w:lvl w:ilvl="1">
      <w:start w:val="2"/>
      <w:numFmt w:val="decimal"/>
      <w:isLgl/>
      <w:lvlText w:val="%1.%2"/>
      <w:lvlJc w:val="left"/>
      <w:pPr>
        <w:ind w:left="964" w:hanging="544"/>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79">
    <w:nsid w:val="662C6E08"/>
    <w:multiLevelType w:val="multilevel"/>
    <w:tmpl w:val="662C6E08"/>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0">
    <w:nsid w:val="690B242E"/>
    <w:multiLevelType w:val="multilevel"/>
    <w:tmpl w:val="690B242E"/>
    <w:lvl w:ilvl="0">
      <w:start w:val="6"/>
      <w:numFmt w:val="decimal"/>
      <w:lvlText w:val="%1.1"/>
      <w:lvlJc w:val="left"/>
      <w:pPr>
        <w:ind w:left="168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1">
    <w:nsid w:val="6A7B4455"/>
    <w:multiLevelType w:val="multilevel"/>
    <w:tmpl w:val="6A7B4455"/>
    <w:lvl w:ilvl="0">
      <w:start w:val="1"/>
      <w:numFmt w:val="decimal"/>
      <w:lvlText w:val="%1.1 "/>
      <w:lvlJc w:val="left"/>
      <w:pPr>
        <w:ind w:left="1474" w:hanging="510"/>
      </w:pPr>
      <w:rPr>
        <w:rFonts w:hint="eastAsia"/>
      </w:rPr>
    </w:lvl>
    <w:lvl w:ilvl="1">
      <w:start w:val="1"/>
      <w:numFmt w:val="lowerLetter"/>
      <w:lvlText w:val="%2)"/>
      <w:lvlJc w:val="left"/>
      <w:pPr>
        <w:ind w:left="1680" w:hanging="420"/>
      </w:pPr>
      <w:rPr>
        <w:rFonts w:hint="eastAsia"/>
      </w:rPr>
    </w:lvl>
    <w:lvl w:ilvl="2">
      <w:start w:val="1"/>
      <w:numFmt w:val="lowerRoman"/>
      <w:lvlText w:val="%3."/>
      <w:lvlJc w:val="right"/>
      <w:pPr>
        <w:ind w:left="2100" w:hanging="420"/>
      </w:pPr>
      <w:rPr>
        <w:rFonts w:hint="eastAsia"/>
      </w:rPr>
    </w:lvl>
    <w:lvl w:ilvl="3">
      <w:start w:val="1"/>
      <w:numFmt w:val="decimal"/>
      <w:lvlText w:val="%4."/>
      <w:lvlJc w:val="left"/>
      <w:pPr>
        <w:ind w:left="2520" w:hanging="420"/>
      </w:pPr>
      <w:rPr>
        <w:rFonts w:hint="eastAsia"/>
      </w:rPr>
    </w:lvl>
    <w:lvl w:ilvl="4">
      <w:start w:val="1"/>
      <w:numFmt w:val="lowerLetter"/>
      <w:lvlText w:val="%5)"/>
      <w:lvlJc w:val="left"/>
      <w:pPr>
        <w:ind w:left="2940" w:hanging="420"/>
      </w:pPr>
      <w:rPr>
        <w:rFonts w:hint="eastAsia"/>
      </w:rPr>
    </w:lvl>
    <w:lvl w:ilvl="5">
      <w:start w:val="1"/>
      <w:numFmt w:val="lowerRoman"/>
      <w:lvlText w:val="%6."/>
      <w:lvlJc w:val="right"/>
      <w:pPr>
        <w:ind w:left="3360" w:hanging="420"/>
      </w:pPr>
      <w:rPr>
        <w:rFonts w:hint="eastAsia"/>
      </w:rPr>
    </w:lvl>
    <w:lvl w:ilvl="6">
      <w:start w:val="1"/>
      <w:numFmt w:val="decimal"/>
      <w:lvlText w:val="%7."/>
      <w:lvlJc w:val="left"/>
      <w:pPr>
        <w:ind w:left="3780" w:hanging="420"/>
      </w:pPr>
      <w:rPr>
        <w:rFonts w:hint="eastAsia"/>
      </w:rPr>
    </w:lvl>
    <w:lvl w:ilvl="7">
      <w:start w:val="1"/>
      <w:numFmt w:val="lowerLetter"/>
      <w:lvlText w:val="%8)"/>
      <w:lvlJc w:val="left"/>
      <w:pPr>
        <w:ind w:left="4200" w:hanging="420"/>
      </w:pPr>
      <w:rPr>
        <w:rFonts w:hint="eastAsia"/>
      </w:rPr>
    </w:lvl>
    <w:lvl w:ilvl="8">
      <w:start w:val="1"/>
      <w:numFmt w:val="lowerRoman"/>
      <w:lvlText w:val="%9."/>
      <w:lvlJc w:val="right"/>
      <w:pPr>
        <w:ind w:left="4620" w:hanging="420"/>
      </w:pPr>
      <w:rPr>
        <w:rFonts w:hint="eastAsia"/>
      </w:rPr>
    </w:lvl>
  </w:abstractNum>
  <w:abstractNum w:abstractNumId="82">
    <w:nsid w:val="6CEB39E3"/>
    <w:multiLevelType w:val="multilevel"/>
    <w:tmpl w:val="6CEB39E3"/>
    <w:lvl w:ilvl="0">
      <w:start w:val="20"/>
      <w:numFmt w:val="decimal"/>
      <w:lvlText w:val="%1.1 "/>
      <w:lvlJc w:val="left"/>
      <w:pPr>
        <w:ind w:left="964" w:hanging="544"/>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3">
    <w:nsid w:val="6D9A0235"/>
    <w:multiLevelType w:val="multilevel"/>
    <w:tmpl w:val="6D9A0235"/>
    <w:lvl w:ilvl="0">
      <w:start w:val="1"/>
      <w:numFmt w:val="decimal"/>
      <w:lvlText w:val="8.%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4">
    <w:nsid w:val="71231086"/>
    <w:multiLevelType w:val="multilevel"/>
    <w:tmpl w:val="71231086"/>
    <w:lvl w:ilvl="0">
      <w:start w:val="1"/>
      <w:numFmt w:val="decimal"/>
      <w:lvlText w:val="%1."/>
      <w:lvlJc w:val="left"/>
      <w:pPr>
        <w:ind w:left="945" w:hanging="420"/>
      </w:pPr>
      <w:rPr>
        <w:rFonts w:hint="eastAsia"/>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85">
    <w:nsid w:val="71A923CA"/>
    <w:multiLevelType w:val="multilevel"/>
    <w:tmpl w:val="71A923CA"/>
    <w:lvl w:ilvl="0">
      <w:start w:val="1"/>
      <w:numFmt w:val="decimal"/>
      <w:lvlText w:val="21.%1"/>
      <w:lvlJc w:val="left"/>
      <w:pPr>
        <w:ind w:left="1384" w:hanging="420"/>
      </w:pPr>
      <w:rPr>
        <w:rFonts w:hint="eastAsia"/>
      </w:rPr>
    </w:lvl>
    <w:lvl w:ilvl="1">
      <w:start w:val="1"/>
      <w:numFmt w:val="lowerLetter"/>
      <w:lvlText w:val="%2)"/>
      <w:lvlJc w:val="left"/>
      <w:pPr>
        <w:ind w:left="1804" w:hanging="420"/>
      </w:pPr>
    </w:lvl>
    <w:lvl w:ilvl="2">
      <w:start w:val="1"/>
      <w:numFmt w:val="lowerRoman"/>
      <w:lvlText w:val="%3."/>
      <w:lvlJc w:val="right"/>
      <w:pPr>
        <w:ind w:left="2224" w:hanging="420"/>
      </w:pPr>
    </w:lvl>
    <w:lvl w:ilvl="3">
      <w:start w:val="1"/>
      <w:numFmt w:val="decimal"/>
      <w:lvlText w:val="%4."/>
      <w:lvlJc w:val="left"/>
      <w:pPr>
        <w:ind w:left="2644" w:hanging="420"/>
      </w:pPr>
    </w:lvl>
    <w:lvl w:ilvl="4">
      <w:start w:val="1"/>
      <w:numFmt w:val="lowerLetter"/>
      <w:lvlText w:val="%5)"/>
      <w:lvlJc w:val="left"/>
      <w:pPr>
        <w:ind w:left="3064" w:hanging="420"/>
      </w:pPr>
    </w:lvl>
    <w:lvl w:ilvl="5">
      <w:start w:val="1"/>
      <w:numFmt w:val="lowerRoman"/>
      <w:lvlText w:val="%6."/>
      <w:lvlJc w:val="right"/>
      <w:pPr>
        <w:ind w:left="3484" w:hanging="420"/>
      </w:pPr>
    </w:lvl>
    <w:lvl w:ilvl="6">
      <w:start w:val="1"/>
      <w:numFmt w:val="decimal"/>
      <w:lvlText w:val="%7."/>
      <w:lvlJc w:val="left"/>
      <w:pPr>
        <w:ind w:left="3904" w:hanging="420"/>
      </w:pPr>
    </w:lvl>
    <w:lvl w:ilvl="7">
      <w:start w:val="1"/>
      <w:numFmt w:val="lowerLetter"/>
      <w:lvlText w:val="%8)"/>
      <w:lvlJc w:val="left"/>
      <w:pPr>
        <w:ind w:left="4324" w:hanging="420"/>
      </w:pPr>
    </w:lvl>
    <w:lvl w:ilvl="8">
      <w:start w:val="1"/>
      <w:numFmt w:val="lowerRoman"/>
      <w:lvlText w:val="%9."/>
      <w:lvlJc w:val="right"/>
      <w:pPr>
        <w:ind w:left="4744" w:hanging="420"/>
      </w:pPr>
    </w:lvl>
  </w:abstractNum>
  <w:abstractNum w:abstractNumId="86">
    <w:nsid w:val="71BA3AE4"/>
    <w:multiLevelType w:val="multilevel"/>
    <w:tmpl w:val="71BA3AE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suff w:val="space"/>
      <w:lvlText w:val="%4."/>
      <w:lvlJc w:val="left"/>
      <w:pPr>
        <w:ind w:left="680" w:hanging="396"/>
      </w:pPr>
      <w:rPr>
        <w:rFonts w:hint="eastAsia"/>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7">
    <w:nsid w:val="73332E84"/>
    <w:multiLevelType w:val="multilevel"/>
    <w:tmpl w:val="73332E84"/>
    <w:lvl w:ilvl="0">
      <w:start w:val="6"/>
      <w:numFmt w:val="decimal"/>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8">
    <w:nsid w:val="75517D03"/>
    <w:multiLevelType w:val="multilevel"/>
    <w:tmpl w:val="75517D03"/>
    <w:lvl w:ilvl="0">
      <w:start w:val="20"/>
      <w:numFmt w:val="decimal"/>
      <w:lvlText w:val="%1."/>
      <w:lvlJc w:val="left"/>
      <w:pPr>
        <w:ind w:left="420" w:hanging="420"/>
      </w:pPr>
      <w:rPr>
        <w:rFonts w:hint="eastAsia"/>
      </w:rPr>
    </w:lvl>
    <w:lvl w:ilvl="1">
      <w:start w:val="1"/>
      <w:numFmt w:val="decimal"/>
      <w:lvlText w:val="25. %2 "/>
      <w:lvlJc w:val="left"/>
      <w:pPr>
        <w:ind w:left="964" w:hanging="544"/>
      </w:pPr>
      <w:rPr>
        <w:rFonts w:hint="eastAsia"/>
      </w:rPr>
    </w:lvl>
    <w:lvl w:ilvl="2">
      <w:start w:val="23"/>
      <w:numFmt w:val="decimal"/>
      <w:lvlText w:val="%3.4 "/>
      <w:lvlJc w:val="left"/>
      <w:pPr>
        <w:ind w:left="1560" w:hanging="720"/>
      </w:pPr>
      <w:rPr>
        <w:rFonts w:hint="eastAsia"/>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89">
    <w:nsid w:val="770012BB"/>
    <w:multiLevelType w:val="multilevel"/>
    <w:tmpl w:val="770012BB"/>
    <w:lvl w:ilvl="0">
      <w:start w:val="4"/>
      <w:numFmt w:val="decimal"/>
      <w:lvlText w:val="%1.2 "/>
      <w:lvlJc w:val="left"/>
      <w:pPr>
        <w:ind w:left="12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0">
    <w:nsid w:val="770A1C09"/>
    <w:multiLevelType w:val="multilevel"/>
    <w:tmpl w:val="770A1C09"/>
    <w:lvl w:ilvl="0">
      <w:start w:val="1"/>
      <w:numFmt w:val="decimal"/>
      <w:lvlText w:val="17.%1"/>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1">
    <w:nsid w:val="77B95216"/>
    <w:multiLevelType w:val="multilevel"/>
    <w:tmpl w:val="77B95216"/>
    <w:lvl w:ilvl="0">
      <w:start w:val="1"/>
      <w:numFmt w:val="decimal"/>
      <w:lvlText w:val="%1."/>
      <w:lvlJc w:val="left"/>
      <w:pPr>
        <w:ind w:left="2100" w:hanging="420"/>
      </w:pPr>
      <w:rPr>
        <w:rFonts w:hint="eastAsia"/>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2">
    <w:nsid w:val="786633CD"/>
    <w:multiLevelType w:val="multilevel"/>
    <w:tmpl w:val="786633CD"/>
    <w:lvl w:ilvl="0">
      <w:start w:val="1"/>
      <w:numFmt w:val="decimal"/>
      <w:lvlText w:val="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3">
    <w:nsid w:val="7B3910BC"/>
    <w:multiLevelType w:val="multilevel"/>
    <w:tmpl w:val="7B3910BC"/>
    <w:lvl w:ilvl="0">
      <w:start w:val="11"/>
      <w:numFmt w:val="decimal"/>
      <w:lvlText w:val="%1.1 "/>
      <w:lvlJc w:val="left"/>
      <w:pPr>
        <w:ind w:left="964" w:hanging="544"/>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4">
    <w:nsid w:val="7BB81998"/>
    <w:multiLevelType w:val="multilevel"/>
    <w:tmpl w:val="7BB81998"/>
    <w:lvl w:ilvl="0">
      <w:start w:val="1"/>
      <w:numFmt w:val="decimal"/>
      <w:lvlText w:val="5.%1"/>
      <w:lvlJc w:val="left"/>
      <w:pPr>
        <w:ind w:left="12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5">
    <w:nsid w:val="7EE03DE9"/>
    <w:multiLevelType w:val="multilevel"/>
    <w:tmpl w:val="7EE03DE9"/>
    <w:lvl w:ilvl="0">
      <w:start w:val="1"/>
      <w:numFmt w:val="chineseCountingThousand"/>
      <w:suff w:val="space"/>
      <w:lvlText w:val="%1、"/>
      <w:lvlJc w:val="left"/>
      <w:pPr>
        <w:ind w:left="567" w:hanging="283"/>
      </w:pPr>
      <w:rPr>
        <w:rFonts w:hint="eastAsia"/>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96">
    <w:nsid w:val="7F8435A7"/>
    <w:multiLevelType w:val="multilevel"/>
    <w:tmpl w:val="7F8435A7"/>
    <w:lvl w:ilvl="0">
      <w:start w:val="1"/>
      <w:numFmt w:val="decimal"/>
      <w:lvlText w:val="2.%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3"/>
  </w:num>
  <w:num w:numId="2">
    <w:abstractNumId w:val="4"/>
  </w:num>
  <w:num w:numId="3">
    <w:abstractNumId w:val="68"/>
  </w:num>
  <w:num w:numId="4">
    <w:abstractNumId w:val="48"/>
  </w:num>
  <w:num w:numId="5">
    <w:abstractNumId w:val="84"/>
  </w:num>
  <w:num w:numId="6">
    <w:abstractNumId w:val="57"/>
  </w:num>
  <w:num w:numId="7">
    <w:abstractNumId w:val="16"/>
  </w:num>
  <w:num w:numId="8">
    <w:abstractNumId w:val="9"/>
  </w:num>
  <w:num w:numId="9">
    <w:abstractNumId w:val="39"/>
  </w:num>
  <w:num w:numId="10">
    <w:abstractNumId w:val="74"/>
  </w:num>
  <w:num w:numId="11">
    <w:abstractNumId w:val="66"/>
  </w:num>
  <w:num w:numId="12">
    <w:abstractNumId w:val="89"/>
  </w:num>
  <w:num w:numId="13">
    <w:abstractNumId w:val="27"/>
  </w:num>
  <w:num w:numId="14">
    <w:abstractNumId w:val="94"/>
  </w:num>
  <w:num w:numId="15">
    <w:abstractNumId w:val="45"/>
  </w:num>
  <w:num w:numId="16">
    <w:abstractNumId w:val="59"/>
  </w:num>
  <w:num w:numId="17">
    <w:abstractNumId w:val="61"/>
  </w:num>
  <w:num w:numId="18">
    <w:abstractNumId w:val="87"/>
  </w:num>
  <w:num w:numId="19">
    <w:abstractNumId w:val="80"/>
  </w:num>
  <w:num w:numId="20">
    <w:abstractNumId w:val="37"/>
  </w:num>
  <w:num w:numId="21">
    <w:abstractNumId w:val="35"/>
  </w:num>
  <w:num w:numId="22">
    <w:abstractNumId w:val="22"/>
  </w:num>
  <w:num w:numId="23">
    <w:abstractNumId w:val="18"/>
  </w:num>
  <w:num w:numId="24">
    <w:abstractNumId w:val="92"/>
  </w:num>
  <w:num w:numId="25">
    <w:abstractNumId w:val="7"/>
  </w:num>
  <w:num w:numId="26">
    <w:abstractNumId w:val="47"/>
  </w:num>
  <w:num w:numId="27">
    <w:abstractNumId w:val="83"/>
  </w:num>
  <w:num w:numId="28">
    <w:abstractNumId w:val="71"/>
  </w:num>
  <w:num w:numId="29">
    <w:abstractNumId w:val="34"/>
  </w:num>
  <w:num w:numId="30">
    <w:abstractNumId w:val="21"/>
  </w:num>
  <w:num w:numId="31">
    <w:abstractNumId w:val="53"/>
  </w:num>
  <w:num w:numId="32">
    <w:abstractNumId w:val="25"/>
  </w:num>
  <w:num w:numId="33">
    <w:abstractNumId w:val="49"/>
  </w:num>
  <w:num w:numId="34">
    <w:abstractNumId w:val="43"/>
  </w:num>
  <w:num w:numId="35">
    <w:abstractNumId w:val="55"/>
  </w:num>
  <w:num w:numId="36">
    <w:abstractNumId w:val="14"/>
  </w:num>
  <w:num w:numId="37">
    <w:abstractNumId w:val="46"/>
  </w:num>
  <w:num w:numId="38">
    <w:abstractNumId w:val="54"/>
  </w:num>
  <w:num w:numId="39">
    <w:abstractNumId w:val="28"/>
  </w:num>
  <w:num w:numId="40">
    <w:abstractNumId w:val="81"/>
  </w:num>
  <w:num w:numId="41">
    <w:abstractNumId w:val="8"/>
  </w:num>
  <w:num w:numId="42">
    <w:abstractNumId w:val="44"/>
  </w:num>
  <w:num w:numId="43">
    <w:abstractNumId w:val="41"/>
  </w:num>
  <w:num w:numId="44">
    <w:abstractNumId w:val="10"/>
  </w:num>
  <w:num w:numId="45">
    <w:abstractNumId w:val="78"/>
  </w:num>
  <w:num w:numId="46">
    <w:abstractNumId w:val="13"/>
  </w:num>
  <w:num w:numId="47">
    <w:abstractNumId w:val="58"/>
  </w:num>
  <w:num w:numId="48">
    <w:abstractNumId w:val="6"/>
  </w:num>
  <w:num w:numId="49">
    <w:abstractNumId w:val="56"/>
  </w:num>
  <w:num w:numId="50">
    <w:abstractNumId w:val="24"/>
  </w:num>
  <w:num w:numId="51">
    <w:abstractNumId w:val="75"/>
  </w:num>
  <w:num w:numId="52">
    <w:abstractNumId w:val="26"/>
  </w:num>
  <w:num w:numId="53">
    <w:abstractNumId w:val="67"/>
  </w:num>
  <w:num w:numId="54">
    <w:abstractNumId w:val="29"/>
  </w:num>
  <w:num w:numId="55">
    <w:abstractNumId w:val="51"/>
  </w:num>
  <w:num w:numId="56">
    <w:abstractNumId w:val="93"/>
  </w:num>
  <w:num w:numId="57">
    <w:abstractNumId w:val="17"/>
  </w:num>
  <w:num w:numId="58">
    <w:abstractNumId w:val="76"/>
  </w:num>
  <w:num w:numId="59">
    <w:abstractNumId w:val="90"/>
  </w:num>
  <w:num w:numId="60">
    <w:abstractNumId w:val="11"/>
  </w:num>
  <w:num w:numId="61">
    <w:abstractNumId w:val="32"/>
  </w:num>
  <w:num w:numId="62">
    <w:abstractNumId w:val="69"/>
  </w:num>
  <w:num w:numId="63">
    <w:abstractNumId w:val="40"/>
  </w:num>
  <w:num w:numId="64">
    <w:abstractNumId w:val="20"/>
  </w:num>
  <w:num w:numId="65">
    <w:abstractNumId w:val="88"/>
  </w:num>
  <w:num w:numId="66">
    <w:abstractNumId w:val="82"/>
  </w:num>
  <w:num w:numId="67">
    <w:abstractNumId w:val="38"/>
  </w:num>
  <w:num w:numId="68">
    <w:abstractNumId w:val="85"/>
  </w:num>
  <w:num w:numId="69">
    <w:abstractNumId w:val="15"/>
  </w:num>
  <w:num w:numId="70">
    <w:abstractNumId w:val="30"/>
  </w:num>
  <w:num w:numId="71">
    <w:abstractNumId w:val="95"/>
  </w:num>
  <w:num w:numId="72">
    <w:abstractNumId w:val="31"/>
  </w:num>
  <w:num w:numId="73">
    <w:abstractNumId w:val="77"/>
  </w:num>
  <w:num w:numId="74">
    <w:abstractNumId w:val="2"/>
  </w:num>
  <w:num w:numId="75">
    <w:abstractNumId w:val="1"/>
  </w:num>
  <w:num w:numId="76">
    <w:abstractNumId w:val="73"/>
  </w:num>
  <w:num w:numId="77">
    <w:abstractNumId w:val="86"/>
  </w:num>
  <w:num w:numId="78">
    <w:abstractNumId w:val="62"/>
  </w:num>
  <w:num w:numId="79">
    <w:abstractNumId w:val="23"/>
  </w:num>
  <w:num w:numId="80">
    <w:abstractNumId w:val="65"/>
  </w:num>
  <w:num w:numId="81">
    <w:abstractNumId w:val="63"/>
  </w:num>
  <w:num w:numId="82">
    <w:abstractNumId w:val="0"/>
  </w:num>
  <w:num w:numId="83">
    <w:abstractNumId w:val="64"/>
  </w:num>
  <w:num w:numId="84">
    <w:abstractNumId w:val="96"/>
  </w:num>
  <w:num w:numId="85">
    <w:abstractNumId w:val="36"/>
  </w:num>
  <w:num w:numId="86">
    <w:abstractNumId w:val="60"/>
  </w:num>
  <w:num w:numId="87">
    <w:abstractNumId w:val="12"/>
  </w:num>
  <w:num w:numId="88">
    <w:abstractNumId w:val="19"/>
  </w:num>
  <w:num w:numId="89">
    <w:abstractNumId w:val="33"/>
  </w:num>
  <w:num w:numId="90">
    <w:abstractNumId w:val="91"/>
  </w:num>
  <w:num w:numId="91">
    <w:abstractNumId w:val="42"/>
  </w:num>
  <w:num w:numId="92">
    <w:abstractNumId w:val="50"/>
  </w:num>
  <w:num w:numId="93">
    <w:abstractNumId w:val="70"/>
  </w:num>
  <w:num w:numId="94">
    <w:abstractNumId w:val="72"/>
  </w:num>
  <w:num w:numId="95">
    <w:abstractNumId w:val="5"/>
  </w:num>
  <w:num w:numId="96">
    <w:abstractNumId w:val="52"/>
  </w:num>
  <w:num w:numId="97">
    <w:abstractNumId w:val="79"/>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1638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GY4ZWFkZjYxYWI0MzgwNjNjYjA0ZTVhMGRjZDA1NGEifQ=="/>
  </w:docVars>
  <w:rsids>
    <w:rsidRoot w:val="00982CAB"/>
    <w:rsid w:val="A5EB045A"/>
    <w:rsid w:val="B3FF1D6E"/>
    <w:rsid w:val="DA7E3D5B"/>
    <w:rsid w:val="DF9FAC67"/>
    <w:rsid w:val="E353C109"/>
    <w:rsid w:val="EEEF1F1D"/>
    <w:rsid w:val="F7D733C9"/>
    <w:rsid w:val="F9F94D1E"/>
    <w:rsid w:val="FB360020"/>
    <w:rsid w:val="FBD69EDD"/>
    <w:rsid w:val="FDB91ECC"/>
    <w:rsid w:val="FFAB338E"/>
    <w:rsid w:val="00002E8B"/>
    <w:rsid w:val="000034FE"/>
    <w:rsid w:val="000049EB"/>
    <w:rsid w:val="00011D45"/>
    <w:rsid w:val="00030751"/>
    <w:rsid w:val="00033695"/>
    <w:rsid w:val="000651F1"/>
    <w:rsid w:val="000713FA"/>
    <w:rsid w:val="0008543D"/>
    <w:rsid w:val="000A1B9D"/>
    <w:rsid w:val="000A2787"/>
    <w:rsid w:val="000A3181"/>
    <w:rsid w:val="000A4114"/>
    <w:rsid w:val="000B4651"/>
    <w:rsid w:val="000E0F5C"/>
    <w:rsid w:val="00105C28"/>
    <w:rsid w:val="00111E04"/>
    <w:rsid w:val="00116208"/>
    <w:rsid w:val="00123140"/>
    <w:rsid w:val="0012759D"/>
    <w:rsid w:val="00135ECD"/>
    <w:rsid w:val="00154E1D"/>
    <w:rsid w:val="00166B03"/>
    <w:rsid w:val="00173472"/>
    <w:rsid w:val="00177F7F"/>
    <w:rsid w:val="00180CB7"/>
    <w:rsid w:val="0018572E"/>
    <w:rsid w:val="001961DD"/>
    <w:rsid w:val="001B1CDC"/>
    <w:rsid w:val="001B22B5"/>
    <w:rsid w:val="001B5958"/>
    <w:rsid w:val="001B6151"/>
    <w:rsid w:val="001B6FCE"/>
    <w:rsid w:val="001D479D"/>
    <w:rsid w:val="00200D72"/>
    <w:rsid w:val="002163ED"/>
    <w:rsid w:val="002309D4"/>
    <w:rsid w:val="0024140E"/>
    <w:rsid w:val="00260211"/>
    <w:rsid w:val="00275A20"/>
    <w:rsid w:val="00281C7E"/>
    <w:rsid w:val="002A58F7"/>
    <w:rsid w:val="002B0260"/>
    <w:rsid w:val="002F2D16"/>
    <w:rsid w:val="0034630D"/>
    <w:rsid w:val="003604BB"/>
    <w:rsid w:val="00366CA0"/>
    <w:rsid w:val="003B1FC6"/>
    <w:rsid w:val="003B2E6A"/>
    <w:rsid w:val="003C07C3"/>
    <w:rsid w:val="003C66BB"/>
    <w:rsid w:val="003D3DE1"/>
    <w:rsid w:val="003E05AC"/>
    <w:rsid w:val="0041343A"/>
    <w:rsid w:val="0043503A"/>
    <w:rsid w:val="00442944"/>
    <w:rsid w:val="0044781F"/>
    <w:rsid w:val="0049055D"/>
    <w:rsid w:val="004A791F"/>
    <w:rsid w:val="004B402D"/>
    <w:rsid w:val="004C1A19"/>
    <w:rsid w:val="004C1D68"/>
    <w:rsid w:val="004C7625"/>
    <w:rsid w:val="004C76D0"/>
    <w:rsid w:val="004E2433"/>
    <w:rsid w:val="00547B7B"/>
    <w:rsid w:val="00552506"/>
    <w:rsid w:val="00562E94"/>
    <w:rsid w:val="00563D29"/>
    <w:rsid w:val="00597F6F"/>
    <w:rsid w:val="005A389A"/>
    <w:rsid w:val="005B57E2"/>
    <w:rsid w:val="005C3E6D"/>
    <w:rsid w:val="005D245B"/>
    <w:rsid w:val="005D2B01"/>
    <w:rsid w:val="005E41AC"/>
    <w:rsid w:val="005F12F2"/>
    <w:rsid w:val="006047B6"/>
    <w:rsid w:val="0060579F"/>
    <w:rsid w:val="00620040"/>
    <w:rsid w:val="0063504A"/>
    <w:rsid w:val="0064656E"/>
    <w:rsid w:val="00654254"/>
    <w:rsid w:val="00660CE8"/>
    <w:rsid w:val="0068026C"/>
    <w:rsid w:val="00683E03"/>
    <w:rsid w:val="0069678B"/>
    <w:rsid w:val="006A7D8A"/>
    <w:rsid w:val="006B3046"/>
    <w:rsid w:val="006C1079"/>
    <w:rsid w:val="006C263B"/>
    <w:rsid w:val="006D47DD"/>
    <w:rsid w:val="006E1D24"/>
    <w:rsid w:val="006E2982"/>
    <w:rsid w:val="006F199A"/>
    <w:rsid w:val="00701CA1"/>
    <w:rsid w:val="007020DE"/>
    <w:rsid w:val="00711DD1"/>
    <w:rsid w:val="00720092"/>
    <w:rsid w:val="00721B84"/>
    <w:rsid w:val="007711CF"/>
    <w:rsid w:val="007944EA"/>
    <w:rsid w:val="007A50F3"/>
    <w:rsid w:val="007A6BF6"/>
    <w:rsid w:val="007C2591"/>
    <w:rsid w:val="007C4090"/>
    <w:rsid w:val="00812A07"/>
    <w:rsid w:val="00835AB5"/>
    <w:rsid w:val="008435F6"/>
    <w:rsid w:val="00844B99"/>
    <w:rsid w:val="00866F0B"/>
    <w:rsid w:val="00871B97"/>
    <w:rsid w:val="008A6054"/>
    <w:rsid w:val="008B66EF"/>
    <w:rsid w:val="008C08E1"/>
    <w:rsid w:val="008D5BC9"/>
    <w:rsid w:val="008E655D"/>
    <w:rsid w:val="008E7176"/>
    <w:rsid w:val="00915F8B"/>
    <w:rsid w:val="0092212F"/>
    <w:rsid w:val="0094789E"/>
    <w:rsid w:val="00950517"/>
    <w:rsid w:val="00953B8C"/>
    <w:rsid w:val="009618B6"/>
    <w:rsid w:val="00970B76"/>
    <w:rsid w:val="00982CAB"/>
    <w:rsid w:val="009C1973"/>
    <w:rsid w:val="009D748F"/>
    <w:rsid w:val="009E0945"/>
    <w:rsid w:val="00A01429"/>
    <w:rsid w:val="00A35AF2"/>
    <w:rsid w:val="00A35DEC"/>
    <w:rsid w:val="00A54458"/>
    <w:rsid w:val="00A634D4"/>
    <w:rsid w:val="00A6415B"/>
    <w:rsid w:val="00A66108"/>
    <w:rsid w:val="00A75F16"/>
    <w:rsid w:val="00A81715"/>
    <w:rsid w:val="00A82FFD"/>
    <w:rsid w:val="00AA0110"/>
    <w:rsid w:val="00AD3A7E"/>
    <w:rsid w:val="00AE4CC0"/>
    <w:rsid w:val="00B01AD3"/>
    <w:rsid w:val="00B541AD"/>
    <w:rsid w:val="00B57426"/>
    <w:rsid w:val="00B633ED"/>
    <w:rsid w:val="00B70E90"/>
    <w:rsid w:val="00B81A8C"/>
    <w:rsid w:val="00B83189"/>
    <w:rsid w:val="00B94326"/>
    <w:rsid w:val="00B94350"/>
    <w:rsid w:val="00BB1F98"/>
    <w:rsid w:val="00BC3811"/>
    <w:rsid w:val="00C31548"/>
    <w:rsid w:val="00C32A32"/>
    <w:rsid w:val="00C51564"/>
    <w:rsid w:val="00C5237B"/>
    <w:rsid w:val="00C54F2A"/>
    <w:rsid w:val="00C83EEA"/>
    <w:rsid w:val="00C83F7F"/>
    <w:rsid w:val="00C85549"/>
    <w:rsid w:val="00C935C4"/>
    <w:rsid w:val="00C95D33"/>
    <w:rsid w:val="00CB3B1B"/>
    <w:rsid w:val="00CB5C4D"/>
    <w:rsid w:val="00CC41AF"/>
    <w:rsid w:val="00CD3A96"/>
    <w:rsid w:val="00CF079E"/>
    <w:rsid w:val="00CF5640"/>
    <w:rsid w:val="00D1697D"/>
    <w:rsid w:val="00D202B9"/>
    <w:rsid w:val="00D25D9A"/>
    <w:rsid w:val="00D27103"/>
    <w:rsid w:val="00D44FF5"/>
    <w:rsid w:val="00D5312D"/>
    <w:rsid w:val="00D5521C"/>
    <w:rsid w:val="00D95FCB"/>
    <w:rsid w:val="00DB1680"/>
    <w:rsid w:val="00DD5C25"/>
    <w:rsid w:val="00DE5F04"/>
    <w:rsid w:val="00DE6D1A"/>
    <w:rsid w:val="00E00BB7"/>
    <w:rsid w:val="00E1508B"/>
    <w:rsid w:val="00E162E2"/>
    <w:rsid w:val="00E377ED"/>
    <w:rsid w:val="00E43761"/>
    <w:rsid w:val="00E71EAC"/>
    <w:rsid w:val="00E874DC"/>
    <w:rsid w:val="00E93BF2"/>
    <w:rsid w:val="00EA177C"/>
    <w:rsid w:val="00EA552F"/>
    <w:rsid w:val="00EB7B08"/>
    <w:rsid w:val="00ED0D50"/>
    <w:rsid w:val="00ED5486"/>
    <w:rsid w:val="00EF03E4"/>
    <w:rsid w:val="00EF4D5C"/>
    <w:rsid w:val="00EF4E30"/>
    <w:rsid w:val="00F10BFA"/>
    <w:rsid w:val="00F16F1F"/>
    <w:rsid w:val="00F30790"/>
    <w:rsid w:val="00F33503"/>
    <w:rsid w:val="00F4292D"/>
    <w:rsid w:val="00F55ABF"/>
    <w:rsid w:val="00F60D51"/>
    <w:rsid w:val="00F61910"/>
    <w:rsid w:val="00F63323"/>
    <w:rsid w:val="00F67605"/>
    <w:rsid w:val="00F7450C"/>
    <w:rsid w:val="00F97D97"/>
    <w:rsid w:val="00FB7B00"/>
    <w:rsid w:val="00FB7B8F"/>
    <w:rsid w:val="00FC2B8E"/>
    <w:rsid w:val="00FC7165"/>
    <w:rsid w:val="00FE7195"/>
    <w:rsid w:val="00FE71AB"/>
    <w:rsid w:val="00FF1229"/>
    <w:rsid w:val="1AF75906"/>
    <w:rsid w:val="1F7DE72D"/>
    <w:rsid w:val="223C5125"/>
    <w:rsid w:val="22D22B9A"/>
    <w:rsid w:val="2EDB7FBB"/>
    <w:rsid w:val="2F50DF59"/>
    <w:rsid w:val="2FB96CC6"/>
    <w:rsid w:val="348C3B96"/>
    <w:rsid w:val="36DF7B8F"/>
    <w:rsid w:val="3E83438E"/>
    <w:rsid w:val="40252538"/>
    <w:rsid w:val="4BEA10A2"/>
    <w:rsid w:val="56C8415A"/>
    <w:rsid w:val="57FC36F0"/>
    <w:rsid w:val="5EFF6D20"/>
    <w:rsid w:val="60DA0024"/>
    <w:rsid w:val="61B20BD4"/>
    <w:rsid w:val="61DEFC74"/>
    <w:rsid w:val="67885CB5"/>
    <w:rsid w:val="68DF804E"/>
    <w:rsid w:val="705D6067"/>
    <w:rsid w:val="75825460"/>
    <w:rsid w:val="75C6259F"/>
    <w:rsid w:val="75EFFB43"/>
    <w:rsid w:val="79325726"/>
    <w:rsid w:val="7ABF23F5"/>
    <w:rsid w:val="7AC318A0"/>
    <w:rsid w:val="7BFEED26"/>
    <w:rsid w:val="7D7BC009"/>
    <w:rsid w:val="7D7D95BC"/>
    <w:rsid w:val="7DAE56F6"/>
    <w:rsid w:val="7DBD61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qFormat="1"/>
    <w:lsdException w:name="toc 3" w:semiHidden="0" w:uiPriority="39" w:unhideWhenUsed="0" w:qFormat="1"/>
    <w:lsdException w:name="toc 4" w:uiPriority="39"/>
    <w:lsdException w:name="toc 5" w:semiHidden="0" w:uiPriority="39" w:unhideWhenUsed="0" w:qFormat="1"/>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semiHidden="0" w:uiPriority="0" w:unhideWhenUsed="0"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Date" w:semiHidden="0" w:qFormat="1"/>
    <w:lsdException w:name="Body Text First Indent"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HTML Preformatted"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811"/>
    <w:pPr>
      <w:widowControl w:val="0"/>
      <w:jc w:val="both"/>
    </w:pPr>
    <w:rPr>
      <w:kern w:val="2"/>
      <w:sz w:val="21"/>
      <w:szCs w:val="22"/>
    </w:rPr>
  </w:style>
  <w:style w:type="paragraph" w:styleId="1">
    <w:name w:val="heading 1"/>
    <w:basedOn w:val="a"/>
    <w:next w:val="a"/>
    <w:link w:val="1Char"/>
    <w:qFormat/>
    <w:rsid w:val="00BC3811"/>
    <w:pPr>
      <w:keepNext/>
      <w:keepLines/>
      <w:numPr>
        <w:numId w:val="1"/>
      </w:numPr>
      <w:adjustRightInd w:val="0"/>
      <w:spacing w:before="340" w:after="330" w:line="578" w:lineRule="atLeast"/>
      <w:ind w:left="0"/>
      <w:jc w:val="left"/>
      <w:textAlignment w:val="baseline"/>
      <w:outlineLvl w:val="0"/>
    </w:pPr>
    <w:rPr>
      <w:rFonts w:ascii="Calibri" w:eastAsia="宋体" w:hAnsi="Calibri" w:cs="Times New Roman"/>
      <w:b/>
      <w:bCs/>
      <w:kern w:val="44"/>
      <w:sz w:val="44"/>
      <w:szCs w:val="44"/>
    </w:rPr>
  </w:style>
  <w:style w:type="paragraph" w:styleId="2">
    <w:name w:val="heading 2"/>
    <w:basedOn w:val="a"/>
    <w:next w:val="a"/>
    <w:link w:val="2Char"/>
    <w:qFormat/>
    <w:rsid w:val="00BC3811"/>
    <w:pPr>
      <w:keepNext/>
      <w:keepLines/>
      <w:numPr>
        <w:ilvl w:val="1"/>
        <w:numId w:val="1"/>
      </w:numPr>
      <w:adjustRightInd w:val="0"/>
      <w:spacing w:before="260" w:after="260" w:line="416" w:lineRule="atLeast"/>
      <w:jc w:val="left"/>
      <w:textAlignment w:val="baseline"/>
      <w:outlineLvl w:val="1"/>
    </w:pPr>
    <w:rPr>
      <w:rFonts w:ascii="Arial" w:eastAsia="黑体" w:hAnsi="Arial" w:cs="Times New Roman"/>
      <w:b/>
      <w:bCs/>
      <w:kern w:val="0"/>
      <w:sz w:val="32"/>
      <w:szCs w:val="32"/>
    </w:rPr>
  </w:style>
  <w:style w:type="paragraph" w:styleId="3">
    <w:name w:val="heading 3"/>
    <w:basedOn w:val="a"/>
    <w:next w:val="a"/>
    <w:link w:val="3Char"/>
    <w:qFormat/>
    <w:rsid w:val="00BC3811"/>
    <w:pPr>
      <w:autoSpaceDE w:val="0"/>
      <w:autoSpaceDN w:val="0"/>
      <w:adjustRightInd w:val="0"/>
      <w:spacing w:afterLines="50" w:line="360" w:lineRule="auto"/>
      <w:ind w:left="-4"/>
      <w:jc w:val="center"/>
      <w:outlineLvl w:val="2"/>
    </w:pPr>
    <w:rPr>
      <w:rFonts w:ascii="宋体" w:eastAsia="宋体" w:hAnsi="宋体" w:cs="Times New Roman"/>
      <w:b/>
      <w:color w:val="000000"/>
      <w:kern w:val="0"/>
      <w:sz w:val="24"/>
      <w:szCs w:val="20"/>
      <w:lang w:val="en-GB"/>
    </w:rPr>
  </w:style>
  <w:style w:type="paragraph" w:styleId="4">
    <w:name w:val="heading 4"/>
    <w:basedOn w:val="a"/>
    <w:next w:val="a"/>
    <w:link w:val="4Char"/>
    <w:qFormat/>
    <w:rsid w:val="00BC3811"/>
    <w:pPr>
      <w:keepNext/>
      <w:keepLines/>
      <w:numPr>
        <w:ilvl w:val="3"/>
        <w:numId w:val="1"/>
      </w:numPr>
      <w:adjustRightInd w:val="0"/>
      <w:spacing w:before="280" w:after="290" w:line="376" w:lineRule="atLeast"/>
      <w:jc w:val="left"/>
      <w:textAlignment w:val="baseline"/>
      <w:outlineLvl w:val="3"/>
    </w:pPr>
    <w:rPr>
      <w:rFonts w:ascii="Arial" w:eastAsia="黑体" w:hAnsi="Arial" w:cs="Times New Roman"/>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BC3811"/>
    <w:pPr>
      <w:ind w:firstLine="425"/>
    </w:pPr>
    <w:rPr>
      <w:rFonts w:ascii="Times New Roman" w:eastAsia="宋体" w:hAnsi="Times New Roman" w:cs="Times New Roman"/>
      <w:szCs w:val="20"/>
    </w:rPr>
  </w:style>
  <w:style w:type="paragraph" w:styleId="a4">
    <w:name w:val="caption"/>
    <w:basedOn w:val="a"/>
    <w:next w:val="a"/>
    <w:qFormat/>
    <w:rsid w:val="00BC3811"/>
    <w:rPr>
      <w:rFonts w:ascii="Arial" w:eastAsia="黑体" w:hAnsi="Arial" w:cs="Arial"/>
      <w:sz w:val="20"/>
      <w:szCs w:val="20"/>
    </w:rPr>
  </w:style>
  <w:style w:type="paragraph" w:styleId="30">
    <w:name w:val="Body Text 3"/>
    <w:basedOn w:val="a"/>
    <w:link w:val="3Char0"/>
    <w:qFormat/>
    <w:rsid w:val="00BC3811"/>
    <w:rPr>
      <w:rFonts w:ascii="Times New Roman" w:eastAsia="宋体" w:hAnsi="Times New Roman" w:cs="Times New Roman"/>
      <w:color w:val="FF0000"/>
      <w:sz w:val="24"/>
      <w:szCs w:val="24"/>
    </w:rPr>
  </w:style>
  <w:style w:type="paragraph" w:styleId="a5">
    <w:name w:val="Body Text"/>
    <w:basedOn w:val="a"/>
    <w:link w:val="Char"/>
    <w:uiPriority w:val="99"/>
    <w:unhideWhenUsed/>
    <w:qFormat/>
    <w:rsid w:val="00BC3811"/>
    <w:pPr>
      <w:spacing w:after="120"/>
    </w:pPr>
  </w:style>
  <w:style w:type="paragraph" w:styleId="a6">
    <w:name w:val="Body Text Indent"/>
    <w:basedOn w:val="a"/>
    <w:link w:val="Char1"/>
    <w:qFormat/>
    <w:rsid w:val="00BC3811"/>
    <w:pPr>
      <w:adjustRightInd w:val="0"/>
      <w:spacing w:after="120" w:line="360" w:lineRule="atLeast"/>
      <w:ind w:leftChars="200" w:left="420"/>
      <w:jc w:val="left"/>
      <w:textAlignment w:val="baseline"/>
    </w:pPr>
    <w:rPr>
      <w:sz w:val="24"/>
    </w:rPr>
  </w:style>
  <w:style w:type="paragraph" w:styleId="5">
    <w:name w:val="toc 5"/>
    <w:basedOn w:val="a"/>
    <w:next w:val="a"/>
    <w:uiPriority w:val="39"/>
    <w:qFormat/>
    <w:rsid w:val="00BC3811"/>
    <w:pPr>
      <w:spacing w:line="276" w:lineRule="auto"/>
      <w:ind w:left="960"/>
      <w:jc w:val="center"/>
    </w:pPr>
    <w:rPr>
      <w:rFonts w:ascii="Times New Roman" w:eastAsia="宋体" w:hAnsi="Times New Roman" w:cs="Times New Roman"/>
      <w:b/>
      <w:color w:val="000000"/>
      <w:sz w:val="36"/>
      <w:szCs w:val="36"/>
    </w:rPr>
  </w:style>
  <w:style w:type="paragraph" w:styleId="31">
    <w:name w:val="toc 3"/>
    <w:basedOn w:val="a"/>
    <w:next w:val="a"/>
    <w:uiPriority w:val="39"/>
    <w:qFormat/>
    <w:rsid w:val="00BC3811"/>
    <w:pPr>
      <w:ind w:left="480"/>
      <w:jc w:val="left"/>
    </w:pPr>
    <w:rPr>
      <w:rFonts w:ascii="Times New Roman" w:eastAsia="宋体" w:hAnsi="Times New Roman" w:cs="Times New Roman"/>
      <w:i/>
      <w:iCs/>
      <w:color w:val="0000FF"/>
      <w:sz w:val="20"/>
      <w:szCs w:val="20"/>
    </w:rPr>
  </w:style>
  <w:style w:type="paragraph" w:styleId="a7">
    <w:name w:val="Plain Text"/>
    <w:basedOn w:val="a"/>
    <w:link w:val="Char0"/>
    <w:qFormat/>
    <w:rsid w:val="00BC3811"/>
    <w:rPr>
      <w:rFonts w:eastAsia="宋体"/>
      <w:sz w:val="24"/>
    </w:rPr>
  </w:style>
  <w:style w:type="paragraph" w:styleId="a8">
    <w:name w:val="Date"/>
    <w:basedOn w:val="a"/>
    <w:next w:val="a"/>
    <w:link w:val="Char2"/>
    <w:uiPriority w:val="99"/>
    <w:unhideWhenUsed/>
    <w:qFormat/>
    <w:rsid w:val="00BC3811"/>
    <w:pPr>
      <w:ind w:leftChars="2500" w:left="100"/>
    </w:pPr>
  </w:style>
  <w:style w:type="paragraph" w:styleId="a9">
    <w:name w:val="Balloon Text"/>
    <w:basedOn w:val="a"/>
    <w:link w:val="Char10"/>
    <w:uiPriority w:val="99"/>
    <w:semiHidden/>
    <w:unhideWhenUsed/>
    <w:qFormat/>
    <w:rsid w:val="00BC3811"/>
    <w:rPr>
      <w:sz w:val="18"/>
      <w:szCs w:val="18"/>
    </w:rPr>
  </w:style>
  <w:style w:type="paragraph" w:styleId="aa">
    <w:name w:val="footer"/>
    <w:basedOn w:val="a"/>
    <w:link w:val="Char3"/>
    <w:uiPriority w:val="99"/>
    <w:unhideWhenUsed/>
    <w:qFormat/>
    <w:rsid w:val="00BC3811"/>
    <w:pPr>
      <w:tabs>
        <w:tab w:val="center" w:pos="4153"/>
        <w:tab w:val="right" w:pos="8306"/>
      </w:tabs>
      <w:snapToGrid w:val="0"/>
      <w:jc w:val="left"/>
    </w:pPr>
    <w:rPr>
      <w:sz w:val="18"/>
      <w:szCs w:val="18"/>
    </w:rPr>
  </w:style>
  <w:style w:type="paragraph" w:styleId="ab">
    <w:name w:val="header"/>
    <w:basedOn w:val="a"/>
    <w:link w:val="Char4"/>
    <w:uiPriority w:val="99"/>
    <w:unhideWhenUsed/>
    <w:qFormat/>
    <w:rsid w:val="00BC3811"/>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rsid w:val="00BC3811"/>
    <w:pPr>
      <w:spacing w:before="120" w:after="120"/>
      <w:jc w:val="left"/>
    </w:pPr>
    <w:rPr>
      <w:rFonts w:ascii="Times New Roman" w:eastAsia="宋体" w:hAnsi="Times New Roman" w:cs="Times New Roman"/>
      <w:b/>
      <w:bCs/>
      <w:caps/>
      <w:color w:val="0000FF"/>
      <w:sz w:val="20"/>
      <w:szCs w:val="20"/>
    </w:rPr>
  </w:style>
  <w:style w:type="paragraph" w:styleId="20">
    <w:name w:val="toc 2"/>
    <w:basedOn w:val="a"/>
    <w:next w:val="a"/>
    <w:uiPriority w:val="39"/>
    <w:unhideWhenUsed/>
    <w:qFormat/>
    <w:rsid w:val="00BC3811"/>
    <w:pPr>
      <w:ind w:leftChars="200" w:left="420"/>
    </w:pPr>
  </w:style>
  <w:style w:type="paragraph" w:styleId="HTML">
    <w:name w:val="HTML Preformatted"/>
    <w:basedOn w:val="a"/>
    <w:link w:val="HTMLChar1"/>
    <w:uiPriority w:val="99"/>
    <w:semiHidden/>
    <w:unhideWhenUsed/>
    <w:qFormat/>
    <w:rsid w:val="00BC38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c">
    <w:name w:val="Normal (Web)"/>
    <w:basedOn w:val="a"/>
    <w:uiPriority w:val="99"/>
    <w:qFormat/>
    <w:rsid w:val="00BC3811"/>
    <w:rPr>
      <w:rFonts w:ascii="Calibri" w:eastAsia="宋体" w:hAnsi="Calibri" w:cs="Times New Roman"/>
      <w:sz w:val="24"/>
      <w:szCs w:val="24"/>
    </w:rPr>
  </w:style>
  <w:style w:type="paragraph" w:styleId="ad">
    <w:name w:val="Body Text First Indent"/>
    <w:basedOn w:val="a5"/>
    <w:link w:val="Char5"/>
    <w:qFormat/>
    <w:rsid w:val="00BC3811"/>
    <w:pPr>
      <w:ind w:firstLineChars="100" w:firstLine="420"/>
    </w:pPr>
    <w:rPr>
      <w:rFonts w:ascii="宋体" w:eastAsia="宋体" w:hAnsi="Times New Roman" w:cs="Times New Roman"/>
      <w:kern w:val="0"/>
      <w:sz w:val="34"/>
      <w:szCs w:val="20"/>
    </w:rPr>
  </w:style>
  <w:style w:type="table" w:styleId="ae">
    <w:name w:val="Table Grid"/>
    <w:basedOn w:val="a1"/>
    <w:uiPriority w:val="59"/>
    <w:qFormat/>
    <w:rsid w:val="00BC38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22"/>
    <w:qFormat/>
    <w:rsid w:val="00BC3811"/>
    <w:rPr>
      <w:b/>
      <w:bCs/>
    </w:rPr>
  </w:style>
  <w:style w:type="character" w:styleId="af0">
    <w:name w:val="FollowedHyperlink"/>
    <w:basedOn w:val="a0"/>
    <w:uiPriority w:val="99"/>
    <w:semiHidden/>
    <w:unhideWhenUsed/>
    <w:qFormat/>
    <w:rsid w:val="00BC3811"/>
    <w:rPr>
      <w:color w:val="800080" w:themeColor="followedHyperlink"/>
      <w:u w:val="single"/>
    </w:rPr>
  </w:style>
  <w:style w:type="character" w:styleId="af1">
    <w:name w:val="Hyperlink"/>
    <w:basedOn w:val="a0"/>
    <w:uiPriority w:val="99"/>
    <w:unhideWhenUsed/>
    <w:qFormat/>
    <w:rsid w:val="00BC3811"/>
    <w:rPr>
      <w:color w:val="0000FF"/>
      <w:u w:val="single"/>
    </w:rPr>
  </w:style>
  <w:style w:type="character" w:customStyle="1" w:styleId="1Char">
    <w:name w:val="标题 1 Char"/>
    <w:basedOn w:val="a0"/>
    <w:link w:val="1"/>
    <w:qFormat/>
    <w:rsid w:val="00BC3811"/>
    <w:rPr>
      <w:rFonts w:ascii="Calibri" w:eastAsia="宋体" w:hAnsi="Calibri" w:cs="Times New Roman"/>
      <w:b/>
      <w:bCs/>
      <w:kern w:val="44"/>
      <w:sz w:val="44"/>
      <w:szCs w:val="44"/>
    </w:rPr>
  </w:style>
  <w:style w:type="character" w:customStyle="1" w:styleId="2Char">
    <w:name w:val="标题 2 Char"/>
    <w:basedOn w:val="a0"/>
    <w:link w:val="2"/>
    <w:qFormat/>
    <w:rsid w:val="00BC3811"/>
    <w:rPr>
      <w:rFonts w:ascii="Arial" w:eastAsia="黑体" w:hAnsi="Arial" w:cs="Times New Roman"/>
      <w:b/>
      <w:bCs/>
      <w:kern w:val="0"/>
      <w:sz w:val="32"/>
      <w:szCs w:val="32"/>
    </w:rPr>
  </w:style>
  <w:style w:type="character" w:customStyle="1" w:styleId="3Char">
    <w:name w:val="标题 3 Char"/>
    <w:basedOn w:val="a0"/>
    <w:link w:val="3"/>
    <w:qFormat/>
    <w:rsid w:val="00BC3811"/>
    <w:rPr>
      <w:rFonts w:ascii="宋体" w:eastAsia="宋体" w:hAnsi="宋体" w:cs="Times New Roman"/>
      <w:b/>
      <w:color w:val="000000"/>
      <w:kern w:val="0"/>
      <w:sz w:val="24"/>
      <w:szCs w:val="20"/>
      <w:lang w:val="en-GB"/>
    </w:rPr>
  </w:style>
  <w:style w:type="character" w:customStyle="1" w:styleId="4Char">
    <w:name w:val="标题 4 Char"/>
    <w:basedOn w:val="a0"/>
    <w:link w:val="4"/>
    <w:qFormat/>
    <w:rsid w:val="00BC3811"/>
    <w:rPr>
      <w:rFonts w:ascii="Arial" w:eastAsia="黑体" w:hAnsi="Arial" w:cs="Times New Roman"/>
      <w:b/>
      <w:bCs/>
      <w:kern w:val="0"/>
      <w:sz w:val="28"/>
      <w:szCs w:val="28"/>
    </w:rPr>
  </w:style>
  <w:style w:type="character" w:customStyle="1" w:styleId="3Char0">
    <w:name w:val="正文文本 3 Char"/>
    <w:basedOn w:val="a0"/>
    <w:link w:val="30"/>
    <w:qFormat/>
    <w:rsid w:val="00BC3811"/>
    <w:rPr>
      <w:rFonts w:ascii="Times New Roman" w:eastAsia="宋体" w:hAnsi="Times New Roman" w:cs="Times New Roman"/>
      <w:color w:val="FF0000"/>
      <w:sz w:val="24"/>
      <w:szCs w:val="24"/>
    </w:rPr>
  </w:style>
  <w:style w:type="character" w:customStyle="1" w:styleId="Char">
    <w:name w:val="正文文本 Char"/>
    <w:basedOn w:val="a0"/>
    <w:link w:val="a5"/>
    <w:uiPriority w:val="99"/>
    <w:qFormat/>
    <w:rsid w:val="00BC3811"/>
  </w:style>
  <w:style w:type="character" w:customStyle="1" w:styleId="Char6">
    <w:name w:val="正文文本缩进 Char"/>
    <w:basedOn w:val="a0"/>
    <w:qFormat/>
    <w:rsid w:val="00BC3811"/>
  </w:style>
  <w:style w:type="character" w:customStyle="1" w:styleId="Char0">
    <w:name w:val="纯文本 Char"/>
    <w:basedOn w:val="a0"/>
    <w:link w:val="a7"/>
    <w:qFormat/>
    <w:rsid w:val="00BC3811"/>
    <w:rPr>
      <w:rFonts w:eastAsia="宋体"/>
      <w:sz w:val="24"/>
    </w:rPr>
  </w:style>
  <w:style w:type="character" w:customStyle="1" w:styleId="Char2">
    <w:name w:val="日期 Char"/>
    <w:basedOn w:val="a0"/>
    <w:link w:val="a8"/>
    <w:uiPriority w:val="99"/>
    <w:qFormat/>
    <w:rsid w:val="00BC3811"/>
  </w:style>
  <w:style w:type="character" w:customStyle="1" w:styleId="Char7">
    <w:name w:val="批注框文本 Char"/>
    <w:basedOn w:val="a0"/>
    <w:uiPriority w:val="99"/>
    <w:semiHidden/>
    <w:qFormat/>
    <w:rsid w:val="00BC3811"/>
    <w:rPr>
      <w:sz w:val="18"/>
      <w:szCs w:val="18"/>
    </w:rPr>
  </w:style>
  <w:style w:type="character" w:customStyle="1" w:styleId="Char3">
    <w:name w:val="页脚 Char"/>
    <w:basedOn w:val="a0"/>
    <w:link w:val="aa"/>
    <w:uiPriority w:val="99"/>
    <w:qFormat/>
    <w:rsid w:val="00BC3811"/>
    <w:rPr>
      <w:sz w:val="18"/>
      <w:szCs w:val="18"/>
    </w:rPr>
  </w:style>
  <w:style w:type="character" w:customStyle="1" w:styleId="Char4">
    <w:name w:val="页眉 Char"/>
    <w:basedOn w:val="a0"/>
    <w:link w:val="ab"/>
    <w:uiPriority w:val="99"/>
    <w:qFormat/>
    <w:rsid w:val="00BC3811"/>
    <w:rPr>
      <w:sz w:val="18"/>
      <w:szCs w:val="18"/>
    </w:rPr>
  </w:style>
  <w:style w:type="character" w:customStyle="1" w:styleId="HTMLChar">
    <w:name w:val="HTML 预设格式 Char"/>
    <w:basedOn w:val="a0"/>
    <w:uiPriority w:val="99"/>
    <w:semiHidden/>
    <w:qFormat/>
    <w:rsid w:val="00BC3811"/>
    <w:rPr>
      <w:rFonts w:ascii="Courier New" w:hAnsi="Courier New" w:cs="Courier New"/>
      <w:sz w:val="20"/>
      <w:szCs w:val="20"/>
    </w:rPr>
  </w:style>
  <w:style w:type="character" w:customStyle="1" w:styleId="Char5">
    <w:name w:val="正文首行缩进 Char"/>
    <w:basedOn w:val="Char"/>
    <w:link w:val="ad"/>
    <w:qFormat/>
    <w:rsid w:val="00BC3811"/>
    <w:rPr>
      <w:rFonts w:ascii="宋体" w:eastAsia="宋体" w:hAnsi="Times New Roman" w:cs="Times New Roman"/>
      <w:kern w:val="0"/>
      <w:sz w:val="34"/>
      <w:szCs w:val="20"/>
    </w:rPr>
  </w:style>
  <w:style w:type="character" w:customStyle="1" w:styleId="Char11">
    <w:name w:val="纯文本 Char1"/>
    <w:qFormat/>
    <w:rsid w:val="00BC3811"/>
    <w:rPr>
      <w:rFonts w:eastAsia="宋体"/>
      <w:sz w:val="24"/>
    </w:rPr>
  </w:style>
  <w:style w:type="paragraph" w:customStyle="1" w:styleId="Default">
    <w:name w:val="Default"/>
    <w:qFormat/>
    <w:rsid w:val="00BC3811"/>
    <w:pPr>
      <w:widowControl w:val="0"/>
      <w:autoSpaceDE w:val="0"/>
      <w:autoSpaceDN w:val="0"/>
      <w:adjustRightInd w:val="0"/>
    </w:pPr>
    <w:rPr>
      <w:rFonts w:ascii="宋体" w:eastAsia="宋体" w:cs="宋体"/>
      <w:color w:val="000000"/>
      <w:sz w:val="24"/>
      <w:szCs w:val="24"/>
    </w:rPr>
  </w:style>
  <w:style w:type="paragraph" w:customStyle="1" w:styleId="12">
    <w:name w:val="列出段落1"/>
    <w:basedOn w:val="a"/>
    <w:qFormat/>
    <w:rsid w:val="00BC3811"/>
    <w:pPr>
      <w:ind w:firstLineChars="200" w:firstLine="420"/>
    </w:pPr>
  </w:style>
  <w:style w:type="paragraph" w:styleId="af2">
    <w:name w:val="List Paragraph"/>
    <w:basedOn w:val="a"/>
    <w:uiPriority w:val="99"/>
    <w:unhideWhenUsed/>
    <w:qFormat/>
    <w:rsid w:val="00BC3811"/>
    <w:pPr>
      <w:ind w:firstLineChars="200" w:firstLine="420"/>
    </w:pPr>
  </w:style>
  <w:style w:type="character" w:customStyle="1" w:styleId="CharChar">
    <w:name w:val="正文文本缩进 Char Char"/>
    <w:link w:val="13"/>
    <w:qFormat/>
    <w:rsid w:val="00BC3811"/>
    <w:rPr>
      <w:rFonts w:ascii="宋体"/>
      <w:sz w:val="24"/>
    </w:rPr>
  </w:style>
  <w:style w:type="paragraph" w:customStyle="1" w:styleId="13">
    <w:name w:val="正文文本缩进1"/>
    <w:basedOn w:val="a"/>
    <w:link w:val="CharChar"/>
    <w:qFormat/>
    <w:rsid w:val="00BC3811"/>
    <w:pPr>
      <w:spacing w:line="360" w:lineRule="auto"/>
      <w:ind w:firstLineChars="200" w:firstLine="480"/>
    </w:pPr>
    <w:rPr>
      <w:rFonts w:ascii="宋体"/>
      <w:sz w:val="24"/>
    </w:rPr>
  </w:style>
  <w:style w:type="character" w:customStyle="1" w:styleId="CharChar0">
    <w:name w:val="日期 Char Char"/>
    <w:link w:val="14"/>
    <w:qFormat/>
    <w:rsid w:val="00BC3811"/>
    <w:rPr>
      <w:sz w:val="24"/>
    </w:rPr>
  </w:style>
  <w:style w:type="paragraph" w:customStyle="1" w:styleId="14">
    <w:name w:val="日期1"/>
    <w:basedOn w:val="a"/>
    <w:next w:val="a"/>
    <w:link w:val="CharChar0"/>
    <w:qFormat/>
    <w:rsid w:val="00BC3811"/>
    <w:rPr>
      <w:sz w:val="24"/>
    </w:rPr>
  </w:style>
  <w:style w:type="paragraph" w:customStyle="1" w:styleId="15">
    <w:name w:val="正文缩进1"/>
    <w:basedOn w:val="a"/>
    <w:qFormat/>
    <w:rsid w:val="00BC3811"/>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 w:type="paragraph" w:customStyle="1" w:styleId="10">
    <w:name w:val="样式1"/>
    <w:basedOn w:val="a"/>
    <w:qFormat/>
    <w:rsid w:val="00BC3811"/>
    <w:pPr>
      <w:numPr>
        <w:numId w:val="2"/>
      </w:numPr>
      <w:adjustRightInd w:val="0"/>
      <w:textAlignment w:val="baseline"/>
    </w:pPr>
    <w:rPr>
      <w:rFonts w:ascii="宋体" w:eastAsia="宋体" w:hAnsi="宋体" w:cs="Times New Roman"/>
      <w:kern w:val="0"/>
      <w:szCs w:val="21"/>
    </w:rPr>
  </w:style>
  <w:style w:type="paragraph" w:customStyle="1" w:styleId="af3">
    <w:name w:val="图"/>
    <w:basedOn w:val="a"/>
    <w:qFormat/>
    <w:rsid w:val="00BC3811"/>
    <w:pPr>
      <w:keepNext/>
      <w:adjustRightInd w:val="0"/>
      <w:spacing w:before="60" w:after="60" w:line="300" w:lineRule="auto"/>
      <w:jc w:val="center"/>
      <w:textAlignment w:val="center"/>
    </w:pPr>
    <w:rPr>
      <w:rFonts w:ascii="Times New Roman" w:eastAsia="宋体" w:hAnsi="Times New Roman" w:cs="Times New Roman"/>
      <w:snapToGrid w:val="0"/>
      <w:color w:val="0000FF"/>
      <w:spacing w:val="20"/>
      <w:kern w:val="0"/>
      <w:sz w:val="24"/>
      <w:szCs w:val="20"/>
    </w:rPr>
  </w:style>
  <w:style w:type="character" w:customStyle="1" w:styleId="edittexttarea">
    <w:name w:val="edittexttarea"/>
    <w:basedOn w:val="a0"/>
    <w:qFormat/>
    <w:rsid w:val="00BC3811"/>
  </w:style>
  <w:style w:type="paragraph" w:customStyle="1" w:styleId="11212">
    <w:name w:val="样式 标题 1 + 四号 居中 段前: 12 磅 段后: 12 磅 行距: 单倍行距"/>
    <w:basedOn w:val="1"/>
    <w:qFormat/>
    <w:rsid w:val="00BC3811"/>
    <w:pPr>
      <w:spacing w:before="240" w:after="240" w:line="240" w:lineRule="auto"/>
      <w:ind w:left="2831"/>
      <w:jc w:val="center"/>
    </w:pPr>
    <w:rPr>
      <w:rFonts w:cs="宋体"/>
      <w:sz w:val="28"/>
      <w:szCs w:val="20"/>
    </w:rPr>
  </w:style>
  <w:style w:type="paragraph" w:customStyle="1" w:styleId="260">
    <w:name w:val="样式 样式 样式 样式 标题 2 + 宋体 五号 非加粗 黑色 + 段前: 6 磅 段后: 0 磅 行距: 单倍行距 + 段前:..."/>
    <w:basedOn w:val="a"/>
    <w:qFormat/>
    <w:rsid w:val="00BC3811"/>
    <w:pPr>
      <w:keepNext/>
      <w:keepLines/>
      <w:numPr>
        <w:numId w:val="3"/>
      </w:numPr>
      <w:adjustRightInd w:val="0"/>
      <w:spacing w:before="240"/>
      <w:jc w:val="left"/>
      <w:textAlignment w:val="baseline"/>
      <w:outlineLvl w:val="1"/>
    </w:pPr>
    <w:rPr>
      <w:rFonts w:ascii="宋体" w:eastAsia="宋体" w:hAnsi="宋体" w:cs="宋体"/>
      <w:b/>
      <w:bCs/>
      <w:color w:val="000000"/>
      <w:kern w:val="0"/>
      <w:szCs w:val="20"/>
    </w:rPr>
  </w:style>
  <w:style w:type="character" w:customStyle="1" w:styleId="HTMLChar1">
    <w:name w:val="HTML 预设格式 Char1"/>
    <w:basedOn w:val="a0"/>
    <w:link w:val="HTML"/>
    <w:uiPriority w:val="99"/>
    <w:semiHidden/>
    <w:qFormat/>
    <w:rsid w:val="00BC3811"/>
    <w:rPr>
      <w:rFonts w:ascii="宋体" w:eastAsia="宋体" w:hAnsi="宋体" w:cs="宋体"/>
      <w:kern w:val="0"/>
      <w:sz w:val="24"/>
      <w:szCs w:val="24"/>
    </w:rPr>
  </w:style>
  <w:style w:type="character" w:customStyle="1" w:styleId="Char1">
    <w:name w:val="正文文本缩进 Char1"/>
    <w:basedOn w:val="a0"/>
    <w:link w:val="a6"/>
    <w:qFormat/>
    <w:rsid w:val="00BC3811"/>
    <w:rPr>
      <w:sz w:val="24"/>
    </w:rPr>
  </w:style>
  <w:style w:type="character" w:customStyle="1" w:styleId="Char10">
    <w:name w:val="批注框文本 Char1"/>
    <w:basedOn w:val="a0"/>
    <w:link w:val="a9"/>
    <w:uiPriority w:val="99"/>
    <w:semiHidden/>
    <w:qFormat/>
    <w:rsid w:val="00BC3811"/>
    <w:rPr>
      <w:sz w:val="18"/>
      <w:szCs w:val="18"/>
    </w:rPr>
  </w:style>
  <w:style w:type="paragraph" w:customStyle="1" w:styleId="TOC1">
    <w:name w:val="TOC 标题1"/>
    <w:basedOn w:val="1"/>
    <w:next w:val="a"/>
    <w:uiPriority w:val="39"/>
    <w:semiHidden/>
    <w:unhideWhenUsed/>
    <w:qFormat/>
    <w:rsid w:val="00BC3811"/>
    <w:pPr>
      <w:widowControl/>
      <w:numPr>
        <w:numId w:val="0"/>
      </w:numPr>
      <w:adjustRightInd/>
      <w:spacing w:before="480" w:after="0" w:line="276" w:lineRule="auto"/>
      <w:textAlignment w:val="auto"/>
      <w:outlineLvl w:val="9"/>
    </w:pPr>
    <w:rPr>
      <w:rFonts w:asciiTheme="majorHAnsi" w:eastAsiaTheme="majorEastAsia" w:hAnsiTheme="majorHAnsi" w:cstheme="majorBidi"/>
      <w:color w:val="365F91" w:themeColor="accent1" w:themeShade="BF"/>
      <w:kern w:val="0"/>
      <w:sz w:val="28"/>
      <w:szCs w:val="28"/>
    </w:rPr>
  </w:style>
  <w:style w:type="character" w:customStyle="1" w:styleId="1CharCharCharChar">
    <w:name w:val="标题 1 Char Char Char Char"/>
    <w:qFormat/>
    <w:rsid w:val="00BC3811"/>
    <w:rPr>
      <w:rFonts w:eastAsia="宋体"/>
      <w:b/>
      <w:bCs/>
      <w:kern w:val="44"/>
      <w:sz w:val="44"/>
      <w:szCs w:val="44"/>
      <w:lang w:val="en-US" w:eastAsia="zh-CN" w:bidi="ar-SA"/>
    </w:rPr>
  </w:style>
  <w:style w:type="paragraph" w:customStyle="1" w:styleId="16">
    <w:name w:val="正文1"/>
    <w:qFormat/>
    <w:rsid w:val="00BC3811"/>
    <w:pPr>
      <w:spacing w:after="200" w:line="276" w:lineRule="auto"/>
    </w:pPr>
    <w:rPr>
      <w:rFonts w:ascii="Calibri" w:eastAsia="宋体" w:hAnsi="Calibri"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reditchina.gov.cn" TargetMode="External"/><Relationship Id="rId4" Type="http://schemas.openxmlformats.org/officeDocument/2006/relationships/settings" Target="settings.xml"/><Relationship Id="rId9" Type="http://schemas.openxmlformats.org/officeDocument/2006/relationships/hyperlink" Target="http://www.ccgp.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87</Pages>
  <Words>6232</Words>
  <Characters>35524</Characters>
  <Application>Microsoft Office Word</Application>
  <DocSecurity>0</DocSecurity>
  <Lines>296</Lines>
  <Paragraphs>83</Paragraphs>
  <ScaleCrop>false</ScaleCrop>
  <Company>Microsoft</Company>
  <LinksUpToDate>false</LinksUpToDate>
  <CharactersWithSpaces>41673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许昌市公共资源交易中心:孟莉</dc:creator>
  <cp:lastModifiedBy>许昌市公共资源交易中心:黄莹莹</cp:lastModifiedBy>
  <cp:revision>18</cp:revision>
  <cp:lastPrinted>2024-09-11T16:28:00Z</cp:lastPrinted>
  <dcterms:created xsi:type="dcterms:W3CDTF">2024-09-07T01:06:00Z</dcterms:created>
  <dcterms:modified xsi:type="dcterms:W3CDTF">2024-12-16T06:46:00Z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C73371FA762A45B4BF85D92A1847FB2C</vt:lpwstr>
  </property>
</Properties>
</file>